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888B6" w14:textId="7904F918" w:rsidR="00345DB7" w:rsidRDefault="00345DB7" w:rsidP="00345DB7">
      <w:pPr>
        <w:jc w:val="center"/>
        <w:rPr>
          <w:color w:val="44546A" w:themeColor="text2"/>
          <w:sz w:val="44"/>
          <w:szCs w:val="44"/>
        </w:rPr>
      </w:pPr>
      <w:r>
        <w:rPr>
          <w:color w:val="44546A" w:themeColor="text2"/>
          <w:sz w:val="44"/>
          <w:szCs w:val="44"/>
        </w:rPr>
        <w:fldChar w:fldCharType="begin" w:fldLock="1"/>
      </w:r>
      <w:r>
        <w:rPr>
          <w:color w:val="44546A" w:themeColor="text2"/>
          <w:sz w:val="44"/>
          <w:szCs w:val="44"/>
        </w:rPr>
        <w:instrText xml:space="preserve"> mitVV VV6EAC664C1B0BBF428B621ECFE6DF5F4E \* MERGEFORMAT </w:instrText>
      </w:r>
      <w:r>
        <w:rPr>
          <w:color w:val="44546A" w:themeColor="text2"/>
          <w:sz w:val="44"/>
          <w:szCs w:val="44"/>
        </w:rPr>
        <w:fldChar w:fldCharType="separate"/>
      </w:r>
      <w:r>
        <w:rPr>
          <w:bCs/>
          <w:color w:val="44546A" w:themeColor="text2"/>
          <w:sz w:val="44"/>
          <w:szCs w:val="44"/>
        </w:rPr>
        <w:t xml:space="preserve">Release </w:t>
      </w:r>
      <w:proofErr w:type="spellStart"/>
      <w:r>
        <w:rPr>
          <w:bCs/>
          <w:color w:val="44546A" w:themeColor="text2"/>
          <w:sz w:val="44"/>
          <w:szCs w:val="44"/>
        </w:rPr>
        <w:t>notes</w:t>
      </w:r>
      <w:proofErr w:type="spellEnd"/>
      <w:r>
        <w:rPr>
          <w:bCs/>
          <w:color w:val="44546A" w:themeColor="text2"/>
          <w:sz w:val="44"/>
          <w:szCs w:val="44"/>
        </w:rPr>
        <w:t xml:space="preserve"> bij </w:t>
      </w:r>
      <w:r w:rsidR="00A464AA">
        <w:rPr>
          <w:bCs/>
          <w:color w:val="44546A" w:themeColor="text2"/>
          <w:sz w:val="44"/>
          <w:szCs w:val="44"/>
        </w:rPr>
        <w:t xml:space="preserve">de </w:t>
      </w:r>
      <w:r w:rsidR="00225CD4">
        <w:rPr>
          <w:bCs/>
          <w:color w:val="44546A" w:themeColor="text2"/>
          <w:sz w:val="44"/>
          <w:szCs w:val="44"/>
        </w:rPr>
        <w:t>release van de DNB PLA</w:t>
      </w:r>
      <w:r>
        <w:rPr>
          <w:bCs/>
          <w:color w:val="44546A" w:themeColor="text2"/>
          <w:sz w:val="44"/>
          <w:szCs w:val="44"/>
        </w:rPr>
        <w:t>-rapportage XBRL-taxonomie</w:t>
      </w:r>
      <w:r>
        <w:rPr>
          <w:bCs/>
          <w:noProof/>
          <w:color w:val="44546A" w:themeColor="text2"/>
          <w:sz w:val="44"/>
          <w:szCs w:val="44"/>
        </w:rPr>
        <w:fldChar w:fldCharType="end"/>
      </w:r>
      <w:r>
        <w:rPr>
          <w:bCs/>
          <w:noProof/>
          <w:color w:val="44546A" w:themeColor="text2"/>
          <w:sz w:val="44"/>
          <w:szCs w:val="44"/>
        </w:rPr>
        <w:t xml:space="preserve"> versie </w:t>
      </w:r>
      <w:r w:rsidR="00225CD4">
        <w:rPr>
          <w:bCs/>
          <w:noProof/>
          <w:color w:val="44546A" w:themeColor="text2"/>
          <w:sz w:val="44"/>
          <w:szCs w:val="44"/>
        </w:rPr>
        <w:t>1.0.1</w:t>
      </w:r>
    </w:p>
    <w:p w14:paraId="09417647" w14:textId="77777777" w:rsidR="00345DB7" w:rsidRDefault="00345DB7" w:rsidP="00345DB7">
      <w:pPr>
        <w:spacing w:line="240" w:lineRule="auto"/>
      </w:pPr>
      <w:r>
        <w:br w:type="page"/>
      </w:r>
    </w:p>
    <w:p w14:paraId="2F633233" w14:textId="77777777" w:rsidR="00345DB7" w:rsidRDefault="00345DB7" w:rsidP="00345DB7">
      <w:pPr>
        <w:pStyle w:val="Kop1"/>
        <w:numPr>
          <w:ilvl w:val="0"/>
          <w:numId w:val="4"/>
        </w:numPr>
        <w:spacing w:line="360" w:lineRule="auto"/>
        <w:rPr>
          <w:color w:val="44546A" w:themeColor="text2"/>
        </w:rPr>
      </w:pPr>
      <w:r>
        <w:rPr>
          <w:color w:val="44546A" w:themeColor="text2"/>
        </w:rPr>
        <w:lastRenderedPageBreak/>
        <w:t>Inleiding</w:t>
      </w:r>
    </w:p>
    <w:p w14:paraId="0B898F0B" w14:textId="77777777" w:rsidR="00345DB7" w:rsidRDefault="00345DB7" w:rsidP="00345DB7">
      <w:pPr>
        <w:spacing w:line="360" w:lineRule="auto"/>
      </w:pPr>
    </w:p>
    <w:p w14:paraId="37415B89" w14:textId="659ECCF9" w:rsidR="00B63F17" w:rsidRDefault="00345DB7" w:rsidP="00B63F17">
      <w:pPr>
        <w:spacing w:line="360" w:lineRule="auto"/>
      </w:pPr>
      <w:r>
        <w:t xml:space="preserve">Dit document bevat de </w:t>
      </w:r>
      <w:r>
        <w:rPr>
          <w:i/>
        </w:rPr>
        <w:t xml:space="preserve">release </w:t>
      </w:r>
      <w:proofErr w:type="spellStart"/>
      <w:r>
        <w:rPr>
          <w:i/>
        </w:rPr>
        <w:t>notes</w:t>
      </w:r>
      <w:proofErr w:type="spellEnd"/>
      <w:r>
        <w:t xml:space="preserve"> bij de </w:t>
      </w:r>
      <w:r w:rsidR="00F407AE">
        <w:t>1.0.1</w:t>
      </w:r>
      <w:r w:rsidR="003116E6">
        <w:t xml:space="preserve"> release</w:t>
      </w:r>
      <w:r w:rsidR="00B63F17">
        <w:t xml:space="preserve"> van de taxonomie van de DNB PLA-rapportages.</w:t>
      </w:r>
    </w:p>
    <w:p w14:paraId="76025A29" w14:textId="6BCAFFBF" w:rsidR="003116E6" w:rsidRDefault="003116E6" w:rsidP="003116E6">
      <w:pPr>
        <w:spacing w:line="360" w:lineRule="auto"/>
      </w:pPr>
    </w:p>
    <w:p w14:paraId="04840518" w14:textId="77777777" w:rsidR="00345DB7" w:rsidRDefault="00345DB7" w:rsidP="00345DB7">
      <w:pPr>
        <w:pStyle w:val="Kop1"/>
        <w:numPr>
          <w:ilvl w:val="0"/>
          <w:numId w:val="4"/>
        </w:numPr>
        <w:spacing w:line="360" w:lineRule="auto"/>
        <w:rPr>
          <w:color w:val="44546A" w:themeColor="text2"/>
        </w:rPr>
      </w:pPr>
      <w:r>
        <w:rPr>
          <w:color w:val="44546A" w:themeColor="text2"/>
        </w:rPr>
        <w:t>Inhoud</w:t>
      </w:r>
    </w:p>
    <w:p w14:paraId="57C418FF" w14:textId="77777777" w:rsidR="00345DB7" w:rsidRDefault="00345DB7" w:rsidP="00345DB7">
      <w:pPr>
        <w:spacing w:line="360" w:lineRule="auto"/>
      </w:pPr>
    </w:p>
    <w:p w14:paraId="68FC4901" w14:textId="77777777" w:rsidR="003116E6" w:rsidRDefault="003116E6" w:rsidP="003116E6">
      <w:pPr>
        <w:spacing w:line="360" w:lineRule="auto"/>
      </w:pPr>
      <w:r>
        <w:t>Deze release bevat:</w:t>
      </w:r>
    </w:p>
    <w:p w14:paraId="318999BC" w14:textId="77777777" w:rsidR="003116E6" w:rsidRDefault="003116E6" w:rsidP="003116E6">
      <w:pPr>
        <w:pStyle w:val="Lijstalinea"/>
        <w:numPr>
          <w:ilvl w:val="0"/>
          <w:numId w:val="5"/>
        </w:numPr>
        <w:spacing w:after="200" w:line="360" w:lineRule="auto"/>
        <w:rPr>
          <w:i/>
        </w:rPr>
      </w:pPr>
      <w:r>
        <w:rPr>
          <w:i/>
        </w:rPr>
        <w:t xml:space="preserve">Release </w:t>
      </w:r>
      <w:proofErr w:type="spellStart"/>
      <w:r>
        <w:rPr>
          <w:i/>
        </w:rPr>
        <w:t>notes</w:t>
      </w:r>
      <w:proofErr w:type="spellEnd"/>
      <w:r>
        <w:rPr>
          <w:i/>
        </w:rPr>
        <w:t>;</w:t>
      </w:r>
    </w:p>
    <w:p w14:paraId="06DB8A22" w14:textId="77777777" w:rsidR="003116E6" w:rsidRDefault="003116E6" w:rsidP="003116E6">
      <w:pPr>
        <w:pStyle w:val="Lijstalinea"/>
        <w:numPr>
          <w:ilvl w:val="0"/>
          <w:numId w:val="5"/>
        </w:numPr>
        <w:spacing w:after="200" w:line="360" w:lineRule="auto"/>
      </w:pPr>
      <w:r>
        <w:t xml:space="preserve">Excel-bestand met </w:t>
      </w:r>
      <w:r>
        <w:rPr>
          <w:i/>
        </w:rPr>
        <w:t xml:space="preserve">DPM </w:t>
      </w:r>
      <w:proofErr w:type="spellStart"/>
      <w:r>
        <w:rPr>
          <w:i/>
        </w:rPr>
        <w:t>dictionary</w:t>
      </w:r>
      <w:proofErr w:type="spellEnd"/>
      <w:r>
        <w:t xml:space="preserve"> met geannoteerde rapportages en controleregels;</w:t>
      </w:r>
    </w:p>
    <w:p w14:paraId="2F4EDCBF" w14:textId="77777777" w:rsidR="003116E6" w:rsidRDefault="003116E6" w:rsidP="003116E6">
      <w:pPr>
        <w:pStyle w:val="Lijstalinea"/>
        <w:numPr>
          <w:ilvl w:val="0"/>
          <w:numId w:val="5"/>
        </w:numPr>
        <w:spacing w:after="200" w:line="360" w:lineRule="auto"/>
      </w:pPr>
      <w:r>
        <w:t xml:space="preserve">Detailoverzicht </w:t>
      </w:r>
      <w:r>
        <w:rPr>
          <w:i/>
        </w:rPr>
        <w:t>controleregels</w:t>
      </w:r>
      <w:r>
        <w:t xml:space="preserve"> per module;</w:t>
      </w:r>
    </w:p>
    <w:p w14:paraId="7F774D2C" w14:textId="4A5124D5" w:rsidR="003116E6" w:rsidRDefault="003116E6" w:rsidP="003116E6">
      <w:pPr>
        <w:pStyle w:val="Lijstalinea"/>
        <w:numPr>
          <w:ilvl w:val="0"/>
          <w:numId w:val="5"/>
        </w:numPr>
        <w:spacing w:after="200" w:line="360" w:lineRule="auto"/>
      </w:pPr>
      <w:r>
        <w:t xml:space="preserve">XBRL </w:t>
      </w:r>
      <w:proofErr w:type="spellStart"/>
      <w:r>
        <w:rPr>
          <w:i/>
        </w:rPr>
        <w:t>taxonomy</w:t>
      </w:r>
      <w:proofErr w:type="spellEnd"/>
      <w:r>
        <w:t xml:space="preserve"> versie </w:t>
      </w:r>
      <w:r w:rsidR="00F407AE">
        <w:t>1.0.1</w:t>
      </w:r>
      <w:r>
        <w:t xml:space="preserve"> (als een taxonomie pakket); en</w:t>
      </w:r>
    </w:p>
    <w:p w14:paraId="1ED87D42" w14:textId="77777777" w:rsidR="003116E6" w:rsidRDefault="003116E6" w:rsidP="003116E6">
      <w:pPr>
        <w:pStyle w:val="Lijstalinea"/>
        <w:numPr>
          <w:ilvl w:val="0"/>
          <w:numId w:val="5"/>
        </w:numPr>
        <w:spacing w:after="200" w:line="360" w:lineRule="auto"/>
      </w:pPr>
      <w:r>
        <w:t xml:space="preserve">Voorbeeld </w:t>
      </w:r>
      <w:r>
        <w:rPr>
          <w:i/>
        </w:rPr>
        <w:t>instances.</w:t>
      </w:r>
    </w:p>
    <w:p w14:paraId="2FE196B5" w14:textId="77777777" w:rsidR="00345DB7" w:rsidRDefault="00345DB7" w:rsidP="00345DB7">
      <w:pPr>
        <w:pStyle w:val="Kop1"/>
        <w:numPr>
          <w:ilvl w:val="0"/>
          <w:numId w:val="4"/>
        </w:numPr>
        <w:spacing w:line="360" w:lineRule="auto"/>
        <w:rPr>
          <w:color w:val="44546A" w:themeColor="text2"/>
        </w:rPr>
      </w:pPr>
      <w:r>
        <w:rPr>
          <w:color w:val="44546A" w:themeColor="text2"/>
        </w:rPr>
        <w:t>Reikwijdte</w:t>
      </w:r>
    </w:p>
    <w:p w14:paraId="724A1295" w14:textId="77777777" w:rsidR="003116E6" w:rsidRPr="003116E6" w:rsidRDefault="003116E6" w:rsidP="003116E6"/>
    <w:p w14:paraId="7C5F5C64" w14:textId="4FF094F2" w:rsidR="00345DB7" w:rsidRDefault="00C62A5F" w:rsidP="00345DB7">
      <w:pPr>
        <w:spacing w:line="360" w:lineRule="auto"/>
      </w:pPr>
      <w:r>
        <w:t>Voor de PLA-rapportages bevat de PLA</w:t>
      </w:r>
      <w:r w:rsidR="00345DB7">
        <w:t>-taxonomie verschillende modules:</w:t>
      </w:r>
    </w:p>
    <w:p w14:paraId="716862D5" w14:textId="26BB8982" w:rsidR="00345DB7" w:rsidRDefault="00345DB7" w:rsidP="00345DB7">
      <w:pPr>
        <w:pStyle w:val="Lijstalinea"/>
        <w:numPr>
          <w:ilvl w:val="0"/>
          <w:numId w:val="6"/>
        </w:numPr>
        <w:spacing w:line="360" w:lineRule="auto"/>
      </w:pPr>
      <w:r>
        <w:t>P</w:t>
      </w:r>
      <w:r w:rsidR="000B699E">
        <w:t>LA rapportages, kwartaal {PLA-Q</w:t>
      </w:r>
      <w:r>
        <w:t xml:space="preserve">} </w:t>
      </w:r>
    </w:p>
    <w:p w14:paraId="2912B4EC" w14:textId="1417991B" w:rsidR="009A0727" w:rsidRPr="00345DB7" w:rsidRDefault="000B699E" w:rsidP="00345DB7">
      <w:pPr>
        <w:pStyle w:val="Lijstalinea"/>
        <w:numPr>
          <w:ilvl w:val="0"/>
          <w:numId w:val="6"/>
        </w:numPr>
        <w:spacing w:line="360" w:lineRule="auto"/>
        <w:rPr>
          <w:lang w:val="en-US"/>
        </w:rPr>
      </w:pPr>
      <w:r>
        <w:rPr>
          <w:lang w:val="en-US"/>
        </w:rPr>
        <w:t xml:space="preserve">PLA </w:t>
      </w:r>
      <w:proofErr w:type="spellStart"/>
      <w:r>
        <w:rPr>
          <w:lang w:val="en-US"/>
        </w:rPr>
        <w:t>rapportages</w:t>
      </w:r>
      <w:proofErr w:type="spellEnd"/>
      <w:r>
        <w:rPr>
          <w:lang w:val="en-US"/>
        </w:rPr>
        <w:t xml:space="preserve">, </w:t>
      </w:r>
      <w:proofErr w:type="spellStart"/>
      <w:r>
        <w:rPr>
          <w:lang w:val="en-US"/>
        </w:rPr>
        <w:t>totaal</w:t>
      </w:r>
      <w:proofErr w:type="spellEnd"/>
      <w:r>
        <w:rPr>
          <w:lang w:val="en-US"/>
        </w:rPr>
        <w:t xml:space="preserve"> {PLA</w:t>
      </w:r>
      <w:r w:rsidR="009A0727">
        <w:rPr>
          <w:lang w:val="en-US"/>
        </w:rPr>
        <w:t>-ALL}</w:t>
      </w:r>
    </w:p>
    <w:p w14:paraId="66F7217C" w14:textId="244386EC" w:rsidR="009A0727" w:rsidRPr="00BF5345" w:rsidRDefault="009A0727" w:rsidP="00345DB7">
      <w:pPr>
        <w:spacing w:line="360" w:lineRule="auto"/>
        <w:rPr>
          <w:lang w:val="en-US"/>
        </w:rPr>
      </w:pPr>
    </w:p>
    <w:p w14:paraId="1EB7D485" w14:textId="7C053715" w:rsidR="003116E6" w:rsidRDefault="009A0727" w:rsidP="009A0727">
      <w:pPr>
        <w:spacing w:line="360" w:lineRule="auto"/>
      </w:pPr>
      <w:r w:rsidRPr="009A0727">
        <w:t xml:space="preserve">In de laatste module </w:t>
      </w:r>
      <w:r w:rsidR="00F950FB">
        <w:t>(PLA</w:t>
      </w:r>
      <w:r>
        <w:t xml:space="preserve">-ALL) </w:t>
      </w:r>
      <w:r w:rsidR="00F950FB">
        <w:t xml:space="preserve">is </w:t>
      </w:r>
      <w:r>
        <w:t>bedoeld voor testdoeleinden.</w:t>
      </w:r>
    </w:p>
    <w:p w14:paraId="6F1F11D8" w14:textId="77777777" w:rsidR="00F950FB" w:rsidRPr="009A0727" w:rsidRDefault="00F950FB" w:rsidP="009A0727">
      <w:pPr>
        <w:spacing w:line="360" w:lineRule="auto"/>
      </w:pPr>
    </w:p>
    <w:p w14:paraId="2960083D" w14:textId="6CB62273" w:rsidR="00345DB7" w:rsidRDefault="00345DB7" w:rsidP="00345DB7">
      <w:pPr>
        <w:spacing w:line="360" w:lineRule="auto"/>
      </w:pPr>
      <w:r>
        <w:t>Het werkblad ‘</w:t>
      </w:r>
      <w:proofErr w:type="spellStart"/>
      <w:r>
        <w:t>Taxonomy</w:t>
      </w:r>
      <w:proofErr w:type="spellEnd"/>
      <w:r>
        <w:t>’ van het Excel-bestand geeft per module (in de kolommen) aan welke formulieren (in de regels) in de betreffende module zitten. Via de formuliernaam kunt u naar de inhoud van het formulier springen.</w:t>
      </w:r>
    </w:p>
    <w:p w14:paraId="6428CAE0" w14:textId="77777777" w:rsidR="00345DB7" w:rsidRDefault="00345DB7" w:rsidP="00345DB7">
      <w:pPr>
        <w:spacing w:line="360" w:lineRule="auto"/>
      </w:pPr>
    </w:p>
    <w:p w14:paraId="225482BA" w14:textId="6A01A6EE" w:rsidR="00345DB7" w:rsidRDefault="00345DB7" w:rsidP="00345DB7">
      <w:pPr>
        <w:spacing w:line="360" w:lineRule="auto"/>
      </w:pPr>
      <w:r>
        <w:t>Een formulier (</w:t>
      </w:r>
      <w:proofErr w:type="spellStart"/>
      <w:r>
        <w:rPr>
          <w:i/>
        </w:rPr>
        <w:t>table</w:t>
      </w:r>
      <w:proofErr w:type="spellEnd"/>
      <w:r>
        <w:t>) heeft een verkorte naam en een label met de omschrijving van het formulier. De relatie tussen de verkorte naam en de oude formulieren in e-Line is als volgt</w:t>
      </w:r>
      <w:r w:rsidR="000A0E8D">
        <w:t>:</w:t>
      </w:r>
    </w:p>
    <w:p w14:paraId="227263DB" w14:textId="229BEEDC" w:rsidR="00345DB7" w:rsidRDefault="00F950FB" w:rsidP="00345DB7">
      <w:pPr>
        <w:pStyle w:val="Lijstalinea"/>
        <w:numPr>
          <w:ilvl w:val="0"/>
          <w:numId w:val="9"/>
        </w:numPr>
        <w:spacing w:line="360" w:lineRule="auto"/>
      </w:pPr>
      <w:r>
        <w:t>T00.01</w:t>
      </w:r>
      <w:proofErr w:type="gramStart"/>
      <w:r w:rsidR="00345DB7">
        <w:t>:</w:t>
      </w:r>
      <w:r>
        <w:tab/>
      </w:r>
      <w:r w:rsidR="006F73B7">
        <w:tab/>
      </w:r>
      <w:r>
        <w:t>General</w:t>
      </w:r>
      <w:proofErr w:type="gramEnd"/>
      <w:r>
        <w:t xml:space="preserve"> information</w:t>
      </w:r>
    </w:p>
    <w:p w14:paraId="1916F138" w14:textId="164F1082" w:rsidR="00345DB7" w:rsidRPr="00F950FB" w:rsidRDefault="00F950FB" w:rsidP="00345DB7">
      <w:pPr>
        <w:pStyle w:val="Lijstalinea"/>
        <w:numPr>
          <w:ilvl w:val="0"/>
          <w:numId w:val="9"/>
        </w:numPr>
        <w:spacing w:line="360" w:lineRule="auto"/>
        <w:rPr>
          <w:lang w:val="en-US"/>
        </w:rPr>
      </w:pPr>
      <w:r w:rsidRPr="00F950FB">
        <w:rPr>
          <w:lang w:val="en-US"/>
        </w:rPr>
        <w:t>T01.01</w:t>
      </w:r>
      <w:r w:rsidR="00345DB7" w:rsidRPr="00F950FB">
        <w:rPr>
          <w:lang w:val="en-US"/>
        </w:rPr>
        <w:t xml:space="preserve">: </w:t>
      </w:r>
      <w:r w:rsidR="006F73B7" w:rsidRPr="00F950FB">
        <w:rPr>
          <w:lang w:val="en-US"/>
        </w:rPr>
        <w:tab/>
      </w:r>
      <w:r w:rsidRPr="00F950FB">
        <w:rPr>
          <w:lang w:val="en-US"/>
        </w:rPr>
        <w:t>Profit and losses of Dutch MFI</w:t>
      </w:r>
      <w:r>
        <w:rPr>
          <w:lang w:val="en-US"/>
        </w:rPr>
        <w:t>’s</w:t>
      </w:r>
    </w:p>
    <w:p w14:paraId="056C3B40" w14:textId="7B280254" w:rsidR="00345DB7" w:rsidRDefault="00F950FB" w:rsidP="00345DB7">
      <w:pPr>
        <w:pStyle w:val="Lijstalinea"/>
        <w:numPr>
          <w:ilvl w:val="0"/>
          <w:numId w:val="9"/>
        </w:numPr>
        <w:spacing w:line="360" w:lineRule="auto"/>
      </w:pPr>
      <w:r>
        <w:t>T02.02</w:t>
      </w:r>
      <w:r w:rsidR="00345DB7">
        <w:t xml:space="preserve">: </w:t>
      </w:r>
      <w:r w:rsidR="006F73B7">
        <w:tab/>
      </w:r>
      <w:r>
        <w:t xml:space="preserve">MFI </w:t>
      </w:r>
      <w:proofErr w:type="spellStart"/>
      <w:r>
        <w:t>related</w:t>
      </w:r>
      <w:proofErr w:type="spellEnd"/>
      <w:r>
        <w:t xml:space="preserve"> information</w:t>
      </w:r>
    </w:p>
    <w:p w14:paraId="0DD65E39" w14:textId="2FB21236" w:rsidR="00345DB7" w:rsidRDefault="00345DB7" w:rsidP="00F950FB">
      <w:pPr>
        <w:pStyle w:val="Lijstalinea"/>
        <w:spacing w:line="360" w:lineRule="auto"/>
      </w:pPr>
    </w:p>
    <w:p w14:paraId="26C05033" w14:textId="77777777" w:rsidR="00345DB7" w:rsidRDefault="00345DB7" w:rsidP="00345DB7">
      <w:pPr>
        <w:spacing w:line="360" w:lineRule="auto"/>
      </w:pPr>
      <w:r>
        <w:t>Formulieren worden samengevoegd in formuliergroepen (</w:t>
      </w:r>
      <w:proofErr w:type="spellStart"/>
      <w:r>
        <w:rPr>
          <w:i/>
        </w:rPr>
        <w:t>table</w:t>
      </w:r>
      <w:proofErr w:type="spellEnd"/>
      <w:r>
        <w:rPr>
          <w:i/>
        </w:rPr>
        <w:t xml:space="preserve"> </w:t>
      </w:r>
      <w:proofErr w:type="spellStart"/>
      <w:r>
        <w:rPr>
          <w:i/>
        </w:rPr>
        <w:t>group</w:t>
      </w:r>
      <w:proofErr w:type="spellEnd"/>
      <w:r>
        <w:t>). Een formuliergroep bevat samenhangende formulieren over een bepaald onderwerp.</w:t>
      </w:r>
    </w:p>
    <w:p w14:paraId="3AD1891F" w14:textId="77777777" w:rsidR="00345DB7" w:rsidRDefault="00345DB7" w:rsidP="00345DB7">
      <w:pPr>
        <w:spacing w:line="360" w:lineRule="auto"/>
      </w:pPr>
    </w:p>
    <w:p w14:paraId="138646E0" w14:textId="77777777" w:rsidR="00345DB7" w:rsidRDefault="00345DB7" w:rsidP="00345DB7">
      <w:pPr>
        <w:spacing w:line="360" w:lineRule="auto"/>
      </w:pPr>
      <w:r>
        <w:t xml:space="preserve">De officiële verwijzingen van DNB nationale taxonomieën is te vinden door het vervangen van de waarden </w:t>
      </w:r>
      <w:r>
        <w:rPr>
          <w:rFonts w:ascii="Courier New" w:eastAsia="Arial Unicode MS" w:hAnsi="Courier New" w:cs="Courier New"/>
          <w:sz w:val="16"/>
          <w:szCs w:val="16"/>
        </w:rPr>
        <w:t>{}</w:t>
      </w:r>
      <w:r>
        <w:t xml:space="preserve"> in </w:t>
      </w:r>
      <w:r>
        <w:rPr>
          <w:rFonts w:ascii="Courier New" w:eastAsia="Arial Unicode MS" w:hAnsi="Courier New" w:cs="Courier New"/>
          <w:sz w:val="16"/>
          <w:szCs w:val="16"/>
        </w:rPr>
        <w:t>http://www.dnb.nl/nl/fr/xbrl/fws/{FRAMEWORK}/{NORMATIVE CODE}/{PUBLICATION DATE}/</w:t>
      </w:r>
      <w:proofErr w:type="spellStart"/>
      <w:r>
        <w:rPr>
          <w:rFonts w:ascii="Courier New" w:eastAsia="Arial Unicode MS" w:hAnsi="Courier New" w:cs="Courier New"/>
          <w:sz w:val="16"/>
          <w:szCs w:val="16"/>
        </w:rPr>
        <w:t>mod</w:t>
      </w:r>
      <w:proofErr w:type="spellEnd"/>
      <w:r>
        <w:rPr>
          <w:rFonts w:ascii="Courier New" w:eastAsia="Arial Unicode MS" w:hAnsi="Courier New" w:cs="Courier New"/>
          <w:sz w:val="16"/>
          <w:szCs w:val="16"/>
        </w:rPr>
        <w:t>/{MODULE}.xsd</w:t>
      </w:r>
      <w:r>
        <w:t xml:space="preserve"> door de informatie in de headers van de </w:t>
      </w:r>
      <w:proofErr w:type="spellStart"/>
      <w:r>
        <w:t>taxonomy</w:t>
      </w:r>
      <w:proofErr w:type="spellEnd"/>
      <w:r>
        <w:t xml:space="preserve"> werkblad van het Excel-bestand met specificaties, en de complete string om te zetten naar </w:t>
      </w:r>
      <w:proofErr w:type="spellStart"/>
      <w:r>
        <w:t>lower</w:t>
      </w:r>
      <w:proofErr w:type="spellEnd"/>
      <w:r>
        <w:t xml:space="preserve"> case.</w:t>
      </w:r>
    </w:p>
    <w:p w14:paraId="2159C656" w14:textId="77777777" w:rsidR="00345DB7" w:rsidRDefault="00345DB7" w:rsidP="00345DB7">
      <w:pPr>
        <w:pStyle w:val="Kop1"/>
        <w:numPr>
          <w:ilvl w:val="0"/>
          <w:numId w:val="4"/>
        </w:numPr>
        <w:spacing w:line="360" w:lineRule="auto"/>
        <w:rPr>
          <w:color w:val="44546A" w:themeColor="text2"/>
        </w:rPr>
      </w:pPr>
      <w:r>
        <w:rPr>
          <w:color w:val="44546A" w:themeColor="text2"/>
        </w:rPr>
        <w:t>Excel-bestand met specificaties</w:t>
      </w:r>
    </w:p>
    <w:p w14:paraId="0C1A853F" w14:textId="77777777" w:rsidR="00345DB7" w:rsidRDefault="00345DB7" w:rsidP="00345DB7">
      <w:pPr>
        <w:spacing w:line="360" w:lineRule="auto"/>
      </w:pPr>
    </w:p>
    <w:p w14:paraId="7076779C" w14:textId="77777777" w:rsidR="00345DB7" w:rsidRDefault="00345DB7" w:rsidP="00345DB7">
      <w:pPr>
        <w:spacing w:line="360" w:lineRule="auto"/>
      </w:pPr>
      <w:r>
        <w:t>Het Excel-bestand met de specificaties bevat:</w:t>
      </w:r>
    </w:p>
    <w:p w14:paraId="0BD77E95" w14:textId="77777777" w:rsidR="00345DB7" w:rsidRDefault="00345DB7" w:rsidP="00345DB7">
      <w:pPr>
        <w:pStyle w:val="Lijstalinea"/>
        <w:numPr>
          <w:ilvl w:val="0"/>
          <w:numId w:val="7"/>
        </w:numPr>
        <w:spacing w:after="200" w:line="360" w:lineRule="auto"/>
      </w:pPr>
      <w:r>
        <w:t xml:space="preserve">Een overzicht van alle modules of </w:t>
      </w:r>
      <w:r>
        <w:rPr>
          <w:i/>
        </w:rPr>
        <w:t>entry points</w:t>
      </w:r>
      <w:r>
        <w:t xml:space="preserve"> en formulieren;</w:t>
      </w:r>
    </w:p>
    <w:p w14:paraId="651FC49C" w14:textId="77777777" w:rsidR="00345DB7" w:rsidRDefault="00345DB7" w:rsidP="00345DB7">
      <w:pPr>
        <w:pStyle w:val="Lijstalinea"/>
        <w:numPr>
          <w:ilvl w:val="0"/>
          <w:numId w:val="7"/>
        </w:numPr>
        <w:spacing w:after="200" w:line="360" w:lineRule="auto"/>
      </w:pPr>
      <w:r>
        <w:lastRenderedPageBreak/>
        <w:t>Een volledige lijst met alle datapunten en hun datadefinities;</w:t>
      </w:r>
    </w:p>
    <w:p w14:paraId="0EC69481" w14:textId="77777777" w:rsidR="00345DB7" w:rsidRDefault="00345DB7" w:rsidP="00345DB7">
      <w:pPr>
        <w:pStyle w:val="Lijstalinea"/>
        <w:numPr>
          <w:ilvl w:val="0"/>
          <w:numId w:val="7"/>
        </w:numPr>
        <w:spacing w:after="200" w:line="360" w:lineRule="auto"/>
      </w:pPr>
      <w:r>
        <w:t xml:space="preserve">De </w:t>
      </w:r>
      <w:r>
        <w:rPr>
          <w:i/>
        </w:rPr>
        <w:t xml:space="preserve">DPM </w:t>
      </w:r>
      <w:proofErr w:type="spellStart"/>
      <w:r>
        <w:rPr>
          <w:i/>
        </w:rPr>
        <w:t>dictionary</w:t>
      </w:r>
      <w:proofErr w:type="spellEnd"/>
      <w:r>
        <w:t xml:space="preserve">, bestaande uit </w:t>
      </w:r>
      <w:proofErr w:type="spellStart"/>
      <w:r>
        <w:rPr>
          <w:i/>
        </w:rPr>
        <w:t>Dimensions</w:t>
      </w:r>
      <w:proofErr w:type="spellEnd"/>
      <w:r>
        <w:t xml:space="preserve">, </w:t>
      </w:r>
      <w:proofErr w:type="spellStart"/>
      <w:r>
        <w:rPr>
          <w:i/>
        </w:rPr>
        <w:t>Domains</w:t>
      </w:r>
      <w:proofErr w:type="spellEnd"/>
      <w:r>
        <w:t xml:space="preserve">, </w:t>
      </w:r>
      <w:r>
        <w:rPr>
          <w:i/>
        </w:rPr>
        <w:t>Members</w:t>
      </w:r>
      <w:r>
        <w:t xml:space="preserve">, </w:t>
      </w:r>
      <w:proofErr w:type="spellStart"/>
      <w:r>
        <w:rPr>
          <w:i/>
        </w:rPr>
        <w:t>Metrics</w:t>
      </w:r>
      <w:proofErr w:type="spellEnd"/>
      <w:r>
        <w:t xml:space="preserve"> en </w:t>
      </w:r>
      <w:proofErr w:type="spellStart"/>
      <w:r>
        <w:rPr>
          <w:i/>
        </w:rPr>
        <w:t>Hierarchies</w:t>
      </w:r>
      <w:proofErr w:type="spellEnd"/>
      <w:r>
        <w:t>; en</w:t>
      </w:r>
    </w:p>
    <w:p w14:paraId="0EC3A2F6" w14:textId="77777777" w:rsidR="003116E6" w:rsidRDefault="003116E6" w:rsidP="003116E6">
      <w:pPr>
        <w:pStyle w:val="Lijstalinea"/>
        <w:numPr>
          <w:ilvl w:val="0"/>
          <w:numId w:val="7"/>
        </w:numPr>
        <w:spacing w:after="200" w:line="360" w:lineRule="auto"/>
      </w:pPr>
      <w:r>
        <w:t>De afzonderlijke geannoteerde formulieren; en</w:t>
      </w:r>
    </w:p>
    <w:p w14:paraId="024F769C" w14:textId="77777777" w:rsidR="003116E6" w:rsidRDefault="003116E6" w:rsidP="003116E6">
      <w:pPr>
        <w:pStyle w:val="Lijstalinea"/>
        <w:numPr>
          <w:ilvl w:val="0"/>
          <w:numId w:val="7"/>
        </w:numPr>
        <w:spacing w:after="200" w:line="360" w:lineRule="auto"/>
      </w:pPr>
      <w:r>
        <w:t>Een overzicht van alle, in de taxonomie opgenomen, controleregels.</w:t>
      </w:r>
    </w:p>
    <w:p w14:paraId="5768BF4B" w14:textId="5C6DE8B4" w:rsidR="00345DB7" w:rsidRDefault="00345DB7" w:rsidP="00345DB7">
      <w:pPr>
        <w:spacing w:line="360" w:lineRule="auto"/>
      </w:pPr>
      <w:r>
        <w:t>De kleuren in de geannoteerde formulieren hebben de volgende betekenis</w:t>
      </w:r>
      <w:r w:rsidR="000A0E8D">
        <w:t>:</w:t>
      </w:r>
    </w:p>
    <w:p w14:paraId="687F92F6" w14:textId="77777777" w:rsidR="00345DB7" w:rsidRDefault="00345DB7" w:rsidP="00345DB7">
      <w:pPr>
        <w:pStyle w:val="Lijstalinea"/>
        <w:numPr>
          <w:ilvl w:val="0"/>
          <w:numId w:val="8"/>
        </w:numPr>
        <w:spacing w:after="200" w:line="360" w:lineRule="auto"/>
      </w:pPr>
      <w:r>
        <w:t>Niet witte cellen zijn datapunten die moeten worden gerapporteerd;</w:t>
      </w:r>
    </w:p>
    <w:p w14:paraId="0135C4BB" w14:textId="77777777" w:rsidR="00345DB7" w:rsidRDefault="00345DB7" w:rsidP="00345DB7">
      <w:pPr>
        <w:pStyle w:val="Lijstalinea"/>
        <w:numPr>
          <w:ilvl w:val="0"/>
          <w:numId w:val="8"/>
        </w:numPr>
        <w:spacing w:after="200" w:line="360" w:lineRule="auto"/>
      </w:pPr>
      <w:r>
        <w:t xml:space="preserve">Tekst in blauw zijn voor labels van </w:t>
      </w:r>
      <w:proofErr w:type="spellStart"/>
      <w:r>
        <w:rPr>
          <w:i/>
        </w:rPr>
        <w:t>dimensions</w:t>
      </w:r>
      <w:proofErr w:type="spellEnd"/>
      <w:r>
        <w:t xml:space="preserve">, </w:t>
      </w:r>
      <w:r>
        <w:rPr>
          <w:i/>
        </w:rPr>
        <w:t>members</w:t>
      </w:r>
      <w:r>
        <w:t xml:space="preserve"> en </w:t>
      </w:r>
      <w:proofErr w:type="spellStart"/>
      <w:r>
        <w:rPr>
          <w:i/>
        </w:rPr>
        <w:t>metrics</w:t>
      </w:r>
      <w:proofErr w:type="spellEnd"/>
      <w:r>
        <w:rPr>
          <w:i/>
        </w:rPr>
        <w:t>;</w:t>
      </w:r>
    </w:p>
    <w:p w14:paraId="06C8F9DA" w14:textId="77777777" w:rsidR="00345DB7" w:rsidRDefault="00345DB7" w:rsidP="00345DB7">
      <w:pPr>
        <w:pStyle w:val="Lijstalinea"/>
        <w:numPr>
          <w:ilvl w:val="0"/>
          <w:numId w:val="8"/>
        </w:numPr>
        <w:spacing w:after="200" w:line="360" w:lineRule="auto"/>
      </w:pPr>
      <w:r>
        <w:t xml:space="preserve">Tekst in groen zijn voor labels van </w:t>
      </w:r>
      <w:proofErr w:type="spellStart"/>
      <w:r>
        <w:rPr>
          <w:i/>
        </w:rPr>
        <w:t>domains</w:t>
      </w:r>
      <w:proofErr w:type="spellEnd"/>
      <w:r>
        <w:t>; en</w:t>
      </w:r>
    </w:p>
    <w:p w14:paraId="6725D159" w14:textId="77777777" w:rsidR="00345DB7" w:rsidRDefault="00345DB7" w:rsidP="00345DB7">
      <w:pPr>
        <w:pStyle w:val="Lijstalinea"/>
        <w:numPr>
          <w:ilvl w:val="0"/>
          <w:numId w:val="8"/>
        </w:numPr>
        <w:spacing w:after="200" w:line="360" w:lineRule="auto"/>
      </w:pPr>
      <w:r>
        <w:t>Tekst in rood tussen {} is voor informatie over het datatype.</w:t>
      </w:r>
    </w:p>
    <w:p w14:paraId="3D85FDD6" w14:textId="230858A9" w:rsidR="003116E6" w:rsidRDefault="003116E6" w:rsidP="00345DB7">
      <w:pPr>
        <w:pStyle w:val="Kop1"/>
        <w:numPr>
          <w:ilvl w:val="0"/>
          <w:numId w:val="4"/>
        </w:numPr>
        <w:spacing w:line="360" w:lineRule="auto"/>
        <w:rPr>
          <w:color w:val="44546A" w:themeColor="text2"/>
        </w:rPr>
      </w:pPr>
      <w:proofErr w:type="spellStart"/>
      <w:r>
        <w:rPr>
          <w:color w:val="44546A" w:themeColor="text2"/>
        </w:rPr>
        <w:t>Assertions</w:t>
      </w:r>
      <w:proofErr w:type="spellEnd"/>
    </w:p>
    <w:p w14:paraId="5867D94E" w14:textId="77777777" w:rsidR="003116E6" w:rsidRDefault="003116E6" w:rsidP="003116E6"/>
    <w:p w14:paraId="7AF02654" w14:textId="6278FD49" w:rsidR="003116E6" w:rsidRDefault="003116E6" w:rsidP="003116E6">
      <w:pPr>
        <w:spacing w:line="360" w:lineRule="auto"/>
      </w:pPr>
      <w:r>
        <w:t xml:space="preserve">Voor de </w:t>
      </w:r>
      <w:r w:rsidR="001067DA">
        <w:t>P</w:t>
      </w:r>
      <w:r w:rsidR="00F950FB">
        <w:t>LA</w:t>
      </w:r>
      <w:r>
        <w:t xml:space="preserve"> taxonomie zijn op dit moment </w:t>
      </w:r>
      <w:r w:rsidR="00F950FB">
        <w:t>acht</w:t>
      </w:r>
      <w:r>
        <w:t xml:space="preserve"> controleregels gedefinieerd. </w:t>
      </w:r>
    </w:p>
    <w:p w14:paraId="0F0762BA" w14:textId="77777777" w:rsidR="004A2FFF" w:rsidRDefault="004A2FFF" w:rsidP="003116E6">
      <w:pPr>
        <w:spacing w:line="360" w:lineRule="auto"/>
      </w:pPr>
    </w:p>
    <w:p w14:paraId="6E4C55E0" w14:textId="2D77F60E" w:rsidR="004A2FFF" w:rsidRDefault="004A2FFF" w:rsidP="003116E6">
      <w:pPr>
        <w:spacing w:line="360" w:lineRule="auto"/>
      </w:pPr>
      <w:r>
        <w:t>Als ID met e begint dan is de controle een bestaanscontrole (</w:t>
      </w:r>
      <w:proofErr w:type="spellStart"/>
      <w:r>
        <w:t>existense</w:t>
      </w:r>
      <w:proofErr w:type="spellEnd"/>
      <w:r>
        <w:t>) en kan op enkel datapunt maar ook een of meerdere formulieren. Als ID met v begint dan wordt de controle op bepaalde waarden (</w:t>
      </w:r>
      <w:proofErr w:type="spellStart"/>
      <w:r>
        <w:t>value</w:t>
      </w:r>
      <w:proofErr w:type="spellEnd"/>
      <w:r>
        <w:t>) uitgevoerd op basis van een expressie.</w:t>
      </w:r>
    </w:p>
    <w:p w14:paraId="6E273A85" w14:textId="77777777" w:rsidR="004A2FFF" w:rsidRDefault="004A2FFF" w:rsidP="003116E6">
      <w:pPr>
        <w:spacing w:line="360" w:lineRule="auto"/>
      </w:pPr>
    </w:p>
    <w:p w14:paraId="29632B8D" w14:textId="583869AC" w:rsidR="004A2FFF" w:rsidRDefault="004A2FFF" w:rsidP="003116E6">
      <w:pPr>
        <w:spacing w:line="360" w:lineRule="auto"/>
      </w:pPr>
      <w:proofErr w:type="gramStart"/>
      <w:r>
        <w:t xml:space="preserve">Kolom </w:t>
      </w:r>
      <w:proofErr w:type="spellStart"/>
      <w:r>
        <w:t>Tables</w:t>
      </w:r>
      <w:proofErr w:type="spellEnd"/>
      <w:r>
        <w:t xml:space="preserve"> geeft aan of een controle betrekking heeft op posten binnen één formulier, meerdere formulieren (;) of over formulieren heen (Cross</w:t>
      </w:r>
      <w:r w:rsidR="00E20C59">
        <w:t>()</w:t>
      </w:r>
      <w:r>
        <w:t>).</w:t>
      </w:r>
      <w:proofErr w:type="gramEnd"/>
    </w:p>
    <w:p w14:paraId="15E47B5E" w14:textId="77777777" w:rsidR="004A2FFF" w:rsidRDefault="004A2FFF" w:rsidP="003116E6">
      <w:pPr>
        <w:spacing w:line="360" w:lineRule="auto"/>
      </w:pPr>
    </w:p>
    <w:p w14:paraId="69097E8E" w14:textId="4FB1453C" w:rsidR="003116E6" w:rsidRDefault="003116E6" w:rsidP="003116E6">
      <w:pPr>
        <w:spacing w:line="360" w:lineRule="auto"/>
      </w:pPr>
      <w:r>
        <w:t xml:space="preserve">De aanduiding [PATTERN] in een controleregel geeft aan dat de reikwijdte van de controle breder is dan aangegeven in de controleregel, </w:t>
      </w:r>
      <w:proofErr w:type="gramStart"/>
      <w:r>
        <w:t>b.v.</w:t>
      </w:r>
      <w:proofErr w:type="gramEnd"/>
      <w:r>
        <w:t xml:space="preserve"> in geval van zelfde soort controle over regels of kolommen heen.</w:t>
      </w:r>
      <w:r w:rsidR="00E637BC">
        <w:t xml:space="preserve"> In de kolom </w:t>
      </w:r>
      <w:proofErr w:type="spellStart"/>
      <w:r w:rsidR="00E637BC">
        <w:t>Formula</w:t>
      </w:r>
      <w:proofErr w:type="spellEnd"/>
      <w:r w:rsidR="00E637BC">
        <w:t xml:space="preserve"> staa</w:t>
      </w:r>
      <w:r w:rsidR="002B68CC">
        <w:t>n</w:t>
      </w:r>
      <w:r w:rsidR="00E637BC">
        <w:t xml:space="preserve"> alleen de eerste controle</w:t>
      </w:r>
      <w:r w:rsidR="002B68CC">
        <w:t>s</w:t>
      </w:r>
      <w:r w:rsidR="00E637BC">
        <w:t xml:space="preserve"> waarop de </w:t>
      </w:r>
      <w:proofErr w:type="spellStart"/>
      <w:r w:rsidR="00E637BC">
        <w:t>pattern</w:t>
      </w:r>
      <w:r w:rsidR="002B68CC">
        <w:t>s</w:t>
      </w:r>
      <w:proofErr w:type="spellEnd"/>
      <w:r w:rsidR="00E637BC">
        <w:t xml:space="preserve"> gebaseerd </w:t>
      </w:r>
      <w:r w:rsidR="002B68CC">
        <w:t>zijn</w:t>
      </w:r>
      <w:r w:rsidR="00E637BC">
        <w:t xml:space="preserve">. </w:t>
      </w:r>
      <w:r>
        <w:t xml:space="preserve">Een detail overzicht van alle controles per </w:t>
      </w:r>
      <w:proofErr w:type="gramStart"/>
      <w:r>
        <w:t xml:space="preserve">module  </w:t>
      </w:r>
      <w:proofErr w:type="gramEnd"/>
      <w:r>
        <w:t>kan worden gevonden in de gepubliceerde PDF bestanden.</w:t>
      </w:r>
    </w:p>
    <w:p w14:paraId="348B2E73" w14:textId="77777777" w:rsidR="00E637BC" w:rsidRDefault="00E637BC" w:rsidP="003116E6">
      <w:pPr>
        <w:spacing w:line="360" w:lineRule="auto"/>
      </w:pPr>
    </w:p>
    <w:p w14:paraId="5A81BA15" w14:textId="3263C335" w:rsidR="00E637BC" w:rsidRDefault="00E637BC" w:rsidP="003116E6">
      <w:pPr>
        <w:spacing w:line="360" w:lineRule="auto"/>
      </w:pPr>
      <w:proofErr w:type="gramStart"/>
      <w:r>
        <w:t xml:space="preserve">De aanduiding [FORCE] in een controleregel geeft aan dat een specifieke constructie (force </w:t>
      </w:r>
      <w:proofErr w:type="spellStart"/>
      <w:r>
        <w:t>evaluation</w:t>
      </w:r>
      <w:proofErr w:type="spellEnd"/>
      <w:r>
        <w:t>) wordt gebruikt voor specifieke bestaanscontroles.</w:t>
      </w:r>
      <w:proofErr w:type="gramEnd"/>
    </w:p>
    <w:p w14:paraId="5EB9FBE4" w14:textId="77777777" w:rsidR="002B68CC" w:rsidRDefault="002B68CC" w:rsidP="003116E6">
      <w:pPr>
        <w:spacing w:line="360" w:lineRule="auto"/>
      </w:pPr>
    </w:p>
    <w:p w14:paraId="222D3591" w14:textId="4D8B3DDE" w:rsidR="002B68CC" w:rsidRDefault="002B68CC" w:rsidP="003116E6">
      <w:pPr>
        <w:spacing w:line="360" w:lineRule="auto"/>
      </w:pPr>
      <w:r>
        <w:t xml:space="preserve">Coördinaten ({}) in een controleregel gevolgd </w:t>
      </w:r>
      <w:proofErr w:type="gramStart"/>
      <w:r>
        <w:t>door :</w:t>
      </w:r>
      <w:proofErr w:type="gramEnd"/>
      <w:r>
        <w:t xml:space="preserve"> geeft aan dat deze coördinaten betrekking hebben op alle daarop volgende coördinaten in de controleregel.</w:t>
      </w:r>
    </w:p>
    <w:p w14:paraId="5434B514" w14:textId="77777777" w:rsidR="002B68CC" w:rsidRDefault="002B68CC" w:rsidP="003116E6">
      <w:pPr>
        <w:spacing w:line="360" w:lineRule="auto"/>
      </w:pPr>
    </w:p>
    <w:p w14:paraId="79DBE4D5" w14:textId="4410C3DF" w:rsidR="000D6840" w:rsidRDefault="000D6840" w:rsidP="003116E6">
      <w:pPr>
        <w:spacing w:line="360" w:lineRule="auto"/>
      </w:pPr>
      <w:r>
        <w:t>Gebruik van rechthoekige haakjes (</w:t>
      </w:r>
      <w:proofErr w:type="gramStart"/>
      <w:r>
        <w:t>[</w:t>
      </w:r>
      <w:proofErr w:type="gramEnd"/>
      <w:r>
        <w:t>]) bij controleregels geeft aan dat er sprake is van meerdere regels of kolommen, waarbij de coördinaten en/of ranges (-) gescheiden worden door komma’s.</w:t>
      </w:r>
    </w:p>
    <w:p w14:paraId="33DFDC53" w14:textId="77777777" w:rsidR="002B68CC" w:rsidRDefault="002B68CC" w:rsidP="003116E6">
      <w:pPr>
        <w:spacing w:line="360" w:lineRule="auto"/>
      </w:pPr>
    </w:p>
    <w:p w14:paraId="200145A7" w14:textId="1E38C030" w:rsidR="002B68CC" w:rsidRDefault="000D6840" w:rsidP="003116E6">
      <w:pPr>
        <w:spacing w:line="360" w:lineRule="auto"/>
      </w:pPr>
      <w:r>
        <w:t>Gebruik van dubbele rechthoekige haakjes ([[]]) bij controleregels geeft aan dat een bepaalde controle voor ieder coördinaat moet worden uitgevoerd, bij enkele rechthoekige haakjes (</w:t>
      </w:r>
      <w:proofErr w:type="gramStart"/>
      <w:r>
        <w:t>[</w:t>
      </w:r>
      <w:proofErr w:type="gramEnd"/>
      <w:r>
        <w:t>]) is dat voor alle coördinaten samen.</w:t>
      </w:r>
    </w:p>
    <w:p w14:paraId="073ADD4E" w14:textId="77777777" w:rsidR="00E20C59" w:rsidRDefault="00E20C59" w:rsidP="003116E6">
      <w:pPr>
        <w:spacing w:line="360" w:lineRule="auto"/>
      </w:pPr>
    </w:p>
    <w:p w14:paraId="7848A970" w14:textId="0E839C8B" w:rsidR="00A545A4" w:rsidRDefault="00E20C59" w:rsidP="003116E6">
      <w:pPr>
        <w:spacing w:line="360" w:lineRule="auto"/>
      </w:pPr>
      <w:r>
        <w:t xml:space="preserve">De aanduiding [PREC] en [EXPR] in een </w:t>
      </w:r>
      <w:proofErr w:type="spellStart"/>
      <w:r>
        <w:t>expression</w:t>
      </w:r>
      <w:proofErr w:type="spellEnd"/>
      <w:r>
        <w:t xml:space="preserve"> </w:t>
      </w:r>
      <w:r w:rsidR="002269B5">
        <w:t xml:space="preserve">geven aan dat er sprake is van verschillende </w:t>
      </w:r>
      <w:proofErr w:type="spellStart"/>
      <w:r w:rsidR="002269B5">
        <w:t>thresholds</w:t>
      </w:r>
      <w:proofErr w:type="spellEnd"/>
      <w:r w:rsidR="002269B5">
        <w:t xml:space="preserve"> in de controle</w:t>
      </w:r>
      <w:r w:rsidR="00C812A6">
        <w:t>,</w:t>
      </w:r>
      <w:r w:rsidR="002269B5">
        <w:t xml:space="preserve"> waardoor de controle moet worden opgesplitst in een preconditie met </w:t>
      </w:r>
      <w:proofErr w:type="spellStart"/>
      <w:r w:rsidR="002269B5">
        <w:t>threshold</w:t>
      </w:r>
      <w:proofErr w:type="spellEnd"/>
      <w:r w:rsidR="002269B5">
        <w:t xml:space="preserve"> Exact, en de aansluitende expressie met </w:t>
      </w:r>
      <w:proofErr w:type="spellStart"/>
      <w:r w:rsidR="002269B5">
        <w:t>threshold</w:t>
      </w:r>
      <w:proofErr w:type="spellEnd"/>
      <w:r w:rsidR="002269B5">
        <w:t xml:space="preserve"> </w:t>
      </w:r>
      <w:proofErr w:type="spellStart"/>
      <w:r w:rsidR="002269B5">
        <w:t>Custom</w:t>
      </w:r>
      <w:proofErr w:type="spellEnd"/>
      <w:r w:rsidR="002269B5">
        <w:t xml:space="preserve"> </w:t>
      </w:r>
      <w:proofErr w:type="spellStart"/>
      <w:r w:rsidR="002269B5">
        <w:t>margin</w:t>
      </w:r>
      <w:proofErr w:type="spellEnd"/>
      <w:r w:rsidR="002269B5">
        <w:t xml:space="preserve"> of Interval </w:t>
      </w:r>
      <w:proofErr w:type="spellStart"/>
      <w:r w:rsidR="002269B5">
        <w:t>arithmetics</w:t>
      </w:r>
      <w:proofErr w:type="spellEnd"/>
      <w:r w:rsidR="002269B5">
        <w:t>.</w:t>
      </w:r>
    </w:p>
    <w:p w14:paraId="6A192AFA" w14:textId="77777777" w:rsidR="00A545A4" w:rsidRDefault="00A545A4">
      <w:pPr>
        <w:spacing w:after="160"/>
      </w:pPr>
      <w:r>
        <w:br w:type="page"/>
      </w:r>
    </w:p>
    <w:p w14:paraId="30DD2EAB" w14:textId="464BD38A" w:rsidR="00345DB7" w:rsidRDefault="00345DB7" w:rsidP="00345DB7">
      <w:pPr>
        <w:pStyle w:val="Kop1"/>
        <w:numPr>
          <w:ilvl w:val="0"/>
          <w:numId w:val="4"/>
        </w:numPr>
        <w:spacing w:line="360" w:lineRule="auto"/>
        <w:rPr>
          <w:color w:val="44546A" w:themeColor="text2"/>
        </w:rPr>
      </w:pPr>
      <w:r>
        <w:rPr>
          <w:color w:val="44546A" w:themeColor="text2"/>
        </w:rPr>
        <w:lastRenderedPageBreak/>
        <w:t>Voorbeeld XBRL-instance</w:t>
      </w:r>
      <w:r w:rsidR="00A464AA">
        <w:rPr>
          <w:color w:val="44546A" w:themeColor="text2"/>
        </w:rPr>
        <w:t>s</w:t>
      </w:r>
    </w:p>
    <w:p w14:paraId="3054247F" w14:textId="77777777" w:rsidR="00345DB7" w:rsidRDefault="00345DB7" w:rsidP="00345DB7">
      <w:pPr>
        <w:spacing w:line="360" w:lineRule="auto"/>
      </w:pPr>
    </w:p>
    <w:p w14:paraId="550A7556" w14:textId="1CD26467" w:rsidR="000B3DA3" w:rsidRDefault="00A464AA" w:rsidP="00345DB7">
      <w:pPr>
        <w:spacing w:line="360" w:lineRule="auto"/>
      </w:pPr>
      <w:r>
        <w:t xml:space="preserve">Voor testdoeleinden zijn in het pakket voorbeeld XBRL-instances toegevoegd met vaste interval data. In deze voorbeeld XBRL-instances </w:t>
      </w:r>
      <w:r w:rsidR="007B5421">
        <w:t>zijn</w:t>
      </w:r>
      <w:r>
        <w:t xml:space="preserve"> voor monetaire datapunten een initiële waarde van 1.000 euro gebruikt, en voor elk volgend monetair datapunt is dit bedrag verhoogd met 1.000, voor integer datapunten de initiële waarde 1, en voor elk volgend integer datapunt neemt deze waarde met 1 toe, en zo verder. De voorbeeld XBRL-</w:t>
      </w:r>
      <w:r>
        <w:rPr>
          <w:i/>
        </w:rPr>
        <w:t>instances</w:t>
      </w:r>
      <w:r>
        <w:t xml:space="preserve"> zijn technisch</w:t>
      </w:r>
      <w:r w:rsidR="000A0E8D">
        <w:t>e</w:t>
      </w:r>
      <w:r>
        <w:t xml:space="preserve"> testbestand</w:t>
      </w:r>
      <w:r w:rsidR="000A0E8D">
        <w:t>en</w:t>
      </w:r>
      <w:r>
        <w:t xml:space="preserve">; </w:t>
      </w:r>
      <w:r w:rsidR="000A0E8D">
        <w:t>ze zijn</w:t>
      </w:r>
      <w:r>
        <w:t xml:space="preserve"> niet bedoeld als XBRL-</w:t>
      </w:r>
      <w:r>
        <w:rPr>
          <w:i/>
        </w:rPr>
        <w:t>instances</w:t>
      </w:r>
      <w:r w:rsidR="000A0E8D">
        <w:t xml:space="preserve"> die aan alle controles voldoen</w:t>
      </w:r>
      <w:r>
        <w:t>.</w:t>
      </w:r>
    </w:p>
    <w:p w14:paraId="1DCB89C1" w14:textId="39A9F79E" w:rsidR="00345DB7" w:rsidRPr="007E570F" w:rsidRDefault="00345DB7" w:rsidP="00345DB7">
      <w:pPr>
        <w:pStyle w:val="Kop1"/>
        <w:numPr>
          <w:ilvl w:val="0"/>
          <w:numId w:val="4"/>
        </w:numPr>
        <w:spacing w:line="360" w:lineRule="auto"/>
        <w:rPr>
          <w:color w:val="44546A" w:themeColor="text2"/>
          <w:lang w:val="en-US"/>
        </w:rPr>
      </w:pPr>
      <w:r w:rsidRPr="007E570F">
        <w:rPr>
          <w:color w:val="44546A" w:themeColor="text2"/>
          <w:lang w:val="en-US"/>
        </w:rPr>
        <w:t>DNB filing rules</w:t>
      </w:r>
      <w:r w:rsidR="007E570F" w:rsidRPr="007E570F">
        <w:rPr>
          <w:color w:val="44546A" w:themeColor="text2"/>
          <w:lang w:val="en-US"/>
        </w:rPr>
        <w:t xml:space="preserve"> </w:t>
      </w:r>
      <w:proofErr w:type="spellStart"/>
      <w:r w:rsidR="007E570F" w:rsidRPr="007E570F">
        <w:rPr>
          <w:color w:val="44546A" w:themeColor="text2"/>
          <w:lang w:val="en-US"/>
        </w:rPr>
        <w:t>en</w:t>
      </w:r>
      <w:proofErr w:type="spellEnd"/>
      <w:r w:rsidR="007E570F" w:rsidRPr="007E570F">
        <w:rPr>
          <w:color w:val="44546A" w:themeColor="text2"/>
          <w:lang w:val="en-US"/>
        </w:rPr>
        <w:t xml:space="preserve"> data dictionary</w:t>
      </w:r>
    </w:p>
    <w:p w14:paraId="24706C62" w14:textId="77777777" w:rsidR="00345DB7" w:rsidRPr="007E570F" w:rsidRDefault="00345DB7" w:rsidP="00345DB7">
      <w:pPr>
        <w:spacing w:line="360" w:lineRule="auto"/>
        <w:rPr>
          <w:bCs/>
          <w:noProof/>
          <w:lang w:val="en-US"/>
        </w:rPr>
      </w:pPr>
    </w:p>
    <w:p w14:paraId="07FAB915" w14:textId="77777777" w:rsidR="00345DB7" w:rsidRDefault="00345DB7" w:rsidP="00345DB7">
      <w:pPr>
        <w:spacing w:line="360" w:lineRule="auto"/>
      </w:pPr>
      <w:r>
        <w:t xml:space="preserve">De </w:t>
      </w:r>
      <w:proofErr w:type="spellStart"/>
      <w:r>
        <w:rPr>
          <w:i/>
        </w:rPr>
        <w:t>eXtensible</w:t>
      </w:r>
      <w:proofErr w:type="spellEnd"/>
      <w:r>
        <w:rPr>
          <w:i/>
        </w:rPr>
        <w:t xml:space="preserve"> Business Reporting Language</w:t>
      </w:r>
      <w:r>
        <w:t xml:space="preserve"> (XBRL) specificatie voorziet in een hoge mate van flexibiliteit bij het maken van XBRL-</w:t>
      </w:r>
      <w:r>
        <w:rPr>
          <w:i/>
        </w:rPr>
        <w:t>instance</w:t>
      </w:r>
      <w:r>
        <w:t xml:space="preserve"> documenten. Deels komt deze flexibiliteit voort uit de aard van de syntax: XML, en deels komt voort uit de XBRL-specificatie zelf.</w:t>
      </w:r>
    </w:p>
    <w:p w14:paraId="389B0710" w14:textId="77777777" w:rsidR="00345DB7" w:rsidRDefault="00345DB7" w:rsidP="00345DB7">
      <w:pPr>
        <w:spacing w:line="360" w:lineRule="auto"/>
      </w:pPr>
    </w:p>
    <w:p w14:paraId="2E6ABFA3" w14:textId="4E628E92" w:rsidR="00345DB7" w:rsidRDefault="00345DB7" w:rsidP="00345DB7">
      <w:pPr>
        <w:spacing w:line="360" w:lineRule="auto"/>
      </w:pPr>
      <w:r>
        <w:t xml:space="preserve">De </w:t>
      </w:r>
      <w:r>
        <w:rPr>
          <w:i/>
        </w:rPr>
        <w:t xml:space="preserve">DNB filing </w:t>
      </w:r>
      <w:proofErr w:type="spellStart"/>
      <w:r>
        <w:rPr>
          <w:i/>
        </w:rPr>
        <w:t>rules</w:t>
      </w:r>
      <w:proofErr w:type="spellEnd"/>
      <w:r>
        <w:t xml:space="preserve"> geven een verzameling van aanvullende regels en richtsnoeren die specifiek van toepassing zijn bij het indienen van XBRL-</w:t>
      </w:r>
      <w:r>
        <w:rPr>
          <w:i/>
        </w:rPr>
        <w:t>instance</w:t>
      </w:r>
      <w:r>
        <w:t xml:space="preserve"> van nationale taxonomieën van DNB. Deze regels en richtsnoeren beperken de volledige flexibiliteit, om zo een effectieve uitwisseling mogelijk te maken tussen rapporteur en ontvanger van toezichtrapportages.</w:t>
      </w:r>
    </w:p>
    <w:p w14:paraId="14F40C2E" w14:textId="77777777" w:rsidR="00A464AA" w:rsidRDefault="00A464AA" w:rsidP="00345DB7">
      <w:pPr>
        <w:spacing w:line="360" w:lineRule="auto"/>
      </w:pPr>
    </w:p>
    <w:p w14:paraId="676427BC" w14:textId="54BAB9A6" w:rsidR="00A464AA" w:rsidRDefault="00A464AA" w:rsidP="00A464AA">
      <w:pPr>
        <w:spacing w:line="360" w:lineRule="auto"/>
      </w:pPr>
      <w:proofErr w:type="gramStart"/>
      <w:r>
        <w:t>Voor de controle van</w:t>
      </w:r>
      <w:r w:rsidR="00935D00">
        <w:t xml:space="preserve"> de PLA</w:t>
      </w:r>
      <w:r>
        <w:t xml:space="preserve">-taxonomie wordt versie 1.0.1 van de DNB filing </w:t>
      </w:r>
      <w:proofErr w:type="spellStart"/>
      <w:r>
        <w:t>rules</w:t>
      </w:r>
      <w:proofErr w:type="spellEnd"/>
      <w:r>
        <w:t xml:space="preserve"> gebruikt. </w:t>
      </w:r>
      <w:proofErr w:type="gramEnd"/>
      <w:r>
        <w:t xml:space="preserve">Deze regels kunnen worden gevonden onder Downloads &gt; DNB Filing Rules via </w:t>
      </w:r>
      <w:hyperlink r:id="rId12" w:history="1">
        <w:r>
          <w:rPr>
            <w:rStyle w:val="Hyperlink"/>
          </w:rPr>
          <w:t>https://www.dnb.nl/statistiek/digitaal-loket-rapportages/algemeen/index.jsp</w:t>
        </w:r>
      </w:hyperlink>
    </w:p>
    <w:p w14:paraId="1D4502A3" w14:textId="77777777" w:rsidR="00A464AA" w:rsidRDefault="00A464AA" w:rsidP="00345DB7">
      <w:pPr>
        <w:spacing w:line="360" w:lineRule="auto"/>
      </w:pPr>
    </w:p>
    <w:p w14:paraId="792ABFF5" w14:textId="3E180DD2" w:rsidR="007E570F" w:rsidRDefault="007E570F" w:rsidP="00345DB7">
      <w:pPr>
        <w:spacing w:line="360" w:lineRule="auto"/>
      </w:pPr>
      <w:r>
        <w:t>De P</w:t>
      </w:r>
      <w:r w:rsidR="00386592">
        <w:t>LA</w:t>
      </w:r>
      <w:r>
        <w:t xml:space="preserve">-taxonomie versie </w:t>
      </w:r>
      <w:r w:rsidR="00F407AE">
        <w:t>1.0.1</w:t>
      </w:r>
      <w:r>
        <w:t xml:space="preserve"> bevat alleen een lokale </w:t>
      </w:r>
      <w:r>
        <w:rPr>
          <w:i/>
        </w:rPr>
        <w:t xml:space="preserve">data </w:t>
      </w:r>
      <w:proofErr w:type="spellStart"/>
      <w:r>
        <w:rPr>
          <w:i/>
        </w:rPr>
        <w:t>dictionary</w:t>
      </w:r>
      <w:proofErr w:type="spellEnd"/>
      <w:r>
        <w:t xml:space="preserve">. </w:t>
      </w:r>
      <w:r w:rsidR="00A545A4">
        <w:t>D</w:t>
      </w:r>
      <w:r>
        <w:t>e</w:t>
      </w:r>
      <w:r w:rsidR="00A545A4">
        <w:t>ze</w:t>
      </w:r>
      <w:r>
        <w:t xml:space="preserve"> </w:t>
      </w:r>
      <w:r>
        <w:rPr>
          <w:i/>
        </w:rPr>
        <w:t xml:space="preserve">data </w:t>
      </w:r>
      <w:proofErr w:type="spellStart"/>
      <w:r>
        <w:rPr>
          <w:i/>
        </w:rPr>
        <w:t>dictionary</w:t>
      </w:r>
      <w:proofErr w:type="spellEnd"/>
      <w:r>
        <w:t xml:space="preserve"> </w:t>
      </w:r>
      <w:r w:rsidR="00A545A4">
        <w:t xml:space="preserve">is </w:t>
      </w:r>
      <w:r w:rsidR="000A0E8D">
        <w:t xml:space="preserve">ook </w:t>
      </w:r>
      <w:r>
        <w:t xml:space="preserve">samengevoegd met de complete </w:t>
      </w:r>
      <w:r>
        <w:rPr>
          <w:i/>
        </w:rPr>
        <w:t xml:space="preserve">data </w:t>
      </w:r>
      <w:proofErr w:type="spellStart"/>
      <w:r>
        <w:rPr>
          <w:i/>
        </w:rPr>
        <w:t>dictionary</w:t>
      </w:r>
      <w:proofErr w:type="spellEnd"/>
      <w:r>
        <w:t xml:space="preserve"> van DNB. Deze is te vinden in dezelfde map als de </w:t>
      </w:r>
      <w:r>
        <w:rPr>
          <w:i/>
        </w:rPr>
        <w:t xml:space="preserve">DNB filing </w:t>
      </w:r>
      <w:proofErr w:type="spellStart"/>
      <w:r>
        <w:rPr>
          <w:i/>
        </w:rPr>
        <w:t>rules</w:t>
      </w:r>
      <w:proofErr w:type="spellEnd"/>
      <w:r>
        <w:t>.</w:t>
      </w:r>
    </w:p>
    <w:sectPr w:rsidR="007E570F" w:rsidSect="000D6840">
      <w:headerReference w:type="even" r:id="rId13"/>
      <w:headerReference w:type="default" r:id="rId14"/>
      <w:footerReference w:type="even" r:id="rId15"/>
      <w:footerReference w:type="default" r:id="rId16"/>
      <w:headerReference w:type="first" r:id="rId17"/>
      <w:footerReference w:type="first" r:id="rId18"/>
      <w:pgSz w:w="11906" w:h="16838"/>
      <w:pgMar w:top="1276" w:right="1700" w:bottom="1418" w:left="147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890F" w14:textId="77777777" w:rsidR="00FF113F" w:rsidRDefault="00FF113F" w:rsidP="000A2A03">
      <w:pPr>
        <w:spacing w:line="240" w:lineRule="auto"/>
      </w:pPr>
      <w:r>
        <w:separator/>
      </w:r>
    </w:p>
  </w:endnote>
  <w:endnote w:type="continuationSeparator" w:id="0">
    <w:p w14:paraId="419522BB" w14:textId="77777777" w:rsidR="00FF113F" w:rsidRDefault="00FF113F"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05F7" w14:textId="77777777" w:rsidR="00CB7C80" w:rsidRDefault="00CB7C8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6B7E" w14:textId="2E198BC4" w:rsidR="007E570F" w:rsidRDefault="007E570F" w:rsidP="006F4AD5">
    <w:pPr>
      <w:pStyle w:val="Voettekst"/>
      <w:jc w:val="center"/>
    </w:pPr>
    <w:r w:rsidRPr="007E570F">
      <w:t xml:space="preserve">Release </w:t>
    </w:r>
    <w:proofErr w:type="spellStart"/>
    <w:r w:rsidR="000B3DA3">
      <w:t>n</w:t>
    </w:r>
    <w:r w:rsidR="001B0507">
      <w:t>otes</w:t>
    </w:r>
    <w:proofErr w:type="spellEnd"/>
    <w:r w:rsidR="001B0507">
      <w:t xml:space="preserve"> DNB PLA</w:t>
    </w:r>
    <w:r w:rsidRPr="007E570F">
      <w:t xml:space="preserve"> XBRL-taxonomie</w:t>
    </w:r>
    <w:r>
      <w:t>,</w:t>
    </w:r>
    <w:r w:rsidRPr="007E570F">
      <w:t xml:space="preserve"> versie </w:t>
    </w:r>
    <w:r w:rsidR="003116E6">
      <w:t>1.0.</w:t>
    </w:r>
    <w:r w:rsidR="001B0507">
      <w:t>1</w:t>
    </w:r>
    <w:r>
      <w:t xml:space="preserve">, </w:t>
    </w:r>
    <w:r w:rsidR="001B0507">
      <w:t>13 juli 2019</w:t>
    </w:r>
    <w:bookmarkStart w:id="0" w:name="_GoBack"/>
    <w:bookmarkEnd w:id="0"/>
  </w:p>
  <w:p w14:paraId="7DCC8B75" w14:textId="75C74246" w:rsidR="00391D46" w:rsidRPr="007E570F" w:rsidRDefault="00391D46">
    <w:pPr>
      <w:pStyle w:val="Voettekst"/>
      <w:rPr>
        <w:color w:val="FFFFFF" w:themeColor="background1"/>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9EE3" w14:textId="77777777" w:rsidR="00CB7C80" w:rsidRDefault="00CB7C8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F7B5" w14:textId="77777777" w:rsidR="00FF113F" w:rsidRDefault="00FF113F" w:rsidP="000A2A03">
      <w:pPr>
        <w:spacing w:line="240" w:lineRule="auto"/>
      </w:pPr>
      <w:r>
        <w:separator/>
      </w:r>
    </w:p>
  </w:footnote>
  <w:footnote w:type="continuationSeparator" w:id="0">
    <w:p w14:paraId="3432F8C1" w14:textId="77777777" w:rsidR="00FF113F" w:rsidRDefault="00FF113F" w:rsidP="000A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79F7" w14:textId="77777777" w:rsidR="00CB7C80" w:rsidRDefault="00CB7C8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8B73" w14:textId="77777777" w:rsidR="005C0F2E" w:rsidRPr="007A5CAD" w:rsidRDefault="00CB1D71">
    <w:pPr>
      <w:pStyle w:val="Koptekst"/>
      <w:rPr>
        <w:sz w:val="13"/>
      </w:rPr>
    </w:pPr>
    <w:r>
      <w:rPr>
        <w:b/>
        <w:noProof/>
        <w:lang w:eastAsia="nl-NL"/>
      </w:rPr>
      <mc:AlternateContent>
        <mc:Choice Requires="wps">
          <w:drawing>
            <wp:anchor distT="0" distB="0" distL="114300" distR="114300" simplePos="0" relativeHeight="251661312" behindDoc="1" locked="0" layoutInCell="1" allowOverlap="1" wp14:anchorId="7DCC8B78" wp14:editId="7DCC8B79">
              <wp:simplePos x="0" y="0"/>
              <wp:positionH relativeFrom="page">
                <wp:posOffset>1033780</wp:posOffset>
              </wp:positionH>
              <wp:positionV relativeFrom="page">
                <wp:posOffset>340995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C8B84" w14:textId="77777777" w:rsidR="00CB1D71" w:rsidRPr="00F424B5" w:rsidRDefault="00020ADF" w:rsidP="00CB1D71">
                          <w:pPr>
                            <w:pStyle w:val="DNBmarking"/>
                          </w:pPr>
                          <w:fldSimple w:instr=" DOCPROPERTY  dnb_marking  \* MERGEFORMAT ">
                            <w:r w:rsidR="000A0E8D">
                              <w:t xml:space="preserve"> </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C8B78" id="_x0000_t202" coordsize="21600,21600" o:spt="202" path="m,l,21600r21600,l21600,xe">
              <v:stroke joinstyle="miter"/>
              <v:path gradientshapeok="t" o:connecttype="rect"/>
            </v:shapetype>
            <v:shape id="Tekstvak 1" o:spid="_x0000_s1026" type="#_x0000_t202" style="position:absolute;margin-left:81.4pt;margin-top:26.8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" filled="f" stroked="f" strokeweight=".5pt">
              <v:textbox inset="0,0,0,0">
                <w:txbxContent>
                  <w:p w14:paraId="7DCC8B84" w14:textId="77777777" w:rsidR="00CB1D71" w:rsidRPr="00F424B5" w:rsidRDefault="00A0718D" w:rsidP="00CB1D71">
                    <w:pPr>
                      <w:pStyle w:val="DNBmarking"/>
                    </w:pPr>
                    <w:r>
                      <w:fldChar w:fldCharType="begin"/>
                    </w:r>
                    <w:r>
                      <w:instrText xml:space="preserve"> DOCPROPERTY  dnb_marking  \* MERGEFORMAT </w:instrText>
                    </w:r>
                    <w:r>
                      <w:fldChar w:fldCharType="separate"/>
                    </w:r>
                    <w:r w:rsidR="000A0E8D">
                      <w:t xml:space="preserve"> </w:t>
                    </w:r>
                    <w:r>
                      <w:fldChar w:fldCharType="end"/>
                    </w:r>
                  </w:p>
                </w:txbxContent>
              </v:textbox>
              <w10:wrap anchorx="page" anchory="page"/>
            </v:shape>
          </w:pict>
        </mc:Fallback>
      </mc:AlternateContent>
    </w:r>
    <w:r w:rsidR="00555924" w:rsidRPr="007A5CAD">
      <w:rPr>
        <w:noProof/>
        <w:sz w:val="13"/>
        <w:lang w:eastAsia="nl-NL"/>
      </w:rPr>
      <w:drawing>
        <wp:anchor distT="0" distB="0" distL="114300" distR="114300" simplePos="0" relativeHeight="251655168" behindDoc="0" locked="0" layoutInCell="1" allowOverlap="1" wp14:anchorId="7DCC8B7A" wp14:editId="7DCC8B7B">
          <wp:simplePos x="0" y="0"/>
          <wp:positionH relativeFrom="column">
            <wp:posOffset>1270</wp:posOffset>
          </wp:positionH>
          <wp:positionV relativeFrom="paragraph">
            <wp:posOffset>1270</wp:posOffset>
          </wp:positionV>
          <wp:extent cx="1122680" cy="323850"/>
          <wp:effectExtent l="0" t="0" r="0" b="0"/>
          <wp:wrapNone/>
          <wp:docPr id="132"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anchor>
      </w:drawing>
    </w:r>
    <w:r w:rsidR="00555924" w:rsidRPr="007A5CAD">
      <w:rPr>
        <w:noProof/>
        <w:sz w:val="13"/>
        <w:lang w:eastAsia="nl-NL"/>
      </w:rPr>
      <w:drawing>
        <wp:anchor distT="0" distB="0" distL="114300" distR="114300" simplePos="0" relativeHeight="251656192" behindDoc="0" locked="0" layoutInCell="1" allowOverlap="1" wp14:anchorId="7DCC8B7C" wp14:editId="7DCC8B7D">
          <wp:simplePos x="0" y="0"/>
          <wp:positionH relativeFrom="column">
            <wp:posOffset>1270</wp:posOffset>
          </wp:positionH>
          <wp:positionV relativeFrom="paragraph">
            <wp:posOffset>1270</wp:posOffset>
          </wp:positionV>
          <wp:extent cx="1122680" cy="323850"/>
          <wp:effectExtent l="0" t="0" r="0" b="0"/>
          <wp:wrapNone/>
          <wp:docPr id="133" name="dnb_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anchor>
      </w:drawing>
    </w:r>
    <w:r w:rsidR="00555924" w:rsidRPr="007A5CAD">
      <w:rPr>
        <w:noProof/>
        <w:sz w:val="13"/>
        <w:lang w:eastAsia="nl-NL"/>
      </w:rPr>
      <w:drawing>
        <wp:anchor distT="0" distB="0" distL="114300" distR="114300" simplePos="0" relativeHeight="251657216" behindDoc="0" locked="0" layoutInCell="1" allowOverlap="1" wp14:anchorId="7DCC8B7E" wp14:editId="7DCC8B7F">
          <wp:simplePos x="0" y="0"/>
          <wp:positionH relativeFrom="column">
            <wp:posOffset>1270</wp:posOffset>
          </wp:positionH>
          <wp:positionV relativeFrom="paragraph">
            <wp:posOffset>1270</wp:posOffset>
          </wp:positionV>
          <wp:extent cx="1122680" cy="323850"/>
          <wp:effectExtent l="0" t="0" r="0" b="0"/>
          <wp:wrapNone/>
          <wp:docPr id="134"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anchor>
      </w:drawing>
    </w:r>
    <w:r w:rsidR="00555924" w:rsidRPr="007A5CAD">
      <w:rPr>
        <w:noProof/>
        <w:sz w:val="13"/>
        <w:lang w:eastAsia="nl-NL"/>
      </w:rPr>
      <w:drawing>
        <wp:anchor distT="0" distB="0" distL="114300" distR="114300" simplePos="0" relativeHeight="251658240" behindDoc="0" locked="0" layoutInCell="1" allowOverlap="1" wp14:anchorId="7DCC8B80" wp14:editId="7DCC8B81">
          <wp:simplePos x="0" y="0"/>
          <wp:positionH relativeFrom="column">
            <wp:posOffset>1270</wp:posOffset>
          </wp:positionH>
          <wp:positionV relativeFrom="paragraph">
            <wp:posOffset>1270</wp:posOffset>
          </wp:positionV>
          <wp:extent cx="1122680" cy="323850"/>
          <wp:effectExtent l="0" t="0" r="0" b="0"/>
          <wp:wrapNone/>
          <wp:docPr id="135"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anchor>
      </w:drawing>
    </w:r>
    <w:r w:rsidR="00555924" w:rsidRPr="007A5CAD">
      <w:rPr>
        <w:noProof/>
        <w:sz w:val="13"/>
        <w:lang w:eastAsia="nl-NL"/>
      </w:rPr>
      <w:drawing>
        <wp:anchor distT="0" distB="0" distL="114300" distR="114300" simplePos="0" relativeHeight="251659264" behindDoc="0" locked="0" layoutInCell="1" allowOverlap="1" wp14:anchorId="7DCC8B82" wp14:editId="7DCC8B83">
          <wp:simplePos x="0" y="0"/>
          <wp:positionH relativeFrom="column">
            <wp:posOffset>1270</wp:posOffset>
          </wp:positionH>
          <wp:positionV relativeFrom="paragraph">
            <wp:posOffset>1270</wp:posOffset>
          </wp:positionV>
          <wp:extent cx="1122680" cy="326390"/>
          <wp:effectExtent l="0" t="0" r="0" b="0"/>
          <wp:wrapNone/>
          <wp:docPr id="136"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77C5" w14:textId="77777777" w:rsidR="00CB7C80" w:rsidRDefault="00CB7C8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520D"/>
    <w:multiLevelType w:val="hybridMultilevel"/>
    <w:tmpl w:val="F6303A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25644B"/>
    <w:multiLevelType w:val="hybridMultilevel"/>
    <w:tmpl w:val="9522A7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0220127"/>
    <w:multiLevelType w:val="hybridMultilevel"/>
    <w:tmpl w:val="B63242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A7B77C6"/>
    <w:multiLevelType w:val="hybridMultilevel"/>
    <w:tmpl w:val="8F204F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5E70FF7"/>
    <w:multiLevelType w:val="hybridMultilevel"/>
    <w:tmpl w:val="F97A6A84"/>
    <w:lvl w:ilvl="0" w:tplc="3DB6F6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SHAREPOINT"/>
    <w:docVar w:name="DocAuthor" w:val="Stefan Steinbusch, S.D."/>
    <w:docVar w:name="DocDuplex" w:val="DUPLEX_DEFAULT"/>
    <w:docVar w:name="DocIndex" w:val="0000"/>
    <w:docVar w:name="DocPrinter" w:val="NOPRINTER"/>
    <w:docVar w:name="DocReg" w:val="0"/>
    <w:docVar w:name="DocType" w:val="0x0101001A9AF98CE4D646E7BAD5E0A615FBC4570033574BA5F6F8485F80DD011BE7D1CFF9"/>
    <w:docVar w:name="DocTypes" w:val="0x0101001A9AF98CE4D646E7BAD5E0A615FBC4570033574BA5F6F8485F80DD011BE7D1CFF9"/>
    <w:docVar w:name="DocumentLanguage" w:val="nl-NL"/>
    <w:docVar w:name="KingAsync" w:val="none"/>
    <w:docVar w:name="KingWizard" w:val="0"/>
    <w:docVar w:name="tblDef" w:val="&lt;?xml version=&quot;1.0&quot; encoding=&quot;utf-16&quot;?&gt;&lt;ArrayOfQuestionGroup xmlns:xsi=&quot;http://www.w3.org/2001/XMLSchema-instance&quot; xmlns:xsd=&quot;http://www.w3.org/2001/XMLSchema&quot;&gt;&lt;QuestionGroup&gt;&lt;GroupID&gt;GR3518AC532582481C9D3A42E3548FF8CE&lt;/GroupID&gt;&lt;GroupName&gt;Blanco word sjabloon&lt;/GroupName&gt;&lt;GroupDescription /&gt;&lt;GroupIndex&gt;0&lt;/GroupIndex&gt;&lt;GroupFields&gt;&lt;QuestionField&gt;&lt;FieldMask /&gt;&lt;FieldListSettings&gt;&lt;DisplayDirection&gt;Vertical&lt;/DisplayDirection&gt;&lt;/FieldListSettings&gt;&lt;FieldValues /&gt;&lt;FieldMerge&gt;false&lt;/FieldMerge&gt;&lt;FieldParent&gt;GR3518AC532582481C9D3A42E3548FF8CE&lt;/FieldParent&gt;&lt;FieldRun&gt;0&lt;/FieldRun&gt;&lt;FieldDataSource&gt;0&lt;/FieldDataSource&gt;&lt;FieldList&gt;0&lt;/FieldList&gt;&lt;FieldRequired&gt;1&lt;/FieldRequired&gt;&lt;FieldLen&gt;-1&lt;/FieldLen&gt;&lt;FieldHelp /&gt;&lt;FieldDocProp&gt;DNBProjectLabel&lt;/FieldDocProp&gt;&lt;FieldEmptyDate&gt;false&lt;/FieldEmptyDate&gt;&lt;FieldDefault xsi:type=&quot;xsd:string&quot;&gt;&lt;/FieldDefault&gt;&lt;FieldFormat&gt;geen&lt;/FieldFormat&gt;&lt;FieldDataType&gt;0&lt;/FieldDataType&gt;&lt;FieldTip /&gt;&lt;FieldPrompt /&gt;&lt;FieldIndex&gt;1&lt;/FieldIndex&gt;&lt;FieldDescription /&gt;&lt;FieldName&gt;DNB_Label&lt;/FieldName&gt;&lt;FieldID&gt;VV7610434760554A6BB6D6DDAB4B99499B&lt;/FieldID&gt;&lt;FieldXpath /&gt;&lt;FieldXpathAlternatives /&gt;&lt;FieldLinkedProp /&gt;&lt;/QuestionField&gt;&lt;QuestionField&gt;&lt;FieldMask /&gt;&lt;FieldListSettings&gt;&lt;DisplayDirection&gt;Vertical&lt;/DisplayDirection&gt;&lt;/FieldListSettings&gt;&lt;FieldValues /&gt;&lt;FieldMerge&gt;false&lt;/FieldMerge&gt;&lt;FieldParent&gt;GR3518AC532582481C9D3A42E3548FF8CE&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0&lt;/FieldIndex&gt;&lt;FieldDescription /&gt;&lt;FieldName&gt;Onderwerp&lt;/FieldName&gt;&lt;FieldID&gt;VVC5BAB8D183694BD7BA184B8A49ED92BC&lt;/FieldID&gt;&lt;FieldXpath /&gt;&lt;FieldXpathAlternatives /&gt;&lt;FieldLinkedProp /&gt;&lt;/QuestionField&gt;&lt;QuestionField&gt;&lt;FieldMask /&gt;&lt;FieldListSettings&gt;&lt;DisplayDirection&gt;Vertical&lt;/DisplayDirection&gt;&lt;/FieldListSettings&gt;&lt;FieldValues /&gt;&lt;FieldMerge&gt;false&lt;/FieldMerge&gt;&lt;FieldParent&gt;GR3518AC532582481C9D3A42E3548FF8CE&lt;/FieldParent&gt;&lt;FieldRun&gt;1&lt;/FieldRun&gt;&lt;FieldDataSource&gt;0&lt;/FieldDataSource&gt;&lt;FieldList&gt;0&lt;/FieldList&gt;&lt;FieldRequired&gt;0&lt;/FieldRequired&gt;&lt;FieldLen&gt;-1&lt;/FieldLen&gt;&lt;FieldHelp /&gt;&lt;FieldDocProp&gt;DNB-Sjabloon&lt;/FieldDocProp&gt;&lt;FieldEmptyDate&gt;false&lt;/FieldEmptyDate&gt;&lt;FieldDefault xsi:type=&quot;xsd:string&quot;&gt;Blanco word sjabloon&lt;/FieldDefault&gt;&lt;FieldFormat&gt;geen&lt;/FieldFormat&gt;&lt;FieldDataType&gt;0&lt;/FieldDataType&gt;&lt;FieldTip /&gt;&lt;FieldPrompt /&gt;&lt;FieldIndex&gt;2&lt;/FieldIndex&gt;&lt;FieldDescription /&gt;&lt;FieldName&gt;Sjabloon&lt;/FieldName&gt;&lt;FieldID&gt;VV6BFB2F89297847CD8F0DB98F904C3F6A&lt;/FieldID&gt;&lt;FieldXpath /&gt;&lt;FieldXpathAlternatives /&gt;&lt;FieldLinkedProp /&gt;&lt;/QuestionField&gt;&lt;QuestionField&gt;&lt;FieldMask /&gt;&lt;FieldListSettings&gt;&lt;DisplayDirection&gt;Vertical&lt;/DisplayDirection&gt;&lt;/FieldListSettings&gt;&lt;FieldValues /&gt;&lt;FieldMerge&gt;false&lt;/FieldMerge&gt;&lt;FieldParent&gt;GR3518AC532582481C9D3A42E3548FF8CE&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3&lt;/FieldIndex&gt;&lt;FieldDescription&gt;De vertrouwelijkheid van deze nota wordt bepaald door de keuze van de bibliotheek. Kies een andere bibliotheek indien de getoonde vertrouwelijkheid niet juist is.&lt;/FieldDescription&gt;&lt;FieldName&gt;Vertrouwelijkheid&lt;/FieldName&gt;&lt;FieldID&gt;VV2B5F576F429E4F88AF55EC961F4CFEEA&lt;/FieldID&gt;&lt;FieldXpath /&gt;&lt;FieldXpathAlternatives /&gt;&lt;FieldLinkedProp /&gt;&lt;/QuestionField&gt;&lt;QuestionField&gt;&lt;FieldMask /&gt;&lt;FieldListSettings&gt;&lt;DisplayDirection&gt;Vertical&lt;/DisplayDirection&gt;&lt;/FieldListSettings&gt;&lt;FieldValues /&gt;&lt;FieldMerge&gt;false&lt;/FieldMerge&gt;&lt;FieldParent&gt;GR3518AC532582481C9D3A42E3548FF8CE&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4&lt;/FieldIndex&gt;&lt;FieldDescription&gt;Deze wordt gebruikt om de titel en de naam gelijk te maken&lt;/FieldDescription&gt;&lt;FieldName&gt;Bestandsnaam&lt;/FieldName&gt;&lt;FieldID&gt;VV8F2FA1109092471FB5832314AD250912&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C5BAB8D183694BD7BA184B8A49ED92BC&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BFB2F89297847CD8F0DB98F904C3F6A&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B5F576F429E4F88AF55EC961F4CFEEA&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F2FA1109092471FB5832314AD250912&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610434760554A6BB6D6DDAB4B99499B&lt;/ID&gt;_x000d__x000a_      &lt;PROMPT&gt;_x000d__x000a_        &lt;NLNL&gt;DNB Lab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3518AC532582481C9D3A42E3548FF8CE&lt;/ID&gt;_x000d__x000a_      &lt;NAME&gt;_x000d__x000a_        &lt;NLNL&gt;Blanco word sjabloo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8.0.16231"/>
  </w:docVars>
  <w:rsids>
    <w:rsidRoot w:val="0070242C"/>
    <w:rsid w:val="00020ADF"/>
    <w:rsid w:val="0003785B"/>
    <w:rsid w:val="00064BD2"/>
    <w:rsid w:val="000A0E8D"/>
    <w:rsid w:val="000A2A03"/>
    <w:rsid w:val="000A38FD"/>
    <w:rsid w:val="000B3DA3"/>
    <w:rsid w:val="000B699E"/>
    <w:rsid w:val="000D1792"/>
    <w:rsid w:val="000D36F9"/>
    <w:rsid w:val="000D6840"/>
    <w:rsid w:val="000E543C"/>
    <w:rsid w:val="00102AE8"/>
    <w:rsid w:val="001067DA"/>
    <w:rsid w:val="001B0507"/>
    <w:rsid w:val="001B6FB1"/>
    <w:rsid w:val="001C5D5E"/>
    <w:rsid w:val="00200098"/>
    <w:rsid w:val="00225CD4"/>
    <w:rsid w:val="002269B5"/>
    <w:rsid w:val="00276CD5"/>
    <w:rsid w:val="00282E10"/>
    <w:rsid w:val="0028552B"/>
    <w:rsid w:val="002B68CC"/>
    <w:rsid w:val="003116E6"/>
    <w:rsid w:val="003252FB"/>
    <w:rsid w:val="00345DB7"/>
    <w:rsid w:val="00386592"/>
    <w:rsid w:val="00391D46"/>
    <w:rsid w:val="003E0CFD"/>
    <w:rsid w:val="003F6E85"/>
    <w:rsid w:val="00423ACB"/>
    <w:rsid w:val="0043758A"/>
    <w:rsid w:val="00453D32"/>
    <w:rsid w:val="00490378"/>
    <w:rsid w:val="004A2FFF"/>
    <w:rsid w:val="004E4835"/>
    <w:rsid w:val="004E6B74"/>
    <w:rsid w:val="004F785D"/>
    <w:rsid w:val="0051444B"/>
    <w:rsid w:val="00535054"/>
    <w:rsid w:val="00537346"/>
    <w:rsid w:val="00555924"/>
    <w:rsid w:val="00556BF1"/>
    <w:rsid w:val="00596608"/>
    <w:rsid w:val="005A4644"/>
    <w:rsid w:val="005C0F2E"/>
    <w:rsid w:val="005E65F0"/>
    <w:rsid w:val="00624786"/>
    <w:rsid w:val="00625831"/>
    <w:rsid w:val="00637DCF"/>
    <w:rsid w:val="00643568"/>
    <w:rsid w:val="00682E51"/>
    <w:rsid w:val="006F4AD5"/>
    <w:rsid w:val="006F73B7"/>
    <w:rsid w:val="0070242C"/>
    <w:rsid w:val="00722281"/>
    <w:rsid w:val="007513D3"/>
    <w:rsid w:val="00766C2B"/>
    <w:rsid w:val="00777F98"/>
    <w:rsid w:val="00782BB1"/>
    <w:rsid w:val="007A5CAD"/>
    <w:rsid w:val="007B5421"/>
    <w:rsid w:val="007B659D"/>
    <w:rsid w:val="007E570F"/>
    <w:rsid w:val="00814F18"/>
    <w:rsid w:val="008A3636"/>
    <w:rsid w:val="008A724F"/>
    <w:rsid w:val="008C26EC"/>
    <w:rsid w:val="009147BF"/>
    <w:rsid w:val="00931763"/>
    <w:rsid w:val="00935D00"/>
    <w:rsid w:val="00965356"/>
    <w:rsid w:val="009A0727"/>
    <w:rsid w:val="009B5D9A"/>
    <w:rsid w:val="009B6C4D"/>
    <w:rsid w:val="009E3D1F"/>
    <w:rsid w:val="00A0718D"/>
    <w:rsid w:val="00A14848"/>
    <w:rsid w:val="00A23671"/>
    <w:rsid w:val="00A43539"/>
    <w:rsid w:val="00A464AA"/>
    <w:rsid w:val="00A46797"/>
    <w:rsid w:val="00A545A4"/>
    <w:rsid w:val="00A72B58"/>
    <w:rsid w:val="00A84E84"/>
    <w:rsid w:val="00AE4836"/>
    <w:rsid w:val="00AE7228"/>
    <w:rsid w:val="00B224FD"/>
    <w:rsid w:val="00B63F17"/>
    <w:rsid w:val="00BF29FF"/>
    <w:rsid w:val="00BF5345"/>
    <w:rsid w:val="00C071BA"/>
    <w:rsid w:val="00C17A4D"/>
    <w:rsid w:val="00C31C05"/>
    <w:rsid w:val="00C62A5F"/>
    <w:rsid w:val="00C63F8B"/>
    <w:rsid w:val="00C812A6"/>
    <w:rsid w:val="00C82654"/>
    <w:rsid w:val="00C93A75"/>
    <w:rsid w:val="00C97D88"/>
    <w:rsid w:val="00CA45F8"/>
    <w:rsid w:val="00CB1D71"/>
    <w:rsid w:val="00CB7C80"/>
    <w:rsid w:val="00D20265"/>
    <w:rsid w:val="00D27A58"/>
    <w:rsid w:val="00D448F8"/>
    <w:rsid w:val="00DC196D"/>
    <w:rsid w:val="00E05E36"/>
    <w:rsid w:val="00E20C59"/>
    <w:rsid w:val="00E637BC"/>
    <w:rsid w:val="00E7266F"/>
    <w:rsid w:val="00E81517"/>
    <w:rsid w:val="00ED1905"/>
    <w:rsid w:val="00ED7293"/>
    <w:rsid w:val="00EE238F"/>
    <w:rsid w:val="00F17945"/>
    <w:rsid w:val="00F407AE"/>
    <w:rsid w:val="00F6785E"/>
    <w:rsid w:val="00F90D70"/>
    <w:rsid w:val="00F950FB"/>
    <w:rsid w:val="00FC277F"/>
    <w:rsid w:val="00FF1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8B6D"/>
  <w15:chartTrackingRefBased/>
  <w15:docId w15:val="{A6D3C750-2825-49B3-90C1-8BE940C7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5DB7"/>
    <w:pPr>
      <w:spacing w:after="0"/>
    </w:pPr>
    <w:rPr>
      <w:szCs w:val="22"/>
    </w:rPr>
  </w:style>
  <w:style w:type="paragraph" w:styleId="Kop1">
    <w:name w:val="heading 1"/>
    <w:basedOn w:val="Standaard"/>
    <w:next w:val="Standaard"/>
    <w:link w:val="Kop1Char"/>
    <w:uiPriority w:val="9"/>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9"/>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CB1D71"/>
    <w:pPr>
      <w:spacing w:line="240" w:lineRule="auto"/>
    </w:pPr>
    <w:rPr>
      <w:rFonts w:asciiTheme="minorHAnsi" w:hAnsiTheme="minorHAnsi"/>
      <w:color w:val="ADADA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7357">
      <w:bodyDiv w:val="1"/>
      <w:marLeft w:val="0"/>
      <w:marRight w:val="0"/>
      <w:marTop w:val="0"/>
      <w:marBottom w:val="0"/>
      <w:divBdr>
        <w:top w:val="none" w:sz="0" w:space="0" w:color="auto"/>
        <w:left w:val="none" w:sz="0" w:space="0" w:color="auto"/>
        <w:bottom w:val="none" w:sz="0" w:space="0" w:color="auto"/>
        <w:right w:val="none" w:sz="0" w:space="0" w:color="auto"/>
      </w:divBdr>
    </w:div>
    <w:div w:id="199980249">
      <w:bodyDiv w:val="1"/>
      <w:marLeft w:val="0"/>
      <w:marRight w:val="0"/>
      <w:marTop w:val="0"/>
      <w:marBottom w:val="0"/>
      <w:divBdr>
        <w:top w:val="none" w:sz="0" w:space="0" w:color="auto"/>
        <w:left w:val="none" w:sz="0" w:space="0" w:color="auto"/>
        <w:bottom w:val="none" w:sz="0" w:space="0" w:color="auto"/>
        <w:right w:val="none" w:sz="0" w:space="0" w:color="auto"/>
      </w:divBdr>
    </w:div>
    <w:div w:id="293340981">
      <w:bodyDiv w:val="1"/>
      <w:marLeft w:val="0"/>
      <w:marRight w:val="0"/>
      <w:marTop w:val="0"/>
      <w:marBottom w:val="0"/>
      <w:divBdr>
        <w:top w:val="none" w:sz="0" w:space="0" w:color="auto"/>
        <w:left w:val="none" w:sz="0" w:space="0" w:color="auto"/>
        <w:bottom w:val="none" w:sz="0" w:space="0" w:color="auto"/>
        <w:right w:val="none" w:sz="0" w:space="0" w:color="auto"/>
      </w:divBdr>
    </w:div>
    <w:div w:id="434138132">
      <w:bodyDiv w:val="1"/>
      <w:marLeft w:val="0"/>
      <w:marRight w:val="0"/>
      <w:marTop w:val="0"/>
      <w:marBottom w:val="0"/>
      <w:divBdr>
        <w:top w:val="none" w:sz="0" w:space="0" w:color="auto"/>
        <w:left w:val="none" w:sz="0" w:space="0" w:color="auto"/>
        <w:bottom w:val="none" w:sz="0" w:space="0" w:color="auto"/>
        <w:right w:val="none" w:sz="0" w:space="0" w:color="auto"/>
      </w:divBdr>
    </w:div>
    <w:div w:id="1412509801">
      <w:bodyDiv w:val="1"/>
      <w:marLeft w:val="0"/>
      <w:marRight w:val="0"/>
      <w:marTop w:val="0"/>
      <w:marBottom w:val="0"/>
      <w:divBdr>
        <w:top w:val="none" w:sz="0" w:space="0" w:color="auto"/>
        <w:left w:val="none" w:sz="0" w:space="0" w:color="auto"/>
        <w:bottom w:val="none" w:sz="0" w:space="0" w:color="auto"/>
        <w:right w:val="none" w:sz="0" w:space="0" w:color="auto"/>
      </w:divBdr>
    </w:div>
    <w:div w:id="1621957299">
      <w:bodyDiv w:val="1"/>
      <w:marLeft w:val="0"/>
      <w:marRight w:val="0"/>
      <w:marTop w:val="0"/>
      <w:marBottom w:val="0"/>
      <w:divBdr>
        <w:top w:val="none" w:sz="0" w:space="0" w:color="auto"/>
        <w:left w:val="none" w:sz="0" w:space="0" w:color="auto"/>
        <w:bottom w:val="none" w:sz="0" w:space="0" w:color="auto"/>
        <w:right w:val="none" w:sz="0" w:space="0" w:color="auto"/>
      </w:divBdr>
    </w:div>
    <w:div w:id="1877113600">
      <w:bodyDiv w:val="1"/>
      <w:marLeft w:val="0"/>
      <w:marRight w:val="0"/>
      <w:marTop w:val="0"/>
      <w:marBottom w:val="0"/>
      <w:divBdr>
        <w:top w:val="none" w:sz="0" w:space="0" w:color="auto"/>
        <w:left w:val="none" w:sz="0" w:space="0" w:color="auto"/>
        <w:bottom w:val="none" w:sz="0" w:space="0" w:color="auto"/>
        <w:right w:val="none" w:sz="0" w:space="0" w:color="auto"/>
      </w:divBdr>
    </w:div>
    <w:div w:id="19835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nb.nl/statistiek/digitaal-loket-rapportages/algemeen/index.j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0120000\dnbstyle$\Sjabloon\iWriter\Sjabloon\Algemeen\Blanco%20Word%20sjabloon%20(projec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54EAAD2D9296104FA0CBD94A596CE3D9" ma:contentTypeVersion="51" ma:contentTypeDescription="Het Content Type “DNB Project Document” is afgeleid van het Content Type “DNB Document”. Het is het standaard document op projectensites. Door de naam van het project, het project ID en een label als metagegeven toe te voegen, kunnen projectdocumenten beter gezocht en gefilterd worden." ma:contentTypeScope="" ma:versionID="8625859e6caa261955f887b86cd1372d">
  <xsd:schema xmlns:xsd="http://www.w3.org/2001/XMLSchema" xmlns:xs="http://www.w3.org/2001/XMLSchema" xmlns:p="http://schemas.microsoft.com/office/2006/metadata/properties" xmlns:ns2="45451a0d-c6f9-456c-aae1-513a97157769" xmlns:ns3="39beb68e-19e5-43e7-9d45-75095b90a762" xmlns:ns4="c73b39cc-0e69-4665-8db4-7ab582043597" targetNamespace="http://schemas.microsoft.com/office/2006/metadata/properties" ma:root="true" ma:fieldsID="57c7ab0a5a73d522a3552d50a3b99c88" ns2:_="" ns3:_="" ns4:_="">
    <xsd:import namespace="45451a0d-c6f9-456c-aae1-513a97157769"/>
    <xsd:import namespace="39beb68e-19e5-43e7-9d45-75095b90a762"/>
    <xsd:import namespace="c73b39cc-0e69-4665-8db4-7ab582043597"/>
    <xsd:element name="properties">
      <xsd:complexType>
        <xsd:sequence>
          <xsd:element name="documentManagement">
            <xsd:complexType>
              <xsd:all>
                <xsd:element ref="ns2:DNB-AuteurFix" minOccurs="0"/>
                <xsd:element ref="ns2:DNB-Ontvanger" minOccurs="0"/>
                <xsd:element ref="ns2:DNB-CCOntvanger" minOccurs="0"/>
                <xsd:element ref="ns2:DNB_x002d_Opmerkingen" minOccurs="0"/>
                <xsd:element ref="ns2:DNB-Sjabloon" minOccurs="0"/>
                <xsd:element ref="ns2:EmTo" minOccurs="0"/>
                <xsd:element ref="ns2:EmFromName" minOccurs="0"/>
                <xsd:element ref="ns2:EmCC" minOccurs="0"/>
                <xsd:element ref="ns2:EmDate" minOccurs="0"/>
                <xsd:element ref="ns2:EmAttachCount" minOccurs="0"/>
                <xsd:element ref="ns2:EmAttachmentNames" minOccurs="0"/>
                <xsd:element ref="ns2:DNB_x002d_Distributie" minOccurs="0"/>
                <xsd:element ref="ns2:DNB_x002d_Projectnaam"/>
                <xsd:element ref="ns2:DNB_x002d_ProjectId" minOccurs="0"/>
                <xsd:element ref="ns2:DNB_x002d_Publiceren" minOccurs="0"/>
                <xsd:element ref="ns2:DNB_x002d_Show"/>
                <xsd:element ref="ns2:DNB_x002d_Afdeling_TaxHTField0" minOccurs="0"/>
                <xsd:element ref="ns2:DNB_x002d_Divisie_TaxHTField0" minOccurs="0"/>
                <xsd:element ref="ns4:_dlc_DocId" minOccurs="0"/>
                <xsd:element ref="ns3:_dlc_DocIdUrl" minOccurs="0"/>
                <xsd:element ref="ns3:_dlc_DocIdPersistId" minOccurs="0"/>
                <xsd:element ref="ns2:DNB_x002d_SecurityLevel_TaxHTField0" minOccurs="0"/>
                <xsd:element ref="ns2:DNB_x002d_DNBLabel_TaxHTField0" minOccurs="0"/>
                <xsd:element ref="ns3:a2a0ee51799542a5a03bf695c27446e8"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51a0d-c6f9-456c-aae1-513a97157769" elementFormDefault="qualified">
    <xsd:import namespace="http://schemas.microsoft.com/office/2006/documentManagement/types"/>
    <xsd:import namespace="http://schemas.microsoft.com/office/infopath/2007/PartnerControls"/>
    <xsd:element name="DNB-AuteurFix" ma:index="7" nillable="true" ma:displayName="Auteur" ma:SearchPeopleOnly="false" ma:internalName="DNB_x002d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ntvanger" ma:index="8" nillable="true" ma:displayName="Ontvanger" ma:SearchPeopleOnly="false" ma:internalName="DNB_x002d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CCOntvanger" ma:index="9" nillable="true" ma:displayName="CC Ontvanger" ma:SearchPeopleOnly="false" ma:internalName="DNB_x002d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x002d_Opmerkingen" ma:index="10" nillable="true" ma:displayName="Opmerkingen" ma:hidden="true" ma:internalName="DNB_x002d_Opmerkingen">
      <xsd:simpleType>
        <xsd:restriction base="dms:Note"/>
      </xsd:simpleType>
    </xsd:element>
    <xsd:element name="DNB-Sjabloon" ma:index="11" nillable="true" ma:displayName="Sjabloon" ma:hidden="true" ma:internalName="DNB_x002d_Sjabloon">
      <xsd:simpleType>
        <xsd:restriction base="dms:Text"/>
      </xsd:simpleType>
    </xsd:element>
    <xsd:element name="EmTo" ma:index="12" nillable="true" ma:displayName="E-mail naar" ma:internalName="EmTo">
      <xsd:simpleType>
        <xsd:restriction base="dms:Note">
          <xsd:maxLength value="255"/>
        </xsd:restriction>
      </xsd:simpleType>
    </xsd:element>
    <xsd:element name="EmFromName" ma:index="13" nillable="true" ma:displayName="E-mail van" ma:internalName="EmFromName">
      <xsd:simpleType>
        <xsd:restriction base="dms:Text"/>
      </xsd:simpleType>
    </xsd:element>
    <xsd:element name="EmCC" ma:index="14" nillable="true" ma:displayName="E-mail CC" ma:internalName="EmCC">
      <xsd:simpleType>
        <xsd:restriction base="dms:Note">
          <xsd:maxLength value="255"/>
        </xsd:restriction>
      </xsd:simpleType>
    </xsd:element>
    <xsd:element name="EmDate" ma:index="15" nillable="true" ma:displayName="E-mail Datum" ma:internalName="EmDate">
      <xsd:simpleType>
        <xsd:restriction base="dms:DateTime"/>
      </xsd:simpleType>
    </xsd:element>
    <xsd:element name="EmAttachCount" ma:index="16" nillable="true" ma:displayName="E-mail Aantal Bijlagen" ma:internalName="EmAttachCount">
      <xsd:simpleType>
        <xsd:restriction base="dms:Text"/>
      </xsd:simpleType>
    </xsd:element>
    <xsd:element name="EmAttachmentNames" ma:index="17" nillable="true" ma:displayName="E-mail Naam Bijlagen" ma:internalName="EmAttachmentNames">
      <xsd:simpleType>
        <xsd:restriction base="dms:Note">
          <xsd:maxLength value="255"/>
        </xsd:restriction>
      </xsd:simpleType>
    </xsd:element>
    <xsd:element name="DNB_x002d_Distributie" ma:index="18" nillable="true" ma:displayName="Distributie" ma:default="False" ma:hidden="true" ma:internalName="DNB_x002d_Distributie">
      <xsd:simpleType>
        <xsd:restriction base="dms:Boolean"/>
      </xsd:simpleType>
    </xsd:element>
    <xsd:element name="DNB_x002d_Projectnaam" ma:index="19" ma:displayName="Projectnaam" ma:internalName="DNB_x002d_Projectnaam" ma:readOnly="false">
      <xsd:simpleType>
        <xsd:restriction base="dms:Text"/>
      </xsd:simpleType>
    </xsd:element>
    <xsd:element name="DNB_x002d_ProjectId" ma:index="20" nillable="true" ma:displayName="Project ID" ma:internalName="DNB_x002d_ProjectId" ma:readOnly="false">
      <xsd:simpleType>
        <xsd:restriction base="dms:Text"/>
      </xsd:simpleType>
    </xsd:element>
    <xsd:element name="DNB_x002d_Publiceren" ma:index="21" nillable="true" ma:displayName="Publiceren" ma:default="False" ma:internalName="DNB_x002d_Publiceren">
      <xsd:simpleType>
        <xsd:restriction base="dms:Boolean"/>
      </xsd:simpleType>
    </xsd:element>
    <xsd:element name="DNB_x002d_Show" ma:index="22" ma:displayName="Tonen" ma:default="True" ma:description="A boolean value that indicates if a listitem is showed in the default view" ma:internalName="DNB_x002d_Show" ma:readOnly="false">
      <xsd:simpleType>
        <xsd:restriction base="dms:Boolean"/>
      </xsd:simpleType>
    </xsd:element>
    <xsd:element name="DNB_x002d_Afdeling_TaxHTField0" ma:index="24" nillable="true" ma:taxonomy="true" ma:internalName="DNB_x002d_Afdeling_TaxHTField0" ma:taxonomyFieldName="DNB_x002d_Afdeling" ma:displayName="Afdeling" ma:fieldId="{8647aae0-ad2f-4ff5-acdc-41f964aa5af6}"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DNB_x002d_Divisie_TaxHTField0" ma:index="26" nillable="true" ma:taxonomy="true" ma:internalName="DNB_x002d_Divisie_TaxHTField0" ma:taxonomyFieldName="DNB_x002d_Divisie" ma:displayName="Divisie" ma:fieldId="{2d6c789c-ff80-4afb-a200-fcd377146773}"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DNB_x002d_SecurityLevel_TaxHTField0" ma:index="33" nillable="true" ma:taxonomy="true" ma:internalName="DNB_x002d_SecurityLevel_TaxHTField0" ma:taxonomyFieldName="DNB_x002d_SecurityLevel" ma:displayName="Vertrouwelijkheid" ma:readOnly="false" ma:fieldId="{fad229a5-1b92-4077-bad6-f12c552b436b}" ma:sspId="1e3213a6-3d3a-4fd1-b2e1-5dac641bbf5e" ma:termSetId="d600dd74-336e-46fc-bce3-731836ca1738" ma:anchorId="00000000-0000-0000-0000-000000000000" ma:open="false" ma:isKeyword="false">
      <xsd:complexType>
        <xsd:sequence>
          <xsd:element ref="pc:Terms" minOccurs="0" maxOccurs="1"/>
        </xsd:sequence>
      </xsd:complexType>
    </xsd:element>
    <xsd:element name="DNB_x002d_DNBLabel_TaxHTField0" ma:index="34" ma:taxonomy="true" ma:internalName="DNB_x002d_DNBLabel_TaxHTField0" ma:taxonomyFieldName="DNBProjectLabel" ma:displayName="DNB Label" ma:readOnly="false" ma:fieldId="{81b0d8a7-ae50-43af-bb47-8d247fa91ac6}" ma:taxonomyMulti="true" ma:sspId="1e3213a6-3d3a-4fd1-b2e1-5dac641bbf5e" ma:termSetId="4e9423d1-34f4-40fe-9ef1-6e83ad29c3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beb68e-19e5-43e7-9d45-75095b90a762" elementFormDefault="qualified">
    <xsd:import namespace="http://schemas.microsoft.com/office/2006/documentManagement/types"/>
    <xsd:import namespace="http://schemas.microsoft.com/office/infopath/2007/PartnerControls"/>
    <xsd:element name="_dlc_DocIdUrl" ma:index="3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a2a0ee51799542a5a03bf695c27446e8" ma:index="36" nillable="true" ma:taxonomy="true" ma:internalName="a2a0ee51799542a5a03bf695c27446e8" ma:taxonomyFieldName="BI_x002d_PVLabel" ma:displayName="BI-P&amp;V Label" ma:default="" ma:fieldId="{a2a0ee51-7995-42a5-a03b-f695c27446e8}" ma:taxonomyMulti="true" ma:sspId="1e3213a6-3d3a-4fd1-b2e1-5dac641bbf5e" ma:termSetId="843abbb0-e854-4f44-9775-a6a7d481a093"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a4545b3b-b553-4a2a-a531-74fde8a0c197}" ma:internalName="TaxCatchAll" ma:showField="CatchAllData" ma:web="39beb68e-19e5-43e7-9d45-75095b90a762">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a4545b3b-b553-4a2a-a531-74fde8a0c197}" ma:internalName="TaxCatchAllLabel" ma:readOnly="true" ma:showField="CatchAllDataLabel" ma:web="39beb68e-19e5-43e7-9d45-75095b90a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3b39cc-0e69-4665-8db4-7ab582043597"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NB_x002d_Opmerkingen xmlns="45451a0d-c6f9-456c-aae1-513a97157769" xsi:nil="true"/>
    <EmFromName xmlns="45451a0d-c6f9-456c-aae1-513a97157769" xsi:nil="true"/>
    <DNB_x002d_Projectnaam xmlns="45451a0d-c6f9-456c-aae1-513a97157769">Migratie Toezicht rapportages naar nieuw dataplatform</DNB_x002d_Projectnaam>
    <EmTo xmlns="45451a0d-c6f9-456c-aae1-513a97157769" xsi:nil="true"/>
    <EmDate xmlns="45451a0d-c6f9-456c-aae1-513a97157769" xsi:nil="true"/>
    <DNB_x002d_DNBLabel_TaxHTField0 xmlns="45451a0d-c6f9-456c-aae1-513a97157769">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DNB_x002d_DNBLabel_TaxHTField0>
    <DNB-CCOntvanger xmlns="45451a0d-c6f9-456c-aae1-513a97157769">
      <UserInfo>
        <DisplayName/>
        <AccountId xsi:nil="true"/>
        <AccountType/>
      </UserInfo>
    </DNB-CCOntvanger>
    <EmCC xmlns="45451a0d-c6f9-456c-aae1-513a97157769" xsi:nil="true"/>
    <DNB-Sjabloon xmlns="45451a0d-c6f9-456c-aae1-513a97157769" xsi:nil="true"/>
    <EmAttachmentNames xmlns="45451a0d-c6f9-456c-aae1-513a97157769" xsi:nil="true"/>
    <DNB_x002d_Afdeling_TaxHTField0 xmlns="45451a0d-c6f9-456c-aae1-513a9715776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495a7727-cc02-47f7-8c85-27b6c4e70c55</TermId>
        </TermInfo>
      </Terms>
    </DNB_x002d_Afdeling_TaxHTField0>
    <a2a0ee51799542a5a03bf695c27446e8 xmlns="39beb68e-19e5-43e7-9d45-75095b90a762">
      <Terms xmlns="http://schemas.microsoft.com/office/infopath/2007/PartnerControls"/>
    </a2a0ee51799542a5a03bf695c27446e8>
    <DNB_x002d_SecurityLevel_TaxHTField0 xmlns="45451a0d-c6f9-456c-aae1-513a97157769">
      <Terms xmlns="http://schemas.microsoft.com/office/infopath/2007/PartnerControls">
        <TermInfo xmlns="http://schemas.microsoft.com/office/infopath/2007/PartnerControls">
          <TermName xmlns="http://schemas.microsoft.com/office/infopath/2007/PartnerControls">DNB-UNRESTRICTED</TermName>
          <TermId xmlns="http://schemas.microsoft.com/office/infopath/2007/PartnerControls">2ea0aa57-80a3-4f67-9a8d-cb9c5b6ba549</TermId>
        </TermInfo>
      </Terms>
    </DNB_x002d_SecurityLevel_TaxHTField0>
    <DNB_x002d_Distributie xmlns="45451a0d-c6f9-456c-aae1-513a97157769">false</DNB_x002d_Distributie>
    <DNB-Ontvanger xmlns="45451a0d-c6f9-456c-aae1-513a97157769">
      <UserInfo>
        <DisplayName/>
        <AccountId xsi:nil="true"/>
        <AccountType/>
      </UserInfo>
    </DNB-Ontvanger>
    <DNB_x002d_Show xmlns="45451a0d-c6f9-456c-aae1-513a97157769">false</DNB_x002d_Show>
    <DNB-AuteurFix xmlns="45451a0d-c6f9-456c-aae1-513a97157769">
      <UserInfo>
        <DisplayName/>
        <AccountId xsi:nil="true"/>
        <AccountType/>
      </UserInfo>
    </DNB-AuteurFix>
    <EmAttachCount xmlns="45451a0d-c6f9-456c-aae1-513a97157769" xsi:nil="true"/>
    <DNB_x002d_Divisie_TaxHTField0 xmlns="45451a0d-c6f9-456c-aae1-513a97157769">
      <Terms xmlns="http://schemas.microsoft.com/office/infopath/2007/PartnerControls">
        <TermInfo xmlns="http://schemas.microsoft.com/office/infopath/2007/PartnerControls">
          <TermName xmlns="http://schemas.microsoft.com/office/infopath/2007/PartnerControls">Statistiek</TermName>
          <TermId xmlns="http://schemas.microsoft.com/office/infopath/2007/PartnerControls">08372b17-7c7a-4a93-a22f-abf489991f02</TermId>
        </TermInfo>
      </Terms>
    </DNB_x002d_Divisie_TaxHTField0>
    <DNB_x002d_ProjectId xmlns="45451a0d-c6f9-456c-aae1-513a97157769" xsi:nil="true"/>
    <DNB_x002d_Publiceren xmlns="45451a0d-c6f9-456c-aae1-513a97157769">false</DNB_x002d_Publiceren>
    <_dlc_DocId xmlns="c73b39cc-0e69-4665-8db4-7ab582043597">P140-235617191-52</_dlc_DocId>
    <_dlc_DocIdUrl xmlns="39beb68e-19e5-43e7-9d45-75095b90a762">
      <Url>https://projects.sharepoint.dnb.nl/sites/BI-PV/_layouts/15/DocIdRedir.aspx?ID=P140-235617191-52</Url>
      <Description>P140-235617191-52</Description>
    </_dlc_DocIdUrl>
    <TaxCatchAll xmlns="39beb68e-19e5-43e7-9d45-75095b90a762">
      <Value>4</Value>
      <Value>3</Value>
      <Value>2</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68CB-D092-402D-95F6-F2F1EBB724DC}">
  <ds:schemaRefs>
    <ds:schemaRef ds:uri="http://schemas.microsoft.com/sharepoint/events"/>
  </ds:schemaRefs>
</ds:datastoreItem>
</file>

<file path=customXml/itemProps2.xml><?xml version="1.0" encoding="utf-8"?>
<ds:datastoreItem xmlns:ds="http://schemas.openxmlformats.org/officeDocument/2006/customXml" ds:itemID="{591F9718-8F82-4562-A6D2-679C1B17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51a0d-c6f9-456c-aae1-513a97157769"/>
    <ds:schemaRef ds:uri="39beb68e-19e5-43e7-9d45-75095b90a762"/>
    <ds:schemaRef ds:uri="c73b39cc-0e69-4665-8db4-7ab582043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5ACDB-635E-4B0B-9597-AF0B7B5B3C8E}">
  <ds:schemaRefs>
    <ds:schemaRef ds:uri="http://schemas.microsoft.com/office/2006/metadata/properties"/>
    <ds:schemaRef ds:uri="http://schemas.microsoft.com/office/infopath/2007/PartnerControls"/>
    <ds:schemaRef ds:uri="45451a0d-c6f9-456c-aae1-513a97157769"/>
    <ds:schemaRef ds:uri="39beb68e-19e5-43e7-9d45-75095b90a762"/>
    <ds:schemaRef ds:uri="c73b39cc-0e69-4665-8db4-7ab582043597"/>
  </ds:schemaRefs>
</ds:datastoreItem>
</file>

<file path=customXml/itemProps4.xml><?xml version="1.0" encoding="utf-8"?>
<ds:datastoreItem xmlns:ds="http://schemas.openxmlformats.org/officeDocument/2006/customXml" ds:itemID="{D2D0F4CD-CE51-4C1E-AC0B-15378418FACA}">
  <ds:schemaRefs>
    <ds:schemaRef ds:uri="http://schemas.microsoft.com/sharepoint/v3/contenttype/forms"/>
  </ds:schemaRefs>
</ds:datastoreItem>
</file>

<file path=customXml/itemProps5.xml><?xml version="1.0" encoding="utf-8"?>
<ds:datastoreItem xmlns:ds="http://schemas.openxmlformats.org/officeDocument/2006/customXml" ds:itemID="{777EB3F7-8E27-4DCB-887E-71207B19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Word sjabloon (project).dotx</Template>
  <TotalTime>386</TotalTime>
  <Pages>4</Pages>
  <Words>944</Words>
  <Characters>5192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Release notes PPI taxonomie</vt:lpstr>
      <vt:lpstr>Release notes PPI taxonomie</vt:lpstr>
    </vt:vector>
  </TitlesOfParts>
  <Company>De Nederlandsche Bank N.V.</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PPI taxonomie</dc:title>
  <dc:subject/>
  <dc:creator>Willem Jan Willemse, W.J.</dc:creator>
  <cp:keywords/>
  <dc:description/>
  <cp:lastModifiedBy>Thijssen, H.J. (Henk) (STAT_BICCS)</cp:lastModifiedBy>
  <cp:revision>54</cp:revision>
  <cp:lastPrinted>2018-12-10T09:02:00Z</cp:lastPrinted>
  <dcterms:created xsi:type="dcterms:W3CDTF">2018-03-27T07:36:00Z</dcterms:created>
  <dcterms:modified xsi:type="dcterms:W3CDTF">2019-08-13T06:53:00Z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ContentTypeId">
    <vt:lpwstr>0x0101001A9AF98CE4D646E7BAD5E0A615FBC4570033574BA5F6F8485F80DD011BE7D1CFF90054EAAD2D9296104FA0CBD94A596CE3D9</vt:lpwstr>
  </property>
  <property fmtid="{D5CDD505-2E9C-101B-9397-08002B2CF9AE}" pid="4" name="_dlc_DocIdItemGuid">
    <vt:lpwstr>a0c9b9f2-23d4-415d-bb85-9bb3dc1198c6</vt:lpwstr>
  </property>
  <property fmtid="{D5CDD505-2E9C-101B-9397-08002B2CF9AE}" pid="5" name="DNB-Divisie">
    <vt:lpwstr>3;#Statistiek|08372b17-7c7a-4a93-a22f-abf489991f02</vt:lpwstr>
  </property>
  <property fmtid="{D5CDD505-2E9C-101B-9397-08002B2CF9AE}" pid="6" name="DNBProjectLabel">
    <vt:lpwstr>1;#Projecten|6b72ff99-9c37-4a58-86d6-c50d28db3af0</vt:lpwstr>
  </property>
  <property fmtid="{D5CDD505-2E9C-101B-9397-08002B2CF9AE}" pid="7" name="TaxCatchAll">
    <vt:lpwstr>4;#DNB-UNRESTRICTED|2ea0aa57-80a3-4f67-9a8d-cb9c5b6ba549;#3;#Statistiek|08372b17-7c7a-4a93-a22f-abf489991f02;#2;#|495a7727-cc02-47f7-8c85-27b6c4e70c55;#1;#Projecten|6b72ff99-9c37-4a58-86d6-c50d28db3af0</vt:lpwstr>
  </property>
  <property fmtid="{D5CDD505-2E9C-101B-9397-08002B2CF9AE}" pid="8" name="BI-PVLabel">
    <vt:lpwstr/>
  </property>
  <property fmtid="{D5CDD505-2E9C-101B-9397-08002B2CF9AE}" pid="9" name="DNB-SecurityLevel">
    <vt:lpwstr>4;#DNB-UNRESTRICTED|2ea0aa57-80a3-4f67-9a8d-cb9c5b6ba549</vt:lpwstr>
  </property>
  <property fmtid="{D5CDD505-2E9C-101B-9397-08002B2CF9AE}" pid="10" name="DNB-Afdeling">
    <vt:lpwstr>2;#|495a7727-cc02-47f7-8c85-27b6c4e70c55</vt:lpwstr>
  </property>
</Properties>
</file>