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1A3B6" w14:textId="77777777" w:rsidR="007E7770" w:rsidRDefault="007E7770" w:rsidP="00153342">
      <w:pPr>
        <w:pStyle w:val="Kleinvet"/>
      </w:pPr>
      <w:bookmarkStart w:id="0" w:name="_GoBack"/>
      <w:bookmarkEnd w:id="0"/>
    </w:p>
    <w:p w14:paraId="1B226126" w14:textId="77777777" w:rsidR="007E7770" w:rsidRDefault="007E7770" w:rsidP="00153342">
      <w:pPr>
        <w:pStyle w:val="Kleinvet"/>
      </w:pPr>
    </w:p>
    <w:p w14:paraId="3D30F55E" w14:textId="77777777" w:rsidR="00254C7D" w:rsidRPr="008C30C8" w:rsidRDefault="009D0616" w:rsidP="00291E3A">
      <w:pPr>
        <w:pStyle w:val="Kleiner"/>
        <w:rPr>
          <w:rFonts w:asciiTheme="majorHAnsi" w:hAnsiTheme="majorHAnsi"/>
          <w:b/>
          <w:sz w:val="21"/>
          <w:szCs w:val="21"/>
        </w:rPr>
      </w:pPr>
      <w:r w:rsidRPr="008C30C8">
        <w:rPr>
          <w:rFonts w:asciiTheme="majorHAnsi" w:hAnsiTheme="majorHAnsi"/>
          <w:b/>
          <w:sz w:val="21"/>
          <w:szCs w:val="21"/>
        </w:rPr>
        <w:t>Good practice for account information services in the Netherlands</w:t>
      </w:r>
    </w:p>
    <w:p w14:paraId="1A41F1F7" w14:textId="77777777" w:rsidR="008D6582" w:rsidRDefault="008D6582" w:rsidP="00291E3A">
      <w:pPr>
        <w:pStyle w:val="Kleiner"/>
      </w:pPr>
    </w:p>
    <w:p w14:paraId="6EEC49E6" w14:textId="77777777" w:rsidR="00D30079" w:rsidRDefault="004E4038" w:rsidP="00153342">
      <w:pPr>
        <w:spacing w:line="240" w:lineRule="auto"/>
      </w:pPr>
      <w:r>
        <w:fldChar w:fldCharType="begin" w:fldLock="1"/>
      </w:r>
      <w:r w:rsidRPr="004E4038">
        <w:instrText xml:space="preserve"> mitStart START \* MERGEFORMAT </w:instrText>
      </w:r>
      <w:r>
        <w:fldChar w:fldCharType="end"/>
      </w:r>
    </w:p>
    <w:p w14:paraId="79DBED18" w14:textId="77777777" w:rsidR="005224C2" w:rsidRPr="00ED15EC" w:rsidRDefault="005224C2" w:rsidP="005224C2">
      <w:pPr>
        <w:tabs>
          <w:tab w:val="left" w:pos="2268"/>
        </w:tabs>
        <w:spacing w:before="120" w:after="120" w:line="360" w:lineRule="auto"/>
        <w:rPr>
          <w:rFonts w:ascii="Cambria" w:hAnsi="Cambria"/>
          <w:b/>
          <w:sz w:val="21"/>
          <w:szCs w:val="21"/>
        </w:rPr>
      </w:pPr>
      <w:r w:rsidRPr="00ED15EC">
        <w:rPr>
          <w:rFonts w:ascii="Cambria" w:hAnsi="Cambria"/>
          <w:b/>
          <w:sz w:val="21"/>
          <w:szCs w:val="21"/>
        </w:rPr>
        <w:fldChar w:fldCharType="begin" w:fldLock="1"/>
      </w:r>
      <w:r w:rsidRPr="00ED15EC">
        <w:rPr>
          <w:rFonts w:ascii="Cambria" w:hAnsi="Cambria"/>
          <w:b/>
          <w:sz w:val="21"/>
          <w:szCs w:val="21"/>
        </w:rPr>
        <w:instrText xml:space="preserve"> mitStart START \* MERGEFORMAT </w:instrText>
      </w:r>
      <w:r w:rsidRPr="00ED15EC">
        <w:rPr>
          <w:rFonts w:ascii="Cambria" w:hAnsi="Cambria"/>
          <w:b/>
          <w:sz w:val="21"/>
          <w:szCs w:val="21"/>
        </w:rPr>
        <w:fldChar w:fldCharType="end"/>
      </w:r>
      <w:r>
        <w:rPr>
          <w:rFonts w:ascii="Cambria" w:hAnsi="Cambria"/>
          <w:b/>
          <w:sz w:val="21"/>
          <w:szCs w:val="21"/>
        </w:rPr>
        <w:t>Introduction</w:t>
      </w:r>
    </w:p>
    <w:p w14:paraId="0523AB55" w14:textId="77777777" w:rsidR="005224C2" w:rsidRDefault="000E4C5C" w:rsidP="005224C2">
      <w:pPr>
        <w:spacing w:line="360" w:lineRule="auto"/>
        <w:rPr>
          <w:rStyle w:val="Hyperlink"/>
          <w:rFonts w:ascii="Cambria" w:hAnsi="Cambria"/>
          <w:color w:val="auto"/>
          <w:sz w:val="21"/>
          <w:szCs w:val="21"/>
          <w:u w:val="none"/>
        </w:rPr>
      </w:pPr>
      <w:r>
        <w:rPr>
          <w:rStyle w:val="Hyperlink"/>
          <w:rFonts w:ascii="Cambria" w:hAnsi="Cambria"/>
          <w:color w:val="auto"/>
          <w:sz w:val="21"/>
          <w:szCs w:val="21"/>
          <w:u w:val="none"/>
        </w:rPr>
        <w:t xml:space="preserve">At its meeting of 26 May 2020, the National Forum on the Payment System (NFPS) endorsed the good practice document for account information service provision in the Netherlands. The NFPS previously observed that consumers and firms both need transparency about account information services provided under PSD2. To help account information service providers provide such transparency, the NFPS has drawn up a good practice list consisting of seven questions. Service providers can answer these questions concisely and clearly before asking the account holder's consent to access his or her account. We have discussed competition and privacy aspects of the good practices with the Authority for Consumers &amp; Markets (Autoriteit Consument &amp; Markt – ACM) and the Dutch Data Protection Authority (Autoriteit Persoonsgegevens – Dutch DPA).  </w:t>
      </w:r>
    </w:p>
    <w:p w14:paraId="447087DD" w14:textId="77777777" w:rsidR="005224C2" w:rsidRDefault="005224C2" w:rsidP="005224C2">
      <w:pPr>
        <w:spacing w:line="360" w:lineRule="auto"/>
        <w:rPr>
          <w:rFonts w:ascii="Cambria" w:hAnsi="Cambria"/>
          <w:sz w:val="21"/>
          <w:szCs w:val="21"/>
        </w:rPr>
      </w:pPr>
    </w:p>
    <w:p w14:paraId="2C18F4AA" w14:textId="77777777" w:rsidR="008C6E3F" w:rsidRPr="0080473A" w:rsidRDefault="008C6E3F" w:rsidP="005224C2">
      <w:pPr>
        <w:spacing w:line="360" w:lineRule="auto"/>
        <w:rPr>
          <w:rFonts w:ascii="Cambria" w:hAnsi="Cambria"/>
          <w:sz w:val="21"/>
          <w:szCs w:val="21"/>
        </w:rPr>
      </w:pPr>
      <w:r>
        <w:rPr>
          <w:rFonts w:ascii="Cambria" w:hAnsi="Cambria"/>
          <w:b/>
          <w:sz w:val="21"/>
          <w:szCs w:val="21"/>
        </w:rPr>
        <w:t>Background</w:t>
      </w:r>
    </w:p>
    <w:p w14:paraId="546EED41" w14:textId="77777777" w:rsidR="005224C2" w:rsidRPr="0080473A" w:rsidRDefault="005224C2" w:rsidP="005224C2">
      <w:pPr>
        <w:spacing w:line="360" w:lineRule="auto"/>
        <w:rPr>
          <w:rFonts w:ascii="Cambria" w:hAnsi="Cambria"/>
          <w:sz w:val="21"/>
          <w:szCs w:val="21"/>
        </w:rPr>
      </w:pPr>
      <w:r>
        <w:rPr>
          <w:rFonts w:ascii="Cambria" w:hAnsi="Cambria"/>
          <w:sz w:val="21"/>
          <w:szCs w:val="21"/>
        </w:rPr>
        <w:t>An account information service provider is responsible for informing potential users about the use of the information in the account information service before they give their consent to access their payment account. This allows the users to take an informed decision about whether to use the account information service and grant the service provider access to their payment account. The NFPS wishes to stress that it is important that the information provided by the account information services provider matches the needs of the users, preferably in a uniform manner.</w:t>
      </w:r>
    </w:p>
    <w:p w14:paraId="3E90CC1A" w14:textId="77777777" w:rsidR="005224C2" w:rsidRPr="0080473A" w:rsidRDefault="005224C2" w:rsidP="005224C2">
      <w:pPr>
        <w:spacing w:line="360" w:lineRule="auto"/>
        <w:rPr>
          <w:rFonts w:ascii="Cambria" w:hAnsi="Cambria"/>
          <w:sz w:val="21"/>
          <w:szCs w:val="21"/>
        </w:rPr>
      </w:pPr>
    </w:p>
    <w:p w14:paraId="53F2D417" w14:textId="59545159" w:rsidR="005224C2" w:rsidRPr="0080473A" w:rsidRDefault="005224C2" w:rsidP="005224C2">
      <w:pPr>
        <w:spacing w:after="120" w:line="360" w:lineRule="auto"/>
        <w:rPr>
          <w:rFonts w:ascii="Cambria" w:hAnsi="Cambria"/>
          <w:sz w:val="21"/>
          <w:szCs w:val="21"/>
        </w:rPr>
      </w:pPr>
      <w:r>
        <w:rPr>
          <w:rFonts w:ascii="Cambria" w:hAnsi="Cambria"/>
          <w:sz w:val="21"/>
          <w:szCs w:val="21"/>
        </w:rPr>
        <w:t xml:space="preserve">The Dutch Payments Association (Betaalvereniging) has examined these needs in more detail by consulting the consumer representatives in the NFPS, i.e. the Consumer’s Association (Consumentenbond), the senior citizens’ organisations and organisations representing people with disabilities. These representatives indicated that their members would like to see account information service providers answer the following seven questions – in electronic form if they so </w:t>
      </w:r>
      <w:r>
        <w:rPr>
          <w:rFonts w:ascii="Cambria" w:hAnsi="Cambria"/>
          <w:sz w:val="21"/>
          <w:szCs w:val="21"/>
        </w:rPr>
        <w:lastRenderedPageBreak/>
        <w:t xml:space="preserve">wished – concisely, transparently and in plain </w:t>
      </w:r>
      <w:r w:rsidR="001D181F">
        <w:rPr>
          <w:rFonts w:ascii="Cambria" w:hAnsi="Cambria"/>
          <w:sz w:val="21"/>
          <w:szCs w:val="21"/>
        </w:rPr>
        <w:t>Dutch</w:t>
      </w:r>
      <w:r>
        <w:rPr>
          <w:rFonts w:ascii="Cambria" w:hAnsi="Cambria"/>
          <w:sz w:val="21"/>
          <w:szCs w:val="21"/>
        </w:rPr>
        <w:t xml:space="preserve"> prior to asking for the user’s consent to access their payment account:</w:t>
      </w:r>
    </w:p>
    <w:p w14:paraId="25BF5D9C" w14:textId="77777777" w:rsidR="005224C2" w:rsidRPr="0080473A" w:rsidRDefault="005224C2" w:rsidP="005224C2">
      <w:pPr>
        <w:pStyle w:val="Lijstalinea"/>
        <w:numPr>
          <w:ilvl w:val="0"/>
          <w:numId w:val="46"/>
        </w:numPr>
        <w:spacing w:line="360" w:lineRule="auto"/>
        <w:contextualSpacing w:val="0"/>
        <w:rPr>
          <w:rFonts w:ascii="Cambria" w:hAnsi="Cambria"/>
          <w:sz w:val="21"/>
          <w:szCs w:val="21"/>
        </w:rPr>
      </w:pPr>
      <w:r>
        <w:rPr>
          <w:rFonts w:ascii="Cambria" w:hAnsi="Cambria"/>
          <w:sz w:val="21"/>
          <w:szCs w:val="21"/>
        </w:rPr>
        <w:t xml:space="preserve">Who is asking for access to my account information? Which rules apply to the service? </w:t>
      </w:r>
    </w:p>
    <w:p w14:paraId="3976E8B0" w14:textId="77777777" w:rsidR="005224C2" w:rsidRPr="0080473A" w:rsidRDefault="005224C2" w:rsidP="005224C2">
      <w:pPr>
        <w:pStyle w:val="Lijstalinea"/>
        <w:numPr>
          <w:ilvl w:val="0"/>
          <w:numId w:val="46"/>
        </w:numPr>
        <w:spacing w:line="360" w:lineRule="auto"/>
        <w:contextualSpacing w:val="0"/>
        <w:rPr>
          <w:rFonts w:ascii="Cambria" w:hAnsi="Cambria"/>
          <w:sz w:val="21"/>
          <w:szCs w:val="21"/>
        </w:rPr>
      </w:pPr>
      <w:r>
        <w:rPr>
          <w:rFonts w:ascii="Cambria" w:hAnsi="Cambria"/>
          <w:sz w:val="21"/>
          <w:szCs w:val="21"/>
        </w:rPr>
        <w:t>What service does &lt;</w:t>
      </w:r>
      <w:r>
        <w:rPr>
          <w:rFonts w:ascii="Cambria" w:hAnsi="Cambria"/>
          <w:i/>
          <w:iCs/>
          <w:sz w:val="21"/>
          <w:szCs w:val="21"/>
        </w:rPr>
        <w:t>name of service provider</w:t>
      </w:r>
      <w:r>
        <w:rPr>
          <w:rFonts w:ascii="Cambria" w:hAnsi="Cambria"/>
          <w:sz w:val="21"/>
          <w:szCs w:val="21"/>
        </w:rPr>
        <w:t xml:space="preserve">&gt; provide for which it needs my information? </w:t>
      </w:r>
    </w:p>
    <w:p w14:paraId="21C97890" w14:textId="77777777" w:rsidR="005224C2" w:rsidRPr="0080473A" w:rsidRDefault="005224C2" w:rsidP="005224C2">
      <w:pPr>
        <w:pStyle w:val="Lijstalinea"/>
        <w:numPr>
          <w:ilvl w:val="0"/>
          <w:numId w:val="46"/>
        </w:numPr>
        <w:spacing w:line="360" w:lineRule="auto"/>
        <w:contextualSpacing w:val="0"/>
        <w:rPr>
          <w:rFonts w:ascii="Cambria" w:hAnsi="Cambria"/>
          <w:sz w:val="21"/>
          <w:szCs w:val="21"/>
        </w:rPr>
      </w:pPr>
      <w:r>
        <w:rPr>
          <w:rFonts w:ascii="Cambria" w:hAnsi="Cambria"/>
          <w:sz w:val="21"/>
          <w:szCs w:val="21"/>
        </w:rPr>
        <w:t>What account data will &lt;</w:t>
      </w:r>
      <w:r>
        <w:rPr>
          <w:rFonts w:ascii="Cambria" w:hAnsi="Cambria"/>
          <w:i/>
          <w:iCs/>
          <w:sz w:val="21"/>
          <w:szCs w:val="21"/>
        </w:rPr>
        <w:t>name of service provider</w:t>
      </w:r>
      <w:r>
        <w:rPr>
          <w:rFonts w:ascii="Cambria" w:hAnsi="Cambria"/>
          <w:sz w:val="21"/>
          <w:szCs w:val="21"/>
        </w:rPr>
        <w:t>&gt; be using?</w:t>
      </w:r>
    </w:p>
    <w:p w14:paraId="4922F0DF" w14:textId="77777777" w:rsidR="005224C2" w:rsidRPr="0080473A" w:rsidRDefault="005224C2" w:rsidP="005224C2">
      <w:pPr>
        <w:pStyle w:val="Lijstalinea"/>
        <w:numPr>
          <w:ilvl w:val="0"/>
          <w:numId w:val="46"/>
        </w:numPr>
        <w:spacing w:line="360" w:lineRule="auto"/>
        <w:contextualSpacing w:val="0"/>
        <w:rPr>
          <w:rFonts w:ascii="Cambria" w:hAnsi="Cambria"/>
          <w:sz w:val="21"/>
          <w:szCs w:val="21"/>
        </w:rPr>
      </w:pPr>
      <w:r>
        <w:rPr>
          <w:rFonts w:ascii="Cambria" w:hAnsi="Cambria"/>
          <w:sz w:val="21"/>
          <w:szCs w:val="21"/>
        </w:rPr>
        <w:t>What else will  &lt;</w:t>
      </w:r>
      <w:r>
        <w:rPr>
          <w:rFonts w:ascii="Cambria" w:hAnsi="Cambria"/>
          <w:i/>
          <w:iCs/>
          <w:sz w:val="21"/>
          <w:szCs w:val="21"/>
        </w:rPr>
        <w:t>name of service provider</w:t>
      </w:r>
      <w:r>
        <w:rPr>
          <w:rFonts w:ascii="Cambria" w:hAnsi="Cambria"/>
          <w:sz w:val="21"/>
          <w:szCs w:val="21"/>
        </w:rPr>
        <w:t xml:space="preserve">&gt; be using the data for? </w:t>
      </w:r>
    </w:p>
    <w:p w14:paraId="5C7F7C91" w14:textId="77777777" w:rsidR="005224C2" w:rsidRPr="0080473A" w:rsidRDefault="005224C2" w:rsidP="005224C2">
      <w:pPr>
        <w:pStyle w:val="Lijstalinea"/>
        <w:numPr>
          <w:ilvl w:val="0"/>
          <w:numId w:val="46"/>
        </w:numPr>
        <w:spacing w:line="360" w:lineRule="auto"/>
        <w:contextualSpacing w:val="0"/>
        <w:rPr>
          <w:rFonts w:ascii="Cambria" w:hAnsi="Cambria"/>
          <w:sz w:val="21"/>
          <w:szCs w:val="21"/>
        </w:rPr>
      </w:pPr>
      <w:r>
        <w:rPr>
          <w:rFonts w:ascii="Cambria" w:hAnsi="Cambria"/>
          <w:sz w:val="21"/>
          <w:szCs w:val="21"/>
        </w:rPr>
        <w:t>What data will be shared with other firms, and why?</w:t>
      </w:r>
    </w:p>
    <w:p w14:paraId="21DAB38C" w14:textId="77777777" w:rsidR="005224C2" w:rsidRPr="0080473A" w:rsidRDefault="005224C2" w:rsidP="005224C2">
      <w:pPr>
        <w:pStyle w:val="Lijstalinea"/>
        <w:numPr>
          <w:ilvl w:val="0"/>
          <w:numId w:val="46"/>
        </w:numPr>
        <w:spacing w:line="360" w:lineRule="auto"/>
        <w:contextualSpacing w:val="0"/>
        <w:rPr>
          <w:rFonts w:ascii="Cambria" w:hAnsi="Cambria"/>
          <w:sz w:val="21"/>
          <w:szCs w:val="21"/>
        </w:rPr>
      </w:pPr>
      <w:r>
        <w:rPr>
          <w:rFonts w:ascii="Cambria" w:hAnsi="Cambria"/>
          <w:sz w:val="21"/>
          <w:szCs w:val="21"/>
        </w:rPr>
        <w:t xml:space="preserve">How can I withdraw my consent once I have given it? </w:t>
      </w:r>
    </w:p>
    <w:p w14:paraId="5E26D8C6" w14:textId="77777777" w:rsidR="005224C2" w:rsidRPr="0080473A" w:rsidRDefault="005224C2" w:rsidP="005224C2">
      <w:pPr>
        <w:pStyle w:val="Lijstalinea"/>
        <w:numPr>
          <w:ilvl w:val="0"/>
          <w:numId w:val="46"/>
        </w:numPr>
        <w:spacing w:line="360" w:lineRule="auto"/>
        <w:contextualSpacing w:val="0"/>
        <w:rPr>
          <w:rFonts w:ascii="Cambria" w:hAnsi="Cambria"/>
          <w:sz w:val="21"/>
          <w:szCs w:val="21"/>
        </w:rPr>
      </w:pPr>
      <w:r>
        <w:rPr>
          <w:rFonts w:ascii="Cambria" w:hAnsi="Cambria"/>
          <w:sz w:val="21"/>
          <w:szCs w:val="21"/>
        </w:rPr>
        <w:t xml:space="preserve">Where can I find more information? </w:t>
      </w:r>
    </w:p>
    <w:p w14:paraId="135718BF" w14:textId="77777777" w:rsidR="005224C2" w:rsidRPr="0080473A" w:rsidRDefault="005224C2" w:rsidP="005224C2">
      <w:pPr>
        <w:spacing w:line="360" w:lineRule="auto"/>
        <w:rPr>
          <w:rStyle w:val="Hyperlink"/>
          <w:rFonts w:ascii="Cambria" w:hAnsi="Cambria"/>
          <w:color w:val="auto"/>
          <w:sz w:val="21"/>
          <w:szCs w:val="21"/>
          <w:u w:val="none"/>
        </w:rPr>
      </w:pPr>
    </w:p>
    <w:p w14:paraId="0F5D11AF" w14:textId="1833B6A5" w:rsidR="005224C2" w:rsidRPr="0080473A" w:rsidRDefault="005224C2" w:rsidP="005224C2">
      <w:pPr>
        <w:spacing w:line="360" w:lineRule="auto"/>
        <w:rPr>
          <w:rStyle w:val="Hyperlink"/>
          <w:rFonts w:ascii="Cambria" w:hAnsi="Cambria"/>
          <w:color w:val="auto"/>
          <w:sz w:val="21"/>
          <w:szCs w:val="21"/>
          <w:u w:val="none"/>
        </w:rPr>
      </w:pPr>
      <w:r>
        <w:rPr>
          <w:rStyle w:val="Hyperlink"/>
          <w:rFonts w:ascii="Cambria" w:hAnsi="Cambria"/>
          <w:color w:val="auto"/>
          <w:sz w:val="21"/>
          <w:szCs w:val="21"/>
          <w:u w:val="none"/>
        </w:rPr>
        <w:t xml:space="preserve">In its meeting of May 2019, the NFPS endorsed these seven questions as a solid basis for drawing up good practices. They will help consumers and firms compare the transparency practised by account information service providers. As the questions also affect the areas of activity of the Authority for Consumers and Markets (ACM) and the Dutch Data Protection Authority (Dutch DPA), the NFPS considered that it would be desirable for DNB to involve them as well. The NFPS has requested its Working Group on Accessibility and Availability (WTB) to further elaborate the good practice document </w:t>
      </w:r>
      <w:r w:rsidR="001D181F">
        <w:rPr>
          <w:rStyle w:val="Hyperlink"/>
          <w:rFonts w:ascii="Cambria" w:hAnsi="Cambria"/>
          <w:color w:val="auto"/>
          <w:sz w:val="21"/>
          <w:szCs w:val="21"/>
          <w:u w:val="none"/>
        </w:rPr>
        <w:t>containing the seven questions. w</w:t>
      </w:r>
      <w:r>
        <w:rPr>
          <w:rStyle w:val="Hyperlink"/>
          <w:rFonts w:ascii="Cambria" w:hAnsi="Cambria"/>
          <w:color w:val="auto"/>
          <w:sz w:val="21"/>
          <w:szCs w:val="21"/>
          <w:u w:val="none"/>
        </w:rPr>
        <w:t>hich led to this memorandum.</w:t>
      </w:r>
    </w:p>
    <w:p w14:paraId="007C2631" w14:textId="77777777" w:rsidR="005224C2" w:rsidRDefault="005224C2" w:rsidP="005224C2">
      <w:pPr>
        <w:spacing w:line="360" w:lineRule="auto"/>
        <w:rPr>
          <w:rStyle w:val="Hyperlink"/>
          <w:rFonts w:ascii="Cambria" w:hAnsi="Cambria"/>
          <w:color w:val="auto"/>
          <w:sz w:val="21"/>
          <w:szCs w:val="21"/>
          <w:u w:val="none"/>
        </w:rPr>
      </w:pPr>
    </w:p>
    <w:p w14:paraId="35D1E172" w14:textId="77777777" w:rsidR="005224C2" w:rsidRPr="0080473A" w:rsidRDefault="005224C2" w:rsidP="005224C2">
      <w:pPr>
        <w:spacing w:before="120" w:after="120" w:line="360" w:lineRule="auto"/>
        <w:rPr>
          <w:rStyle w:val="Hyperlink"/>
          <w:rFonts w:ascii="Cambria" w:hAnsi="Cambria"/>
          <w:b/>
          <w:bCs/>
          <w:color w:val="auto"/>
          <w:sz w:val="21"/>
          <w:szCs w:val="21"/>
          <w:u w:val="none"/>
        </w:rPr>
      </w:pPr>
      <w:r>
        <w:rPr>
          <w:rStyle w:val="Hyperlink"/>
          <w:rFonts w:ascii="Cambria" w:hAnsi="Cambria"/>
          <w:b/>
          <w:bCs/>
          <w:color w:val="auto"/>
          <w:sz w:val="21"/>
          <w:szCs w:val="21"/>
          <w:u w:val="none"/>
        </w:rPr>
        <w:t>Consultations with the ACM and the Dutch DPA</w:t>
      </w:r>
    </w:p>
    <w:p w14:paraId="4FC29C5E" w14:textId="77777777" w:rsidR="005224C2" w:rsidRPr="0080473A" w:rsidRDefault="005224C2" w:rsidP="005224C2">
      <w:pPr>
        <w:spacing w:line="360" w:lineRule="auto"/>
        <w:rPr>
          <w:rStyle w:val="Hyperlink"/>
          <w:rFonts w:ascii="Cambria" w:hAnsi="Cambria"/>
          <w:color w:val="auto"/>
          <w:sz w:val="21"/>
          <w:szCs w:val="21"/>
          <w:u w:val="none"/>
        </w:rPr>
      </w:pPr>
      <w:r>
        <w:rPr>
          <w:rStyle w:val="Hyperlink"/>
          <w:rFonts w:ascii="Cambria" w:hAnsi="Cambria"/>
          <w:color w:val="auto"/>
          <w:sz w:val="21"/>
          <w:szCs w:val="21"/>
          <w:u w:val="none"/>
        </w:rPr>
        <w:t xml:space="preserve">Before elaborating the good practices, the NFPS secretariat contacted the ACM and the Dutch DPA. When asked, both supervisors said they would not be opposed to account information service providers offering clearer and more transparent information about their services. The ACM indicated that the good practice document ought to apply to all parties offering account information services in the Netherlands, including banks. The Dutch DPA noted that General Data Protection Regulation (GDPR) – more specifically Articles 12 to 14 – also contains requirements concerning transparency and information provision about the processing of personal data. It stated that these GDPR requirements </w:t>
      </w:r>
      <w:r>
        <w:rPr>
          <w:rStyle w:val="Hyperlink"/>
          <w:rFonts w:ascii="Cambria" w:hAnsi="Cambria"/>
          <w:color w:val="auto"/>
          <w:sz w:val="21"/>
          <w:szCs w:val="21"/>
          <w:u w:val="none"/>
        </w:rPr>
        <w:lastRenderedPageBreak/>
        <w:t>may well be more comprehensive than the answers which providers of account information services could provide in answering the first six questions of the good practice document</w:t>
      </w:r>
      <w:r>
        <w:rPr>
          <w:rStyle w:val="Voetnootmarkering"/>
          <w:rFonts w:ascii="Cambria" w:hAnsi="Cambria"/>
          <w:sz w:val="21"/>
          <w:szCs w:val="21"/>
        </w:rPr>
        <w:footnoteReference w:id="1"/>
      </w:r>
      <w:r>
        <w:rPr>
          <w:rStyle w:val="Hyperlink"/>
          <w:rFonts w:ascii="Cambria" w:hAnsi="Cambria"/>
          <w:color w:val="auto"/>
          <w:sz w:val="21"/>
          <w:szCs w:val="21"/>
          <w:u w:val="none"/>
        </w:rPr>
        <w:t xml:space="preserve">. </w:t>
      </w:r>
    </w:p>
    <w:p w14:paraId="77F5B22A" w14:textId="77777777" w:rsidR="005224C2" w:rsidRPr="0080473A" w:rsidRDefault="005224C2" w:rsidP="005224C2">
      <w:pPr>
        <w:spacing w:line="360" w:lineRule="auto"/>
        <w:rPr>
          <w:rStyle w:val="Hyperlink"/>
          <w:rFonts w:ascii="Cambria" w:hAnsi="Cambria"/>
          <w:color w:val="auto"/>
          <w:sz w:val="21"/>
          <w:szCs w:val="21"/>
          <w:u w:val="none"/>
        </w:rPr>
      </w:pPr>
    </w:p>
    <w:p w14:paraId="27C0E44E" w14:textId="77777777" w:rsidR="005224C2" w:rsidRPr="0080473A" w:rsidRDefault="005224C2" w:rsidP="005224C2">
      <w:pPr>
        <w:spacing w:before="120" w:after="120" w:line="360" w:lineRule="auto"/>
        <w:rPr>
          <w:rFonts w:ascii="Cambria" w:hAnsi="Cambria"/>
          <w:b/>
          <w:sz w:val="21"/>
          <w:szCs w:val="21"/>
        </w:rPr>
      </w:pPr>
      <w:r>
        <w:rPr>
          <w:rFonts w:ascii="Cambria" w:hAnsi="Cambria"/>
          <w:b/>
          <w:sz w:val="21"/>
          <w:szCs w:val="21"/>
        </w:rPr>
        <w:t>Proposed good practice</w:t>
      </w:r>
    </w:p>
    <w:p w14:paraId="2E033F4E" w14:textId="44C5306A" w:rsidR="005224C2" w:rsidRPr="0080473A" w:rsidRDefault="005224C2" w:rsidP="005224C2">
      <w:pPr>
        <w:spacing w:line="360" w:lineRule="auto"/>
        <w:rPr>
          <w:rFonts w:ascii="Cambria" w:hAnsi="Cambria"/>
          <w:sz w:val="21"/>
          <w:szCs w:val="21"/>
        </w:rPr>
      </w:pPr>
      <w:r>
        <w:rPr>
          <w:rFonts w:ascii="Cambria" w:hAnsi="Cambria"/>
          <w:sz w:val="21"/>
          <w:szCs w:val="21"/>
        </w:rPr>
        <w:t xml:space="preserve">The NFPS secretariat proposes that the </w:t>
      </w:r>
      <w:r w:rsidR="00267FAA">
        <w:rPr>
          <w:rFonts w:ascii="Cambria" w:hAnsi="Cambria"/>
          <w:sz w:val="21"/>
          <w:szCs w:val="21"/>
        </w:rPr>
        <w:t xml:space="preserve">members of the </w:t>
      </w:r>
      <w:r>
        <w:rPr>
          <w:rFonts w:ascii="Cambria" w:hAnsi="Cambria"/>
          <w:sz w:val="21"/>
          <w:szCs w:val="21"/>
        </w:rPr>
        <w:t>NFPS</w:t>
      </w:r>
      <w:r w:rsidR="00267FAA">
        <w:rPr>
          <w:rFonts w:ascii="Cambria" w:hAnsi="Cambria"/>
          <w:sz w:val="21"/>
          <w:szCs w:val="21"/>
        </w:rPr>
        <w:t xml:space="preserve"> </w:t>
      </w:r>
      <w:r>
        <w:rPr>
          <w:rFonts w:ascii="Cambria" w:hAnsi="Cambria"/>
          <w:sz w:val="21"/>
          <w:szCs w:val="21"/>
        </w:rPr>
        <w:t xml:space="preserve">can ask licensed </w:t>
      </w:r>
      <w:r w:rsidR="00267FAA">
        <w:rPr>
          <w:rFonts w:ascii="Cambria" w:hAnsi="Cambria"/>
          <w:sz w:val="21"/>
          <w:szCs w:val="21"/>
        </w:rPr>
        <w:t xml:space="preserve"> account information service providers</w:t>
      </w:r>
      <w:r>
        <w:rPr>
          <w:rFonts w:ascii="Cambria" w:hAnsi="Cambria"/>
          <w:sz w:val="21"/>
          <w:szCs w:val="21"/>
        </w:rPr>
        <w:t xml:space="preserve"> in the Netherlands</w:t>
      </w:r>
      <w:r w:rsidRPr="0080473A">
        <w:rPr>
          <w:rStyle w:val="Voetnootmarkering"/>
          <w:rFonts w:ascii="Cambria" w:hAnsi="Cambria"/>
          <w:sz w:val="21"/>
          <w:szCs w:val="21"/>
        </w:rPr>
        <w:footnoteReference w:id="2"/>
      </w:r>
      <w:r>
        <w:rPr>
          <w:rFonts w:ascii="Cambria" w:hAnsi="Cambria"/>
          <w:sz w:val="21"/>
          <w:szCs w:val="21"/>
        </w:rPr>
        <w:t xml:space="preserve"> to refer users (i.e. consumers or small firms) to the</w:t>
      </w:r>
      <w:r w:rsidR="00267FAA">
        <w:rPr>
          <w:rFonts w:ascii="Cambria" w:hAnsi="Cambria"/>
          <w:sz w:val="21"/>
          <w:szCs w:val="21"/>
        </w:rPr>
        <w:t>ir</w:t>
      </w:r>
      <w:r>
        <w:rPr>
          <w:rFonts w:ascii="Cambria" w:hAnsi="Cambria"/>
          <w:sz w:val="21"/>
          <w:szCs w:val="21"/>
        </w:rPr>
        <w:t xml:space="preserve"> answers to the seven questions before requesting their consent for access to a payment account in order to provide the account information service offered. </w:t>
      </w:r>
      <w:r>
        <w:rPr>
          <w:rStyle w:val="Hyperlink"/>
          <w:rFonts w:ascii="Cambria" w:hAnsi="Cambria"/>
          <w:color w:val="auto"/>
          <w:sz w:val="21"/>
          <w:szCs w:val="21"/>
          <w:u w:val="none"/>
        </w:rPr>
        <w:br/>
      </w:r>
    </w:p>
    <w:p w14:paraId="4DA06B4D" w14:textId="6590AB00" w:rsidR="005224C2" w:rsidRPr="0080473A" w:rsidRDefault="00761642" w:rsidP="005224C2">
      <w:pPr>
        <w:spacing w:line="360" w:lineRule="auto"/>
        <w:rPr>
          <w:rFonts w:ascii="Cambria" w:hAnsi="Cambria"/>
          <w:sz w:val="21"/>
          <w:szCs w:val="21"/>
        </w:rPr>
      </w:pPr>
      <w:r>
        <w:rPr>
          <w:rFonts w:ascii="Cambria" w:hAnsi="Cambria"/>
          <w:sz w:val="21"/>
          <w:szCs w:val="21"/>
        </w:rPr>
        <w:t>Account information s</w:t>
      </w:r>
      <w:r w:rsidR="005224C2">
        <w:rPr>
          <w:rFonts w:ascii="Cambria" w:hAnsi="Cambria"/>
          <w:sz w:val="21"/>
          <w:szCs w:val="21"/>
        </w:rPr>
        <w:t>ervice providers will be asked to formulate their answe</w:t>
      </w:r>
      <w:r w:rsidR="00210DAD">
        <w:rPr>
          <w:rFonts w:ascii="Cambria" w:hAnsi="Cambria"/>
          <w:sz w:val="21"/>
          <w:szCs w:val="21"/>
        </w:rPr>
        <w:t>rs concisely and in plain Dutch</w:t>
      </w:r>
      <w:r w:rsidR="005224C2">
        <w:rPr>
          <w:rFonts w:ascii="Cambria" w:hAnsi="Cambria"/>
          <w:sz w:val="21"/>
          <w:szCs w:val="21"/>
        </w:rPr>
        <w:t xml:space="preserve"> (language proficiency level B1), providing examples and illustrative details, while not exceeding two A4 pages. In addition, the questions have been made even more specific.</w:t>
      </w:r>
      <w:r w:rsidR="005224C2">
        <w:rPr>
          <w:rFonts w:ascii="Cambria" w:hAnsi="Cambria"/>
          <w:sz w:val="21"/>
          <w:szCs w:val="21"/>
        </w:rPr>
        <w:br/>
      </w:r>
    </w:p>
    <w:p w14:paraId="1E414C41" w14:textId="77777777" w:rsidR="005224C2" w:rsidRPr="0080473A" w:rsidRDefault="005224C2" w:rsidP="005224C2">
      <w:pPr>
        <w:spacing w:line="360" w:lineRule="auto"/>
        <w:rPr>
          <w:rStyle w:val="Hyperlink"/>
          <w:rFonts w:ascii="Cambria" w:hAnsi="Cambria"/>
          <w:color w:val="auto"/>
          <w:sz w:val="21"/>
          <w:szCs w:val="21"/>
          <w:u w:val="none"/>
        </w:rPr>
      </w:pPr>
      <w:r>
        <w:rPr>
          <w:rFonts w:ascii="Cambria" w:hAnsi="Cambria"/>
          <w:sz w:val="21"/>
          <w:szCs w:val="21"/>
        </w:rPr>
        <w:t>The questions must be answered separately for each specific service, as service providers may well offer separate services with specific characteristics.</w:t>
      </w:r>
      <w:r>
        <w:rPr>
          <w:rFonts w:ascii="Cambria" w:hAnsi="Cambria"/>
          <w:sz w:val="21"/>
          <w:szCs w:val="21"/>
        </w:rPr>
        <w:br/>
      </w:r>
      <w:r>
        <w:rPr>
          <w:rFonts w:ascii="Cambria" w:hAnsi="Cambria"/>
          <w:sz w:val="21"/>
          <w:szCs w:val="21"/>
        </w:rPr>
        <w:br/>
      </w:r>
      <w:r>
        <w:rPr>
          <w:rStyle w:val="Hyperlink"/>
          <w:rFonts w:ascii="Cambria" w:hAnsi="Cambria"/>
          <w:color w:val="auto"/>
          <w:sz w:val="21"/>
          <w:szCs w:val="21"/>
          <w:u w:val="none"/>
        </w:rPr>
        <w:t>Annex I to this memorandum provides explanatory details about the amended questions and suggests how service providers may answer them.</w:t>
      </w:r>
    </w:p>
    <w:p w14:paraId="4A1726F0" w14:textId="77777777" w:rsidR="005224C2" w:rsidRPr="0080473A" w:rsidRDefault="005224C2" w:rsidP="005224C2">
      <w:pPr>
        <w:spacing w:before="120" w:after="120" w:line="360" w:lineRule="auto"/>
        <w:rPr>
          <w:rStyle w:val="Hyperlink"/>
          <w:rFonts w:ascii="Cambria" w:hAnsi="Cambria"/>
          <w:b/>
          <w:color w:val="auto"/>
          <w:sz w:val="21"/>
          <w:szCs w:val="21"/>
          <w:u w:val="none"/>
        </w:rPr>
      </w:pPr>
    </w:p>
    <w:p w14:paraId="753DB068" w14:textId="77777777" w:rsidR="005224C2" w:rsidRPr="0080473A" w:rsidRDefault="005224C2" w:rsidP="005224C2">
      <w:pPr>
        <w:spacing w:before="120" w:after="120" w:line="360" w:lineRule="auto"/>
        <w:rPr>
          <w:rStyle w:val="Hyperlink"/>
          <w:rFonts w:ascii="Cambria" w:hAnsi="Cambria"/>
          <w:b/>
          <w:color w:val="auto"/>
          <w:sz w:val="21"/>
          <w:szCs w:val="21"/>
          <w:u w:val="none"/>
        </w:rPr>
      </w:pPr>
      <w:r>
        <w:rPr>
          <w:rStyle w:val="Hyperlink"/>
          <w:rFonts w:ascii="Cambria" w:hAnsi="Cambria"/>
          <w:b/>
          <w:color w:val="auto"/>
          <w:sz w:val="21"/>
          <w:szCs w:val="21"/>
          <w:u w:val="none"/>
        </w:rPr>
        <w:t>Subsequent steps</w:t>
      </w:r>
    </w:p>
    <w:p w14:paraId="5AA58336" w14:textId="77777777" w:rsidR="005224C2" w:rsidRPr="0080473A" w:rsidRDefault="005224C2" w:rsidP="005224C2">
      <w:pPr>
        <w:pStyle w:val="Lijstalinea"/>
        <w:numPr>
          <w:ilvl w:val="0"/>
          <w:numId w:val="45"/>
        </w:numPr>
        <w:spacing w:after="60" w:line="360" w:lineRule="auto"/>
        <w:ind w:left="357" w:hanging="357"/>
        <w:contextualSpacing w:val="0"/>
        <w:rPr>
          <w:rStyle w:val="Hyperlink"/>
          <w:rFonts w:ascii="Cambria" w:hAnsi="Cambria"/>
          <w:color w:val="auto"/>
          <w:sz w:val="21"/>
          <w:szCs w:val="21"/>
          <w:u w:val="none"/>
        </w:rPr>
      </w:pPr>
      <w:r>
        <w:rPr>
          <w:rFonts w:ascii="Cambria" w:hAnsi="Cambria"/>
          <w:sz w:val="21"/>
          <w:szCs w:val="21"/>
        </w:rPr>
        <w:t>The NFPS secretariat will send the good practice to the ACM and the Dutch DPA to inform them.</w:t>
      </w:r>
    </w:p>
    <w:p w14:paraId="1AA78B28" w14:textId="77777777" w:rsidR="005224C2" w:rsidRPr="0080473A" w:rsidRDefault="005224C2" w:rsidP="005224C2">
      <w:pPr>
        <w:pStyle w:val="Lijstalinea"/>
        <w:numPr>
          <w:ilvl w:val="0"/>
          <w:numId w:val="45"/>
        </w:numPr>
        <w:spacing w:after="60" w:line="360" w:lineRule="auto"/>
        <w:ind w:left="357" w:hanging="357"/>
        <w:contextualSpacing w:val="0"/>
        <w:rPr>
          <w:rStyle w:val="Hyperlink"/>
          <w:rFonts w:ascii="Cambria" w:hAnsi="Cambria"/>
          <w:color w:val="auto"/>
          <w:sz w:val="21"/>
          <w:szCs w:val="21"/>
          <w:u w:val="none"/>
        </w:rPr>
      </w:pPr>
      <w:r>
        <w:rPr>
          <w:rStyle w:val="Hyperlink"/>
          <w:rFonts w:ascii="Cambria" w:hAnsi="Cambria"/>
          <w:color w:val="auto"/>
          <w:sz w:val="21"/>
          <w:szCs w:val="21"/>
          <w:u w:val="none"/>
        </w:rPr>
        <w:t>The members of the NFPS for which this subject is relevant will publish the good practice and the explanatory notes</w:t>
      </w:r>
      <w:r w:rsidRPr="0080473A">
        <w:rPr>
          <w:rStyle w:val="Voetnootmarkering"/>
          <w:rFonts w:ascii="Cambria" w:hAnsi="Cambria"/>
          <w:sz w:val="21"/>
          <w:szCs w:val="21"/>
        </w:rPr>
        <w:footnoteReference w:id="3"/>
      </w:r>
      <w:r>
        <w:rPr>
          <w:rFonts w:ascii="Cambria" w:hAnsi="Cambria"/>
          <w:sz w:val="21"/>
          <w:szCs w:val="21"/>
        </w:rPr>
        <w:t xml:space="preserve"> </w:t>
      </w:r>
      <w:r>
        <w:rPr>
          <w:rStyle w:val="Hyperlink"/>
          <w:rFonts w:ascii="Cambria" w:hAnsi="Cambria"/>
          <w:color w:val="auto"/>
          <w:sz w:val="21"/>
          <w:szCs w:val="21"/>
          <w:u w:val="none"/>
        </w:rPr>
        <w:t xml:space="preserve">on their websites and </w:t>
      </w:r>
      <w:r>
        <w:rPr>
          <w:rStyle w:val="Hyperlink"/>
          <w:rFonts w:ascii="Cambria" w:hAnsi="Cambria"/>
          <w:color w:val="auto"/>
          <w:sz w:val="21"/>
          <w:szCs w:val="21"/>
          <w:u w:val="none"/>
        </w:rPr>
        <w:lastRenderedPageBreak/>
        <w:t xml:space="preserve">communicate it to their own members through newsletters and the like. The NFPS secretariat will prepare a template text. </w:t>
      </w:r>
    </w:p>
    <w:p w14:paraId="28923D86" w14:textId="77777777" w:rsidR="005224C2" w:rsidRPr="0080473A" w:rsidRDefault="005224C2" w:rsidP="005224C2">
      <w:pPr>
        <w:pStyle w:val="Lijstalinea"/>
        <w:numPr>
          <w:ilvl w:val="0"/>
          <w:numId w:val="45"/>
        </w:numPr>
        <w:spacing w:after="60" w:line="360" w:lineRule="auto"/>
        <w:ind w:left="357" w:hanging="357"/>
        <w:contextualSpacing w:val="0"/>
        <w:rPr>
          <w:rStyle w:val="Hyperlink"/>
          <w:rFonts w:ascii="Cambria" w:hAnsi="Cambria"/>
          <w:i/>
          <w:color w:val="auto"/>
          <w:sz w:val="21"/>
          <w:szCs w:val="21"/>
          <w:u w:val="none"/>
        </w:rPr>
      </w:pPr>
      <w:r>
        <w:rPr>
          <w:rStyle w:val="Hyperlink"/>
          <w:rFonts w:ascii="Cambria" w:hAnsi="Cambria"/>
          <w:color w:val="auto"/>
          <w:sz w:val="21"/>
          <w:szCs w:val="21"/>
          <w:u w:val="none"/>
        </w:rPr>
        <w:t>The NFPS secretariat will publish the good practice on the NFPS section of DNB's website, including explanatory notes.</w:t>
      </w:r>
    </w:p>
    <w:p w14:paraId="0D4EF5CE" w14:textId="1C34D4AC" w:rsidR="005224C2" w:rsidRPr="0080473A" w:rsidRDefault="005224C2" w:rsidP="005224C2">
      <w:pPr>
        <w:pStyle w:val="Lijstalinea"/>
        <w:numPr>
          <w:ilvl w:val="0"/>
          <w:numId w:val="45"/>
        </w:numPr>
        <w:spacing w:line="360" w:lineRule="auto"/>
        <w:contextualSpacing w:val="0"/>
        <w:rPr>
          <w:rStyle w:val="Hyperlink"/>
          <w:rFonts w:ascii="Cambria" w:hAnsi="Cambria"/>
          <w:color w:val="auto"/>
          <w:sz w:val="21"/>
          <w:szCs w:val="21"/>
          <w:u w:val="none"/>
        </w:rPr>
      </w:pPr>
      <w:r>
        <w:rPr>
          <w:rStyle w:val="Hyperlink"/>
          <w:rFonts w:ascii="Cambria" w:hAnsi="Cambria"/>
          <w:color w:val="auto"/>
          <w:sz w:val="21"/>
          <w:szCs w:val="21"/>
          <w:u w:val="none"/>
        </w:rPr>
        <w:t xml:space="preserve">NFPS members can then contact licensed </w:t>
      </w:r>
      <w:r w:rsidR="00761642">
        <w:rPr>
          <w:rStyle w:val="Hyperlink"/>
          <w:rFonts w:ascii="Cambria" w:hAnsi="Cambria"/>
          <w:color w:val="auto"/>
          <w:sz w:val="21"/>
          <w:szCs w:val="21"/>
          <w:u w:val="none"/>
        </w:rPr>
        <w:t xml:space="preserve">account information service providers </w:t>
      </w:r>
      <w:r>
        <w:rPr>
          <w:rStyle w:val="Hyperlink"/>
          <w:rFonts w:ascii="Cambria" w:hAnsi="Cambria"/>
          <w:color w:val="auto"/>
          <w:sz w:val="21"/>
          <w:szCs w:val="21"/>
          <w:u w:val="none"/>
        </w:rPr>
        <w:t xml:space="preserve">in the Netherlands, asking them to incorporate the good practice into the request and consent process. They can also ask these service providers to let them know whether they embrace the good practice or ask any questions they may have. NFPS members can then </w:t>
      </w:r>
      <w:r w:rsidR="00761642">
        <w:rPr>
          <w:rStyle w:val="Hyperlink"/>
          <w:rFonts w:ascii="Cambria" w:hAnsi="Cambria"/>
          <w:color w:val="auto"/>
          <w:sz w:val="21"/>
          <w:szCs w:val="21"/>
          <w:u w:val="none"/>
        </w:rPr>
        <w:t>pass on any questions to the NFPS secretariat</w:t>
      </w:r>
      <w:r>
        <w:rPr>
          <w:rStyle w:val="Hyperlink"/>
          <w:rFonts w:ascii="Cambria" w:hAnsi="Cambria"/>
          <w:color w:val="auto"/>
          <w:sz w:val="21"/>
          <w:szCs w:val="21"/>
          <w:u w:val="none"/>
        </w:rPr>
        <w:t xml:space="preserve">. </w:t>
      </w:r>
    </w:p>
    <w:p w14:paraId="29389530" w14:textId="2D46B91C" w:rsidR="005224C2" w:rsidRPr="0080473A" w:rsidRDefault="005224C2" w:rsidP="005224C2">
      <w:pPr>
        <w:pStyle w:val="Lijstalinea"/>
        <w:numPr>
          <w:ilvl w:val="0"/>
          <w:numId w:val="45"/>
        </w:numPr>
        <w:spacing w:line="360" w:lineRule="auto"/>
        <w:contextualSpacing w:val="0"/>
        <w:rPr>
          <w:rStyle w:val="Hyperlink"/>
          <w:rFonts w:ascii="Cambria" w:hAnsi="Cambria"/>
          <w:color w:val="auto"/>
          <w:sz w:val="21"/>
          <w:szCs w:val="21"/>
          <w:u w:val="none"/>
        </w:rPr>
      </w:pPr>
      <w:r>
        <w:rPr>
          <w:rStyle w:val="Hyperlink"/>
          <w:rFonts w:ascii="Cambria" w:hAnsi="Cambria"/>
          <w:color w:val="auto"/>
          <w:sz w:val="21"/>
          <w:szCs w:val="21"/>
          <w:u w:val="none"/>
        </w:rPr>
        <w:t>In th</w:t>
      </w:r>
      <w:r w:rsidR="00ED00AB">
        <w:rPr>
          <w:rStyle w:val="Hyperlink"/>
          <w:rFonts w:ascii="Cambria" w:hAnsi="Cambria"/>
          <w:color w:val="auto"/>
          <w:sz w:val="21"/>
          <w:szCs w:val="21"/>
          <w:u w:val="none"/>
        </w:rPr>
        <w:t>e final quarter of 2021, the N</w:t>
      </w:r>
      <w:r w:rsidR="00761642">
        <w:rPr>
          <w:rStyle w:val="Hyperlink"/>
          <w:rFonts w:ascii="Cambria" w:hAnsi="Cambria"/>
          <w:color w:val="auto"/>
          <w:sz w:val="21"/>
          <w:szCs w:val="21"/>
          <w:u w:val="none"/>
        </w:rPr>
        <w:t>FPS</w:t>
      </w:r>
      <w:r>
        <w:rPr>
          <w:rStyle w:val="Hyperlink"/>
          <w:rFonts w:ascii="Cambria" w:hAnsi="Cambria"/>
          <w:color w:val="auto"/>
          <w:sz w:val="21"/>
          <w:szCs w:val="21"/>
          <w:u w:val="none"/>
        </w:rPr>
        <w:t xml:space="preserve"> will analyse trends in the supply of account information services in the Netherlands, to what extent these services are being used in the Netherlands, and whether the service providers active in the Netherlands apply the good practice in their request and consent procedures. The WTB will report its findings in the NFPS's 2022 spring meeting. Based on these findings, NFPS members may decide whether or not to contact any service providers newly licensed after the date of this memorandum to inform them of the good practice. </w:t>
      </w:r>
    </w:p>
    <w:p w14:paraId="7AC0127F" w14:textId="77777777" w:rsidR="005224C2" w:rsidRPr="0080473A" w:rsidRDefault="005224C2" w:rsidP="005224C2">
      <w:pPr>
        <w:spacing w:line="360" w:lineRule="auto"/>
        <w:rPr>
          <w:rStyle w:val="Hyperlink"/>
          <w:rFonts w:ascii="Cambria" w:hAnsi="Cambria"/>
          <w:color w:val="auto"/>
          <w:sz w:val="21"/>
          <w:szCs w:val="21"/>
          <w:u w:val="none"/>
        </w:rPr>
      </w:pPr>
    </w:p>
    <w:p w14:paraId="35929DF4" w14:textId="77777777" w:rsidR="005224C2" w:rsidRPr="0080473A" w:rsidRDefault="005224C2" w:rsidP="005224C2">
      <w:pPr>
        <w:spacing w:line="360" w:lineRule="auto"/>
        <w:rPr>
          <w:rStyle w:val="Hyperlink"/>
          <w:rFonts w:ascii="Cambria" w:hAnsi="Cambria"/>
          <w:color w:val="auto"/>
          <w:sz w:val="21"/>
          <w:szCs w:val="21"/>
          <w:u w:val="none"/>
        </w:rPr>
      </w:pPr>
    </w:p>
    <w:p w14:paraId="54C27161" w14:textId="77777777" w:rsidR="005224C2" w:rsidRPr="0080473A" w:rsidRDefault="005224C2" w:rsidP="005224C2">
      <w:pPr>
        <w:spacing w:line="360" w:lineRule="auto"/>
        <w:rPr>
          <w:rStyle w:val="Hyperlink"/>
          <w:rFonts w:ascii="Cambria" w:hAnsi="Cambria"/>
          <w:color w:val="auto"/>
          <w:sz w:val="21"/>
          <w:szCs w:val="21"/>
          <w:u w:val="none"/>
        </w:rPr>
      </w:pPr>
    </w:p>
    <w:p w14:paraId="42848AFA" w14:textId="77777777" w:rsidR="005224C2" w:rsidRPr="0080473A" w:rsidRDefault="005224C2" w:rsidP="005224C2">
      <w:pPr>
        <w:spacing w:line="360" w:lineRule="auto"/>
        <w:rPr>
          <w:rStyle w:val="Hyperlink"/>
          <w:rFonts w:ascii="Cambria" w:hAnsi="Cambria"/>
          <w:b/>
          <w:color w:val="auto"/>
          <w:sz w:val="21"/>
          <w:szCs w:val="21"/>
          <w:u w:val="none"/>
        </w:rPr>
      </w:pPr>
      <w:r>
        <w:rPr>
          <w:rStyle w:val="Hyperlink"/>
          <w:rFonts w:ascii="Cambria" w:hAnsi="Cambria"/>
          <w:b/>
          <w:color w:val="auto"/>
          <w:sz w:val="21"/>
          <w:szCs w:val="21"/>
          <w:u w:val="none"/>
        </w:rPr>
        <w:t>Annexes</w:t>
      </w:r>
    </w:p>
    <w:p w14:paraId="71D47282" w14:textId="77777777" w:rsidR="005224C2" w:rsidRPr="0080473A" w:rsidRDefault="005224C2" w:rsidP="005224C2">
      <w:pPr>
        <w:pStyle w:val="Lijstalinea"/>
        <w:numPr>
          <w:ilvl w:val="0"/>
          <w:numId w:val="44"/>
        </w:numPr>
        <w:spacing w:line="360" w:lineRule="auto"/>
        <w:ind w:left="357" w:hanging="357"/>
        <w:contextualSpacing w:val="0"/>
        <w:rPr>
          <w:rStyle w:val="Hyperlink"/>
          <w:rFonts w:ascii="Cambria" w:hAnsi="Cambria"/>
          <w:color w:val="auto"/>
          <w:sz w:val="21"/>
          <w:szCs w:val="21"/>
          <w:u w:val="none"/>
        </w:rPr>
      </w:pPr>
      <w:r>
        <w:rPr>
          <w:rStyle w:val="Hyperlink"/>
          <w:rFonts w:ascii="Cambria" w:hAnsi="Cambria"/>
          <w:color w:val="auto"/>
          <w:sz w:val="21"/>
          <w:szCs w:val="21"/>
          <w:u w:val="none"/>
        </w:rPr>
        <w:t>Annex I — The seven questions (and answers) explained</w:t>
      </w:r>
    </w:p>
    <w:p w14:paraId="7E39CF52" w14:textId="77777777" w:rsidR="005224C2" w:rsidRPr="0080473A" w:rsidRDefault="005224C2" w:rsidP="005224C2">
      <w:pPr>
        <w:spacing w:line="360" w:lineRule="auto"/>
        <w:rPr>
          <w:rStyle w:val="Hyperlink"/>
          <w:rFonts w:ascii="Cambria" w:hAnsi="Cambria"/>
          <w:b/>
          <w:color w:val="auto"/>
          <w:sz w:val="21"/>
          <w:szCs w:val="21"/>
          <w:u w:val="none"/>
        </w:rPr>
      </w:pPr>
    </w:p>
    <w:p w14:paraId="0AD384CA" w14:textId="77777777" w:rsidR="005224C2" w:rsidRPr="0080473A" w:rsidRDefault="005224C2" w:rsidP="005224C2">
      <w:pPr>
        <w:spacing w:line="360" w:lineRule="auto"/>
        <w:rPr>
          <w:rStyle w:val="Hyperlink"/>
          <w:rFonts w:ascii="Cambria" w:hAnsi="Cambria"/>
          <w:b/>
          <w:color w:val="auto"/>
          <w:sz w:val="21"/>
          <w:szCs w:val="21"/>
          <w:u w:val="none"/>
        </w:rPr>
      </w:pPr>
      <w:r>
        <w:br w:type="page"/>
      </w:r>
    </w:p>
    <w:p w14:paraId="6F99E091" w14:textId="77777777" w:rsidR="005224C2" w:rsidRPr="0080473A" w:rsidRDefault="005224C2" w:rsidP="005224C2">
      <w:pPr>
        <w:tabs>
          <w:tab w:val="left" w:pos="6308"/>
        </w:tabs>
        <w:spacing w:line="360" w:lineRule="auto"/>
        <w:rPr>
          <w:rStyle w:val="Hyperlink"/>
          <w:rFonts w:ascii="Cambria" w:hAnsi="Cambria"/>
          <w:b/>
          <w:color w:val="auto"/>
          <w:sz w:val="21"/>
          <w:szCs w:val="21"/>
          <w:u w:val="none"/>
        </w:rPr>
      </w:pPr>
      <w:r>
        <w:rPr>
          <w:rStyle w:val="Hyperlink"/>
          <w:rFonts w:ascii="Cambria" w:hAnsi="Cambria"/>
          <w:b/>
          <w:color w:val="auto"/>
          <w:sz w:val="21"/>
          <w:szCs w:val="21"/>
          <w:u w:val="none"/>
        </w:rPr>
        <w:lastRenderedPageBreak/>
        <w:t>Annex I — The seven questions (and answers) explained</w:t>
      </w:r>
    </w:p>
    <w:p w14:paraId="7D491ACD" w14:textId="77777777" w:rsidR="005224C2" w:rsidRPr="00ED15EC" w:rsidRDefault="005224C2" w:rsidP="005224C2">
      <w:pPr>
        <w:tabs>
          <w:tab w:val="left" w:pos="6308"/>
        </w:tabs>
        <w:spacing w:line="360" w:lineRule="auto"/>
        <w:rPr>
          <w:rStyle w:val="Hyperlink"/>
          <w:rFonts w:ascii="Cambria" w:hAnsi="Cambria"/>
          <w:sz w:val="21"/>
          <w:szCs w:val="21"/>
        </w:rPr>
      </w:pPr>
    </w:p>
    <w:p w14:paraId="78961BB0" w14:textId="77777777" w:rsidR="005224C2" w:rsidRPr="00ED15EC" w:rsidRDefault="005224C2" w:rsidP="005224C2">
      <w:pPr>
        <w:pStyle w:val="Lijstalinea"/>
        <w:numPr>
          <w:ilvl w:val="0"/>
          <w:numId w:val="47"/>
        </w:numPr>
        <w:spacing w:after="120" w:line="360" w:lineRule="auto"/>
        <w:ind w:left="284" w:hanging="284"/>
        <w:contextualSpacing w:val="0"/>
        <w:rPr>
          <w:rFonts w:ascii="Cambria" w:hAnsi="Cambria"/>
          <w:b/>
          <w:sz w:val="21"/>
          <w:szCs w:val="21"/>
        </w:rPr>
      </w:pPr>
      <w:r>
        <w:rPr>
          <w:rFonts w:ascii="Cambria" w:hAnsi="Cambria"/>
          <w:b/>
          <w:sz w:val="21"/>
          <w:szCs w:val="21"/>
        </w:rPr>
        <w:t xml:space="preserve">Who is asking for access to my account information? Which rules apply to the service? </w:t>
      </w:r>
    </w:p>
    <w:tbl>
      <w:tblPr>
        <w:tblStyle w:val="Tabelraster"/>
        <w:tblW w:w="0" w:type="auto"/>
        <w:tblLook w:val="04A0" w:firstRow="1" w:lastRow="0" w:firstColumn="1" w:lastColumn="0" w:noHBand="0" w:noVBand="1"/>
      </w:tblPr>
      <w:tblGrid>
        <w:gridCol w:w="7163"/>
      </w:tblGrid>
      <w:tr w:rsidR="005224C2" w:rsidRPr="00ED15EC" w14:paraId="7250ED84" w14:textId="77777777" w:rsidTr="007E011B">
        <w:trPr>
          <w:trHeight w:val="974"/>
        </w:trPr>
        <w:tc>
          <w:tcPr>
            <w:tcW w:w="9628" w:type="dxa"/>
          </w:tcPr>
          <w:p w14:paraId="31B11A76" w14:textId="77777777" w:rsidR="005224C2" w:rsidRPr="00ED15EC" w:rsidRDefault="005224C2" w:rsidP="007E011B">
            <w:pPr>
              <w:spacing w:line="360" w:lineRule="auto"/>
              <w:rPr>
                <w:rFonts w:ascii="Cambria" w:hAnsi="Cambria"/>
                <w:i/>
                <w:sz w:val="21"/>
                <w:szCs w:val="21"/>
              </w:rPr>
            </w:pPr>
            <w:r>
              <w:rPr>
                <w:rFonts w:ascii="Cambria" w:hAnsi="Cambria"/>
                <w:i/>
                <w:sz w:val="21"/>
                <w:szCs w:val="21"/>
              </w:rPr>
              <w:t xml:space="preserve">What is your firm's statutory name and trade name, if different? In which country is your firm based? From which national supervisory authority did your firm obtain a licence to operate as an account information service provider? </w:t>
            </w:r>
          </w:p>
        </w:tc>
      </w:tr>
    </w:tbl>
    <w:p w14:paraId="25B4DA30" w14:textId="77777777" w:rsidR="005224C2" w:rsidRPr="00ED15EC" w:rsidRDefault="005224C2" w:rsidP="005224C2">
      <w:pPr>
        <w:spacing w:line="360" w:lineRule="auto"/>
        <w:rPr>
          <w:rFonts w:ascii="Cambria" w:hAnsi="Cambria"/>
          <w:b/>
          <w:sz w:val="21"/>
          <w:szCs w:val="21"/>
        </w:rPr>
      </w:pPr>
    </w:p>
    <w:p w14:paraId="26233962" w14:textId="77777777" w:rsidR="005224C2" w:rsidRPr="00ED15EC" w:rsidRDefault="005224C2" w:rsidP="005224C2">
      <w:pPr>
        <w:pStyle w:val="Lijstalinea"/>
        <w:numPr>
          <w:ilvl w:val="0"/>
          <w:numId w:val="47"/>
        </w:numPr>
        <w:spacing w:after="120" w:line="360" w:lineRule="auto"/>
        <w:ind w:left="284" w:hanging="284"/>
        <w:contextualSpacing w:val="0"/>
        <w:rPr>
          <w:rFonts w:ascii="Cambria" w:hAnsi="Cambria"/>
          <w:b/>
          <w:sz w:val="21"/>
          <w:szCs w:val="21"/>
        </w:rPr>
      </w:pPr>
      <w:r>
        <w:rPr>
          <w:rFonts w:ascii="Cambria" w:hAnsi="Cambria"/>
          <w:b/>
          <w:sz w:val="21"/>
          <w:szCs w:val="21"/>
        </w:rPr>
        <w:t>What service does &lt;</w:t>
      </w:r>
      <w:r>
        <w:rPr>
          <w:rFonts w:ascii="Cambria" w:hAnsi="Cambria"/>
          <w:b/>
          <w:i/>
          <w:iCs/>
          <w:sz w:val="21"/>
          <w:szCs w:val="21"/>
        </w:rPr>
        <w:t>name of service provider</w:t>
      </w:r>
      <w:r>
        <w:rPr>
          <w:rFonts w:ascii="Cambria" w:hAnsi="Cambria"/>
          <w:b/>
          <w:sz w:val="21"/>
          <w:szCs w:val="21"/>
        </w:rPr>
        <w:t>&gt; provide for which it needs my information?</w:t>
      </w:r>
    </w:p>
    <w:tbl>
      <w:tblPr>
        <w:tblStyle w:val="Tabelraster"/>
        <w:tblW w:w="0" w:type="auto"/>
        <w:tblLook w:val="04A0" w:firstRow="1" w:lastRow="0" w:firstColumn="1" w:lastColumn="0" w:noHBand="0" w:noVBand="1"/>
      </w:tblPr>
      <w:tblGrid>
        <w:gridCol w:w="7163"/>
      </w:tblGrid>
      <w:tr w:rsidR="005224C2" w:rsidRPr="00ED15EC" w14:paraId="0068924F" w14:textId="77777777" w:rsidTr="007E011B">
        <w:trPr>
          <w:trHeight w:val="619"/>
        </w:trPr>
        <w:tc>
          <w:tcPr>
            <w:tcW w:w="9628" w:type="dxa"/>
          </w:tcPr>
          <w:p w14:paraId="305D2531" w14:textId="77777777" w:rsidR="005224C2" w:rsidRPr="00ED15EC" w:rsidRDefault="005224C2" w:rsidP="007E011B">
            <w:pPr>
              <w:spacing w:line="360" w:lineRule="auto"/>
              <w:rPr>
                <w:rFonts w:ascii="Cambria" w:hAnsi="Cambria"/>
                <w:i/>
                <w:sz w:val="21"/>
                <w:szCs w:val="21"/>
              </w:rPr>
            </w:pPr>
            <w:r>
              <w:rPr>
                <w:rFonts w:ascii="Cambria" w:hAnsi="Cambria"/>
                <w:i/>
                <w:sz w:val="21"/>
                <w:szCs w:val="21"/>
              </w:rPr>
              <w:t xml:space="preserve">Please explain the service you offer for which you will use account information. Why do you need your customers to give you access to their payment account or payment account information? </w:t>
            </w:r>
          </w:p>
        </w:tc>
      </w:tr>
    </w:tbl>
    <w:p w14:paraId="46C19B71" w14:textId="77777777" w:rsidR="005224C2" w:rsidRPr="00ED15EC" w:rsidRDefault="005224C2" w:rsidP="005224C2">
      <w:pPr>
        <w:spacing w:line="360" w:lineRule="auto"/>
        <w:rPr>
          <w:rFonts w:ascii="Cambria" w:hAnsi="Cambria"/>
          <w:sz w:val="21"/>
          <w:szCs w:val="21"/>
        </w:rPr>
      </w:pPr>
    </w:p>
    <w:p w14:paraId="0C75277B" w14:textId="77777777" w:rsidR="005224C2" w:rsidRPr="00ED15EC" w:rsidRDefault="005224C2" w:rsidP="005224C2">
      <w:pPr>
        <w:pStyle w:val="Lijstalinea"/>
        <w:numPr>
          <w:ilvl w:val="0"/>
          <w:numId w:val="47"/>
        </w:numPr>
        <w:spacing w:line="360" w:lineRule="auto"/>
        <w:ind w:left="284" w:hanging="284"/>
        <w:contextualSpacing w:val="0"/>
        <w:rPr>
          <w:rFonts w:ascii="Cambria" w:hAnsi="Cambria"/>
          <w:b/>
          <w:sz w:val="21"/>
          <w:szCs w:val="21"/>
        </w:rPr>
      </w:pPr>
      <w:r>
        <w:rPr>
          <w:rFonts w:ascii="Cambria" w:hAnsi="Cambria"/>
          <w:b/>
          <w:sz w:val="21"/>
          <w:szCs w:val="21"/>
        </w:rPr>
        <w:t>What account data will</w:t>
      </w:r>
      <w:r>
        <w:rPr>
          <w:rFonts w:ascii="Cambria" w:hAnsi="Cambria"/>
          <w:b/>
          <w:i/>
          <w:iCs/>
          <w:sz w:val="21"/>
          <w:szCs w:val="21"/>
        </w:rPr>
        <w:t xml:space="preserve"> &lt;name of service provider&gt;</w:t>
      </w:r>
      <w:r>
        <w:rPr>
          <w:rFonts w:ascii="Cambria" w:hAnsi="Cambria"/>
          <w:b/>
          <w:sz w:val="21"/>
          <w:szCs w:val="21"/>
        </w:rPr>
        <w:t xml:space="preserve"> be using?</w:t>
      </w:r>
    </w:p>
    <w:tbl>
      <w:tblPr>
        <w:tblStyle w:val="Tabelraster"/>
        <w:tblW w:w="0" w:type="auto"/>
        <w:tblLook w:val="04A0" w:firstRow="1" w:lastRow="0" w:firstColumn="1" w:lastColumn="0" w:noHBand="0" w:noVBand="1"/>
      </w:tblPr>
      <w:tblGrid>
        <w:gridCol w:w="7163"/>
      </w:tblGrid>
      <w:tr w:rsidR="005224C2" w:rsidRPr="00ED15EC" w14:paraId="72E19350" w14:textId="77777777" w:rsidTr="007E011B">
        <w:trPr>
          <w:trHeight w:val="587"/>
        </w:trPr>
        <w:tc>
          <w:tcPr>
            <w:tcW w:w="9628" w:type="dxa"/>
          </w:tcPr>
          <w:p w14:paraId="05784AFE" w14:textId="77777777" w:rsidR="005224C2" w:rsidRPr="00ED15EC" w:rsidRDefault="005224C2" w:rsidP="007E011B">
            <w:pPr>
              <w:spacing w:line="360" w:lineRule="auto"/>
              <w:rPr>
                <w:rFonts w:ascii="Cambria" w:hAnsi="Cambria"/>
                <w:i/>
                <w:sz w:val="21"/>
                <w:szCs w:val="21"/>
              </w:rPr>
            </w:pPr>
            <w:r>
              <w:rPr>
                <w:rFonts w:ascii="Cambria" w:hAnsi="Cambria"/>
                <w:i/>
                <w:sz w:val="21"/>
                <w:szCs w:val="21"/>
              </w:rPr>
              <w:t xml:space="preserve">Please specify the account information of your customers that you use in offering your service(s). Also indicate how much historical information you will be using and how often you will be processing new data in the future under the same consent. </w:t>
            </w:r>
          </w:p>
        </w:tc>
      </w:tr>
    </w:tbl>
    <w:p w14:paraId="52DD683C" w14:textId="77777777" w:rsidR="005224C2" w:rsidRPr="00ED15EC" w:rsidRDefault="005224C2" w:rsidP="005224C2">
      <w:pPr>
        <w:pStyle w:val="Lijstalinea"/>
        <w:spacing w:line="360" w:lineRule="auto"/>
        <w:ind w:left="284"/>
        <w:contextualSpacing w:val="0"/>
        <w:rPr>
          <w:rFonts w:ascii="Cambria" w:hAnsi="Cambria"/>
          <w:sz w:val="21"/>
          <w:szCs w:val="21"/>
        </w:rPr>
      </w:pPr>
    </w:p>
    <w:p w14:paraId="12F4AF86" w14:textId="77777777" w:rsidR="005224C2" w:rsidRPr="00ED15EC" w:rsidRDefault="005224C2" w:rsidP="005224C2">
      <w:pPr>
        <w:pStyle w:val="Lijstalinea"/>
        <w:numPr>
          <w:ilvl w:val="0"/>
          <w:numId w:val="47"/>
        </w:numPr>
        <w:spacing w:after="120" w:line="360" w:lineRule="auto"/>
        <w:ind w:left="284" w:hanging="284"/>
        <w:contextualSpacing w:val="0"/>
        <w:rPr>
          <w:rFonts w:ascii="Cambria" w:hAnsi="Cambria"/>
          <w:b/>
          <w:sz w:val="21"/>
          <w:szCs w:val="21"/>
        </w:rPr>
      </w:pPr>
      <w:r>
        <w:rPr>
          <w:rFonts w:ascii="Cambria" w:hAnsi="Cambria"/>
          <w:b/>
          <w:sz w:val="21"/>
          <w:szCs w:val="21"/>
        </w:rPr>
        <w:t xml:space="preserve">What else will  </w:t>
      </w:r>
      <w:r>
        <w:rPr>
          <w:rFonts w:ascii="Cambria" w:hAnsi="Cambria"/>
          <w:b/>
          <w:i/>
          <w:iCs/>
          <w:sz w:val="21"/>
          <w:szCs w:val="21"/>
        </w:rPr>
        <w:t>&lt;name of service provider&gt;</w:t>
      </w:r>
      <w:r>
        <w:rPr>
          <w:rFonts w:ascii="Cambria" w:hAnsi="Cambria"/>
          <w:b/>
          <w:sz w:val="21"/>
          <w:szCs w:val="21"/>
        </w:rPr>
        <w:t xml:space="preserve"> be using the data for? </w:t>
      </w:r>
    </w:p>
    <w:tbl>
      <w:tblPr>
        <w:tblStyle w:val="Tabelraster"/>
        <w:tblW w:w="0" w:type="auto"/>
        <w:tblLook w:val="04A0" w:firstRow="1" w:lastRow="0" w:firstColumn="1" w:lastColumn="0" w:noHBand="0" w:noVBand="1"/>
      </w:tblPr>
      <w:tblGrid>
        <w:gridCol w:w="7163"/>
      </w:tblGrid>
      <w:tr w:rsidR="005224C2" w:rsidRPr="00ED15EC" w14:paraId="6DADEBAC" w14:textId="77777777" w:rsidTr="007E011B">
        <w:trPr>
          <w:trHeight w:val="649"/>
        </w:trPr>
        <w:tc>
          <w:tcPr>
            <w:tcW w:w="9628" w:type="dxa"/>
          </w:tcPr>
          <w:p w14:paraId="4FFE6678" w14:textId="77777777" w:rsidR="005224C2" w:rsidRPr="00ED15EC" w:rsidRDefault="005224C2" w:rsidP="007E011B">
            <w:pPr>
              <w:spacing w:line="360" w:lineRule="auto"/>
              <w:rPr>
                <w:rFonts w:ascii="Cambria" w:hAnsi="Cambria"/>
                <w:i/>
                <w:sz w:val="21"/>
                <w:szCs w:val="21"/>
              </w:rPr>
            </w:pPr>
            <w:r>
              <w:rPr>
                <w:rFonts w:ascii="Cambria" w:hAnsi="Cambria"/>
                <w:i/>
                <w:sz w:val="21"/>
                <w:szCs w:val="21"/>
              </w:rPr>
              <w:t>Please specify any other purpose for which a customer's account information will be used besides providing the account information service. You may need to request the customer's explicit consent.</w:t>
            </w:r>
          </w:p>
        </w:tc>
      </w:tr>
    </w:tbl>
    <w:p w14:paraId="44371CC5" w14:textId="77777777" w:rsidR="005224C2" w:rsidRPr="00ED15EC" w:rsidRDefault="005224C2" w:rsidP="005224C2">
      <w:pPr>
        <w:spacing w:line="360" w:lineRule="auto"/>
        <w:rPr>
          <w:rFonts w:ascii="Cambria" w:hAnsi="Cambria"/>
          <w:sz w:val="21"/>
          <w:szCs w:val="21"/>
        </w:rPr>
      </w:pPr>
    </w:p>
    <w:p w14:paraId="11579201" w14:textId="77777777" w:rsidR="005224C2" w:rsidRPr="00ED15EC" w:rsidRDefault="005224C2" w:rsidP="005224C2">
      <w:pPr>
        <w:pStyle w:val="Lijstalinea"/>
        <w:numPr>
          <w:ilvl w:val="0"/>
          <w:numId w:val="47"/>
        </w:numPr>
        <w:spacing w:after="120" w:line="360" w:lineRule="auto"/>
        <w:ind w:left="284" w:hanging="284"/>
        <w:contextualSpacing w:val="0"/>
        <w:rPr>
          <w:rFonts w:ascii="Cambria" w:hAnsi="Cambria"/>
          <w:b/>
          <w:sz w:val="21"/>
          <w:szCs w:val="21"/>
        </w:rPr>
      </w:pPr>
      <w:r>
        <w:rPr>
          <w:rFonts w:ascii="Cambria" w:hAnsi="Cambria"/>
          <w:b/>
          <w:sz w:val="21"/>
          <w:szCs w:val="21"/>
        </w:rPr>
        <w:t>What data will be shared with other firms, and why?</w:t>
      </w:r>
    </w:p>
    <w:tbl>
      <w:tblPr>
        <w:tblStyle w:val="Tabelraster"/>
        <w:tblW w:w="0" w:type="auto"/>
        <w:tblLook w:val="04A0" w:firstRow="1" w:lastRow="0" w:firstColumn="1" w:lastColumn="0" w:noHBand="0" w:noVBand="1"/>
      </w:tblPr>
      <w:tblGrid>
        <w:gridCol w:w="7163"/>
      </w:tblGrid>
      <w:tr w:rsidR="005224C2" w:rsidRPr="00ED15EC" w14:paraId="08492FEA" w14:textId="77777777" w:rsidTr="007E011B">
        <w:trPr>
          <w:trHeight w:val="615"/>
        </w:trPr>
        <w:tc>
          <w:tcPr>
            <w:tcW w:w="9628" w:type="dxa"/>
          </w:tcPr>
          <w:p w14:paraId="6788DB12" w14:textId="77777777" w:rsidR="005224C2" w:rsidRPr="00ED15EC" w:rsidRDefault="005224C2" w:rsidP="007E011B">
            <w:pPr>
              <w:spacing w:line="360" w:lineRule="auto"/>
              <w:rPr>
                <w:rFonts w:ascii="Cambria" w:hAnsi="Cambria"/>
                <w:i/>
                <w:sz w:val="21"/>
                <w:szCs w:val="21"/>
              </w:rPr>
            </w:pPr>
            <w:r>
              <w:rPr>
                <w:rFonts w:ascii="Cambria" w:hAnsi="Cambria"/>
                <w:i/>
                <w:sz w:val="21"/>
                <w:szCs w:val="21"/>
              </w:rPr>
              <w:t xml:space="preserve">Please specify any payment account information that you pass on to other parties, explaining why. You should do so briefly and to the point. If there are too many parties, you could state their number and refer to details available elsewhere. </w:t>
            </w:r>
          </w:p>
        </w:tc>
      </w:tr>
    </w:tbl>
    <w:p w14:paraId="7ABFC679" w14:textId="77777777" w:rsidR="005224C2" w:rsidRPr="00ED15EC" w:rsidRDefault="005224C2" w:rsidP="005224C2">
      <w:pPr>
        <w:spacing w:line="360" w:lineRule="auto"/>
        <w:rPr>
          <w:rFonts w:ascii="Cambria" w:hAnsi="Cambria"/>
          <w:sz w:val="21"/>
          <w:szCs w:val="21"/>
        </w:rPr>
      </w:pPr>
    </w:p>
    <w:p w14:paraId="2A2DFF14" w14:textId="77777777" w:rsidR="005224C2" w:rsidRPr="00ED15EC" w:rsidRDefault="005224C2" w:rsidP="005224C2">
      <w:pPr>
        <w:spacing w:line="360" w:lineRule="auto"/>
        <w:rPr>
          <w:rFonts w:ascii="Cambria" w:hAnsi="Cambria"/>
          <w:sz w:val="21"/>
          <w:szCs w:val="21"/>
        </w:rPr>
      </w:pPr>
    </w:p>
    <w:p w14:paraId="419F6421" w14:textId="77777777" w:rsidR="005224C2" w:rsidRPr="00ED15EC" w:rsidRDefault="005224C2" w:rsidP="005224C2">
      <w:pPr>
        <w:pStyle w:val="Lijstalinea"/>
        <w:numPr>
          <w:ilvl w:val="0"/>
          <w:numId w:val="47"/>
        </w:numPr>
        <w:spacing w:after="120" w:line="360" w:lineRule="auto"/>
        <w:ind w:left="284" w:hanging="284"/>
        <w:contextualSpacing w:val="0"/>
        <w:rPr>
          <w:rFonts w:ascii="Cambria" w:hAnsi="Cambria"/>
          <w:b/>
          <w:sz w:val="21"/>
          <w:szCs w:val="21"/>
        </w:rPr>
      </w:pPr>
      <w:r>
        <w:rPr>
          <w:rFonts w:ascii="Cambria" w:hAnsi="Cambria"/>
          <w:b/>
          <w:sz w:val="21"/>
          <w:szCs w:val="21"/>
        </w:rPr>
        <w:lastRenderedPageBreak/>
        <w:t xml:space="preserve">Where and how can I withdraw my consent once I have given it? </w:t>
      </w:r>
    </w:p>
    <w:tbl>
      <w:tblPr>
        <w:tblStyle w:val="Tabelraster"/>
        <w:tblW w:w="0" w:type="auto"/>
        <w:tblLook w:val="04A0" w:firstRow="1" w:lastRow="0" w:firstColumn="1" w:lastColumn="0" w:noHBand="0" w:noVBand="1"/>
      </w:tblPr>
      <w:tblGrid>
        <w:gridCol w:w="7163"/>
      </w:tblGrid>
      <w:tr w:rsidR="005224C2" w:rsidRPr="00ED15EC" w14:paraId="61CD900F" w14:textId="77777777" w:rsidTr="007E011B">
        <w:trPr>
          <w:trHeight w:val="792"/>
        </w:trPr>
        <w:tc>
          <w:tcPr>
            <w:tcW w:w="9628" w:type="dxa"/>
          </w:tcPr>
          <w:p w14:paraId="1AD112DE" w14:textId="420654AF" w:rsidR="005224C2" w:rsidRPr="00ED15EC" w:rsidRDefault="005224C2" w:rsidP="007E011B">
            <w:pPr>
              <w:spacing w:line="360" w:lineRule="auto"/>
              <w:rPr>
                <w:rFonts w:ascii="Cambria" w:hAnsi="Cambria"/>
                <w:i/>
                <w:sz w:val="21"/>
                <w:szCs w:val="21"/>
              </w:rPr>
            </w:pPr>
            <w:r>
              <w:rPr>
                <w:rFonts w:ascii="Cambria" w:hAnsi="Cambria"/>
                <w:i/>
                <w:sz w:val="21"/>
                <w:szCs w:val="21"/>
              </w:rPr>
              <w:t>Please describe how</w:t>
            </w:r>
            <w:r w:rsidR="00806B67">
              <w:rPr>
                <w:rFonts w:ascii="Cambria" w:hAnsi="Cambria"/>
                <w:i/>
                <w:sz w:val="21"/>
                <w:szCs w:val="21"/>
              </w:rPr>
              <w:t xml:space="preserve"> the customer can withdraw his or her</w:t>
            </w:r>
            <w:r>
              <w:rPr>
                <w:rFonts w:ascii="Cambria" w:hAnsi="Cambria"/>
                <w:i/>
                <w:sz w:val="21"/>
                <w:szCs w:val="21"/>
              </w:rPr>
              <w:t xml:space="preserve"> consent. Also describe how the customer can request you to have any payment account information deleted which you retrieved earlier.</w:t>
            </w:r>
          </w:p>
        </w:tc>
      </w:tr>
    </w:tbl>
    <w:p w14:paraId="261C7F3E" w14:textId="77777777" w:rsidR="005224C2" w:rsidRPr="00ED15EC" w:rsidRDefault="005224C2" w:rsidP="005224C2">
      <w:pPr>
        <w:spacing w:line="360" w:lineRule="auto"/>
        <w:rPr>
          <w:rFonts w:ascii="Cambria" w:hAnsi="Cambria"/>
          <w:sz w:val="21"/>
          <w:szCs w:val="21"/>
        </w:rPr>
      </w:pPr>
    </w:p>
    <w:p w14:paraId="2E4A47AA" w14:textId="77777777" w:rsidR="005224C2" w:rsidRPr="00ED15EC" w:rsidRDefault="005224C2" w:rsidP="005224C2">
      <w:pPr>
        <w:pStyle w:val="Lijstalinea"/>
        <w:numPr>
          <w:ilvl w:val="0"/>
          <w:numId w:val="47"/>
        </w:numPr>
        <w:spacing w:after="120" w:line="360" w:lineRule="auto"/>
        <w:ind w:left="284" w:hanging="284"/>
        <w:contextualSpacing w:val="0"/>
        <w:rPr>
          <w:rFonts w:ascii="Cambria" w:hAnsi="Cambria"/>
          <w:b/>
          <w:sz w:val="21"/>
          <w:szCs w:val="21"/>
        </w:rPr>
      </w:pPr>
      <w:r>
        <w:rPr>
          <w:rFonts w:ascii="Cambria" w:hAnsi="Cambria"/>
          <w:b/>
          <w:sz w:val="21"/>
          <w:szCs w:val="21"/>
        </w:rPr>
        <w:t xml:space="preserve">Where can I find more information? </w:t>
      </w:r>
    </w:p>
    <w:tbl>
      <w:tblPr>
        <w:tblStyle w:val="Tabelraster"/>
        <w:tblW w:w="0" w:type="auto"/>
        <w:tblLook w:val="04A0" w:firstRow="1" w:lastRow="0" w:firstColumn="1" w:lastColumn="0" w:noHBand="0" w:noVBand="1"/>
      </w:tblPr>
      <w:tblGrid>
        <w:gridCol w:w="7163"/>
      </w:tblGrid>
      <w:tr w:rsidR="005224C2" w:rsidRPr="00ED15EC" w14:paraId="4D52E575" w14:textId="77777777" w:rsidTr="007E011B">
        <w:trPr>
          <w:trHeight w:val="691"/>
        </w:trPr>
        <w:tc>
          <w:tcPr>
            <w:tcW w:w="9628" w:type="dxa"/>
          </w:tcPr>
          <w:p w14:paraId="72AC0BF0" w14:textId="77777777" w:rsidR="005224C2" w:rsidRPr="00ED15EC" w:rsidRDefault="005224C2" w:rsidP="007E011B">
            <w:pPr>
              <w:spacing w:line="360" w:lineRule="auto"/>
              <w:rPr>
                <w:rFonts w:ascii="Cambria" w:hAnsi="Cambria"/>
                <w:i/>
                <w:sz w:val="21"/>
                <w:szCs w:val="21"/>
              </w:rPr>
            </w:pPr>
            <w:r>
              <w:rPr>
                <w:rFonts w:ascii="Cambria" w:hAnsi="Cambria"/>
                <w:i/>
                <w:sz w:val="21"/>
                <w:szCs w:val="21"/>
              </w:rPr>
              <w:t>Please refer to specific website pages on which the customer can find more information about your firm, the service(s) it offers, the terms and conditions that apply, etc.</w:t>
            </w:r>
          </w:p>
        </w:tc>
      </w:tr>
    </w:tbl>
    <w:p w14:paraId="0039894F" w14:textId="77777777" w:rsidR="005224C2" w:rsidRPr="00ED15EC" w:rsidRDefault="005224C2" w:rsidP="005224C2">
      <w:pPr>
        <w:autoSpaceDE w:val="0"/>
        <w:autoSpaceDN w:val="0"/>
        <w:adjustRightInd w:val="0"/>
        <w:spacing w:line="360" w:lineRule="auto"/>
        <w:rPr>
          <w:rFonts w:ascii="Cambria" w:hAnsi="Cambria"/>
          <w:sz w:val="21"/>
          <w:szCs w:val="21"/>
        </w:rPr>
      </w:pPr>
    </w:p>
    <w:p w14:paraId="3A5539F9" w14:textId="77777777" w:rsidR="005224C2" w:rsidRDefault="005224C2" w:rsidP="005224C2">
      <w:pPr>
        <w:spacing w:line="240" w:lineRule="auto"/>
      </w:pPr>
    </w:p>
    <w:p w14:paraId="729DC79E" w14:textId="77777777" w:rsidR="005224C2" w:rsidRDefault="005224C2" w:rsidP="005224C2">
      <w:pPr>
        <w:spacing w:line="240" w:lineRule="auto"/>
      </w:pPr>
    </w:p>
    <w:p w14:paraId="29FFEF89" w14:textId="77777777" w:rsidR="005224C2" w:rsidRDefault="005224C2" w:rsidP="005224C2">
      <w:pPr>
        <w:spacing w:line="240" w:lineRule="auto"/>
      </w:pPr>
    </w:p>
    <w:p w14:paraId="5A952D6A" w14:textId="77777777" w:rsidR="007A3E94" w:rsidRDefault="007A3E94">
      <w:pPr>
        <w:spacing w:line="240" w:lineRule="auto"/>
      </w:pPr>
    </w:p>
    <w:p w14:paraId="27FC22C3" w14:textId="77777777" w:rsidR="00E116F0" w:rsidRDefault="00E116F0">
      <w:pPr>
        <w:spacing w:line="240" w:lineRule="auto"/>
      </w:pPr>
    </w:p>
    <w:sectPr w:rsidR="00E116F0" w:rsidSect="007A3E94">
      <w:headerReference w:type="even" r:id="rId14"/>
      <w:headerReference w:type="default" r:id="rId15"/>
      <w:footerReference w:type="even" r:id="rId16"/>
      <w:footerReference w:type="default" r:id="rId17"/>
      <w:headerReference w:type="first" r:id="rId18"/>
      <w:footerReference w:type="first" r:id="rId19"/>
      <w:pgSz w:w="11907" w:h="16839" w:code="9"/>
      <w:pgMar w:top="3289" w:right="3260" w:bottom="1134" w:left="1474" w:header="340" w:footer="567" w:gutter="0"/>
      <w:cols w:space="708"/>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A8CD1" w14:textId="77777777" w:rsidR="008644D7" w:rsidRDefault="008644D7">
      <w:r>
        <w:separator/>
      </w:r>
    </w:p>
  </w:endnote>
  <w:endnote w:type="continuationSeparator" w:id="0">
    <w:p w14:paraId="45DFD091" w14:textId="77777777" w:rsidR="008644D7" w:rsidRDefault="0086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restige Elite">
    <w:panose1 w:val="02020500000000000000"/>
    <w:charset w:val="00"/>
    <w:family w:val="roman"/>
    <w:pitch w:val="variable"/>
    <w:sig w:usb0="00000087" w:usb1="00000000" w:usb2="00000000" w:usb3="00000000" w:csb0="0000001B" w:csb1="00000000"/>
  </w:font>
  <w:font w:name="Berthold Garamond">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A50F3" w14:textId="77777777" w:rsidR="009948DA" w:rsidRDefault="009948D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89D92" w14:textId="77777777" w:rsidR="009948DA" w:rsidRDefault="009948D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4D5AA" w14:textId="77777777" w:rsidR="008D6582" w:rsidRPr="00F97292" w:rsidRDefault="008D6582">
    <w:pPr>
      <w:pStyle w:val="Voettekst"/>
      <w:rPr>
        <w:color w:val="FFFFFF" w:themeColor="background1"/>
        <w:sz w:val="2"/>
        <w:lang w:val="nl-NL"/>
      </w:rPr>
    </w:pPr>
    <w:r w:rsidRPr="00607A4A">
      <w:rPr>
        <w:color w:val="FFFFFF" w:themeColor="background1"/>
        <w:sz w:val="2"/>
      </w:rPr>
      <w:fldChar w:fldCharType="begin" w:fldLock="1"/>
    </w:r>
    <w:r w:rsidRPr="00F97292">
      <w:rPr>
        <w:color w:val="FFFFFF" w:themeColor="background1"/>
        <w:sz w:val="2"/>
        <w:lang w:val="nl-NL"/>
      </w:rPr>
      <w:instrText xml:space="preserve"> mitVV VV1C96E3857D104F1596BBB8F9DD77527B \* MERGEFORMAT </w:instrText>
    </w:r>
    <w:r w:rsidRPr="00607A4A">
      <w:rPr>
        <w:color w:val="FFFFFF" w:themeColor="background1"/>
        <w:sz w:val="2"/>
      </w:rPr>
      <w:fldChar w:fldCharType="separate"/>
    </w:r>
    <w:r w:rsidRPr="00F97292">
      <w:rPr>
        <w:bCs/>
        <w:color w:val="FFFFFF" w:themeColor="background1"/>
        <w:sz w:val="2"/>
        <w:lang w:val="nl-NL"/>
      </w:rPr>
      <w:t>MOB Nota</w:t>
    </w:r>
    <w:r w:rsidRPr="00607A4A">
      <w:rPr>
        <w:color w:val="FFFFFF" w:themeColor="background1"/>
        <w:sz w:val="2"/>
      </w:rPr>
      <w:fldChar w:fldCharType="end"/>
    </w:r>
    <w:r w:rsidRPr="00607A4A">
      <w:rPr>
        <w:color w:val="FFFFFF" w:themeColor="background1"/>
        <w:sz w:val="2"/>
      </w:rPr>
      <w:fldChar w:fldCharType="begin" w:fldLock="1"/>
    </w:r>
    <w:r w:rsidRPr="00F97292">
      <w:rPr>
        <w:color w:val="FFFFFF" w:themeColor="background1"/>
        <w:sz w:val="2"/>
        <w:lang w:val="nl-NL"/>
      </w:rPr>
      <w:instrText xml:space="preserve"> mitVV VVA9DF7E6E39264143BD5B1AA100AD6FA3 \* MERGEFORMAT </w:instrText>
    </w:r>
    <w:r w:rsidRPr="00607A4A">
      <w:rPr>
        <w:color w:val="FFFFFF" w:themeColor="background1"/>
        <w:sz w:val="2"/>
      </w:rPr>
      <w:fldChar w:fldCharType="separate"/>
    </w:r>
    <w:r w:rsidRPr="00F97292">
      <w:rPr>
        <w:bCs/>
        <w:color w:val="FFFFFF" w:themeColor="background1"/>
        <w:sz w:val="2"/>
        <w:lang w:val="nl-NL"/>
      </w:rPr>
      <w:t xml:space="preserve">Good </w:t>
    </w:r>
    <w:r w:rsidR="00695232" w:rsidRPr="00F97292">
      <w:rPr>
        <w:bCs/>
        <w:color w:val="FFFFFF" w:themeColor="background1"/>
        <w:sz w:val="2"/>
        <w:lang w:val="nl-NL"/>
      </w:rPr>
      <w:t>practice</w:t>
    </w:r>
    <w:r w:rsidRPr="00F97292">
      <w:rPr>
        <w:bCs/>
        <w:color w:val="FFFFFF" w:themeColor="background1"/>
        <w:sz w:val="2"/>
        <w:lang w:val="nl-NL"/>
      </w:rPr>
      <w:t xml:space="preserve"> transparantie rekeninginformatiedienstverlening in Nederland </w:t>
    </w:r>
    <w:r w:rsidRPr="00607A4A">
      <w:rPr>
        <w:color w:val="FFFFFF" w:themeColor="background1"/>
        <w:sz w:val="2"/>
      </w:rPr>
      <w:fldChar w:fldCharType="end"/>
    </w:r>
    <w:r w:rsidR="00607A4A" w:rsidRPr="00607A4A">
      <w:rPr>
        <w:color w:val="FFFFFF" w:themeColor="background1"/>
        <w:sz w:val="2"/>
      </w:rPr>
      <w:fldChar w:fldCharType="begin" w:fldLock="1"/>
    </w:r>
    <w:r w:rsidR="00607A4A" w:rsidRPr="00F97292">
      <w:rPr>
        <w:color w:val="FFFFFF" w:themeColor="background1"/>
        <w:sz w:val="2"/>
        <w:lang w:val="nl-NL"/>
      </w:rPr>
      <w:instrText xml:space="preserve"> mitVV VV6B92E9E50BEC4A4B8230ADDBCE30D427 \* MERGEFORMAT </w:instrText>
    </w:r>
    <w:r w:rsidR="00607A4A" w:rsidRPr="00607A4A">
      <w:rPr>
        <w:color w:val="FFFFFF" w:themeColor="background1"/>
        <w:sz w:val="2"/>
      </w:rPr>
      <w:fldChar w:fldCharType="separate"/>
    </w:r>
    <w:r w:rsidR="00607A4A" w:rsidRPr="00F97292">
      <w:rPr>
        <w:bCs/>
        <w:color w:val="FFFFFF" w:themeColor="background1"/>
        <w:sz w:val="2"/>
        <w:lang w:val="nl-NL"/>
      </w:rPr>
      <w:t>Looman, J. (Judith) (BVM_BVB)</w:t>
    </w:r>
    <w:r w:rsidR="00607A4A" w:rsidRPr="00607A4A">
      <w:rPr>
        <w:color w:val="FFFFFF" w:themeColor="background1"/>
        <w:sz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00B35" w14:textId="77777777" w:rsidR="008644D7" w:rsidRDefault="008644D7"/>
  </w:footnote>
  <w:footnote w:type="continuationSeparator" w:id="0">
    <w:p w14:paraId="4570619A" w14:textId="77777777" w:rsidR="008644D7" w:rsidRDefault="008644D7">
      <w:r>
        <w:continuationSeparator/>
      </w:r>
    </w:p>
  </w:footnote>
  <w:footnote w:id="1">
    <w:p w14:paraId="51999398" w14:textId="77777777" w:rsidR="005224C2" w:rsidRDefault="005224C2" w:rsidP="005224C2">
      <w:pPr>
        <w:pStyle w:val="Voetnoottekst"/>
      </w:pPr>
      <w:r>
        <w:rPr>
          <w:rStyle w:val="Voetnootmarkering"/>
        </w:rPr>
        <w:footnoteRef/>
      </w:r>
      <w:r>
        <w:t xml:space="preserve"> For more information, see the GDPR guidelines on transparency and consent: </w:t>
      </w:r>
      <w:hyperlink r:id="rId1" w:history="1">
        <w:r>
          <w:rPr>
            <w:rStyle w:val="Hyperlink"/>
          </w:rPr>
          <w:t>https://autoriteitpersoonsgegevens.nl/nl/zelf-doen/avg-guidelines</w:t>
        </w:r>
      </w:hyperlink>
      <w:r>
        <w:t xml:space="preserve"> </w:t>
      </w:r>
    </w:p>
  </w:footnote>
  <w:footnote w:id="2">
    <w:p w14:paraId="0BC005D0" w14:textId="77777777" w:rsidR="005224C2" w:rsidRPr="00266144" w:rsidRDefault="005224C2" w:rsidP="005224C2">
      <w:pPr>
        <w:pStyle w:val="Voetnoottekst"/>
        <w:spacing w:after="60" w:line="240" w:lineRule="exact"/>
        <w:rPr>
          <w:rFonts w:asciiTheme="majorHAnsi" w:hAnsiTheme="majorHAnsi"/>
          <w:sz w:val="16"/>
          <w:szCs w:val="16"/>
        </w:rPr>
      </w:pPr>
      <w:r>
        <w:rPr>
          <w:rStyle w:val="Voetnootmarkering"/>
          <w:rFonts w:asciiTheme="majorHAnsi" w:hAnsiTheme="majorHAnsi"/>
          <w:sz w:val="16"/>
          <w:szCs w:val="16"/>
        </w:rPr>
        <w:footnoteRef/>
      </w:r>
      <w:r>
        <w:t xml:space="preserve"> They can be licensed payment institutions, electronic money institutions, banks and registered account information service providers.</w:t>
      </w:r>
    </w:p>
  </w:footnote>
  <w:footnote w:id="3">
    <w:p w14:paraId="60ABBD00" w14:textId="77777777" w:rsidR="005224C2" w:rsidRPr="00085AD6" w:rsidRDefault="005224C2" w:rsidP="005224C2">
      <w:pPr>
        <w:pStyle w:val="Voetnoottekst"/>
        <w:spacing w:after="60" w:line="240" w:lineRule="exact"/>
        <w:rPr>
          <w:rFonts w:asciiTheme="majorHAnsi" w:hAnsiTheme="majorHAnsi"/>
          <w:sz w:val="16"/>
          <w:szCs w:val="16"/>
        </w:rPr>
      </w:pPr>
      <w:r>
        <w:rPr>
          <w:rStyle w:val="Voetnootmarkering"/>
          <w:rFonts w:asciiTheme="majorHAnsi" w:hAnsiTheme="majorHAnsi"/>
          <w:sz w:val="16"/>
          <w:szCs w:val="16"/>
        </w:rPr>
        <w:footnoteRef/>
      </w:r>
      <w:r>
        <w:t xml:space="preserve"> The letter will clearly state that the NFPS, given its mandate, </w:t>
      </w:r>
      <w:r>
        <w:rPr>
          <w:u w:val="single"/>
        </w:rPr>
        <w:t>cannot oblige</w:t>
      </w:r>
      <w:r>
        <w:t xml:space="preserve"> account information service providers to comply with the good practice.</w:t>
      </w:r>
      <w:r>
        <w:rPr>
          <w:rFonts w:asciiTheme="majorHAnsi" w:hAnsiTheme="majorHAnsi"/>
          <w:sz w:val="16"/>
          <w:szCs w:val="16"/>
        </w:rPr>
        <w:t xml:space="preserve"> In addition, it will stress that answering the seven questions does not necessarily mean that the service provider complies with its obligations regarding transparency and information provision on the processing of personal data under the GDPR (see also the Dutch DPA's response cited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866CF" w14:textId="77777777" w:rsidR="009948DA" w:rsidRDefault="009948D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vertAnchor="page" w:tblpX="7882" w:tblpY="3290"/>
      <w:tblOverlap w:val="never"/>
      <w:tblW w:w="2268" w:type="dxa"/>
      <w:tblLook w:val="04A0" w:firstRow="1" w:lastRow="0" w:firstColumn="1" w:lastColumn="0" w:noHBand="0" w:noVBand="1"/>
    </w:tblPr>
    <w:tblGrid>
      <w:gridCol w:w="2268"/>
    </w:tblGrid>
    <w:tr w:rsidR="00153342" w14:paraId="073E927A" w14:textId="77777777" w:rsidTr="00B0326B">
      <w:trPr>
        <w:trHeight w:hRule="exact" w:val="3402"/>
      </w:trPr>
      <w:tc>
        <w:tcPr>
          <w:tcW w:w="8453" w:type="dxa"/>
          <w:tcBorders>
            <w:top w:val="nil"/>
            <w:left w:val="nil"/>
            <w:bottom w:val="nil"/>
            <w:right w:val="nil"/>
          </w:tcBorders>
        </w:tcPr>
        <w:p w14:paraId="101D4A71" w14:textId="77777777" w:rsidR="00153342" w:rsidRDefault="00153342" w:rsidP="00B0326B">
          <w:pPr>
            <w:pStyle w:val="Kleinvet"/>
          </w:pPr>
          <w:r>
            <w:t>Date</w:t>
          </w:r>
        </w:p>
        <w:p w14:paraId="4EBD8B58" w14:textId="77777777" w:rsidR="00153342" w:rsidRDefault="009948DA" w:rsidP="00B0326B">
          <w:pPr>
            <w:pStyle w:val="Kleiner"/>
          </w:pPr>
          <w:bookmarkStart w:id="1" w:name="Datum1"/>
          <w:r>
            <w:t>27 May 2020</w:t>
          </w:r>
          <w:bookmarkEnd w:id="1"/>
        </w:p>
        <w:p w14:paraId="589794F2" w14:textId="77777777" w:rsidR="008D6582" w:rsidRDefault="008D6582" w:rsidP="00B0326B">
          <w:pPr>
            <w:pStyle w:val="Kleiner"/>
            <w:rPr>
              <w:b/>
            </w:rPr>
          </w:pPr>
        </w:p>
        <w:p w14:paraId="4A39E9EC" w14:textId="77777777" w:rsidR="00153342" w:rsidRPr="00004C2C" w:rsidRDefault="00153342" w:rsidP="00B0326B">
          <w:pPr>
            <w:pStyle w:val="Kleiner"/>
            <w:rPr>
              <w:b/>
            </w:rPr>
          </w:pPr>
          <w:r>
            <w:rPr>
              <w:b/>
            </w:rPr>
            <w:t>Reference</w:t>
          </w:r>
        </w:p>
        <w:p w14:paraId="2ACFCCB1" w14:textId="77777777" w:rsidR="00153342" w:rsidRDefault="005A4972" w:rsidP="00B0326B">
          <w:pPr>
            <w:pStyle w:val="Kleiner"/>
          </w:pPr>
          <w:r>
            <w:t xml:space="preserve">NFPS/ </w:t>
          </w:r>
          <w:sdt>
            <w:sdtPr>
              <w:rPr>
                <w:bCs/>
              </w:rPr>
              <w:alias w:val="Document ID Value"/>
              <w:tag w:val="_dlc_DocId"/>
              <w:id w:val="-664168837"/>
              <w:lock w:val="contentLocked"/>
              <w:placeholder>
                <w:docPart w:val="1B028065FA41425CBE609AB8BDB6BF9C"/>
              </w:placeholder>
              <w:dataBinding w:prefixMappings="xmlns:ns0='http://schemas.microsoft.com/office/2006/metadata/properties' xmlns:ns1='http://www.w3.org/2001/XMLSchema-instance' xmlns:ns2='http://schemas.microsoft.com/office/infopath/2007/PartnerControls' xmlns:ns3='62278274-4a95-44ea-bac9-c5b8c2045644' xmlns:ns4='c73b39cc-0e69-4665-8db4-7ab582043597' " w:xpath="/ns0:properties[1]/documentManagement[1]/ns4:_dlc_DocId[1]" w:storeItemID="{BBC2708A-C5BD-4200-9B5F-05FDC154A378}"/>
              <w:text/>
            </w:sdtPr>
            <w:sdtEndPr/>
            <w:sdtContent>
              <w:r w:rsidR="005224C2">
                <w:rPr>
                  <w:bCs/>
                </w:rPr>
                <w:t>T018-1568171659-1187</w:t>
              </w:r>
            </w:sdtContent>
          </w:sdt>
          <w:r>
            <w:t xml:space="preserve">  </w:t>
          </w:r>
        </w:p>
        <w:p w14:paraId="00EC607F" w14:textId="77777777" w:rsidR="00153342" w:rsidRDefault="00153342" w:rsidP="00B0326B">
          <w:pPr>
            <w:pStyle w:val="Kleiner"/>
          </w:pPr>
        </w:p>
      </w:tc>
    </w:tr>
    <w:tr w:rsidR="00153342" w14:paraId="5C7438FC" w14:textId="77777777" w:rsidTr="00B0326B">
      <w:trPr>
        <w:trHeight w:hRule="exact" w:val="9184"/>
      </w:trPr>
      <w:tc>
        <w:tcPr>
          <w:tcW w:w="8453" w:type="dxa"/>
          <w:tcBorders>
            <w:top w:val="nil"/>
            <w:left w:val="nil"/>
            <w:bottom w:val="nil"/>
            <w:right w:val="nil"/>
          </w:tcBorders>
        </w:tcPr>
        <w:p w14:paraId="0685F77D" w14:textId="77777777" w:rsidR="00153342" w:rsidRDefault="00153342" w:rsidP="00B0326B">
          <w:pPr>
            <w:pStyle w:val="Kleiner"/>
          </w:pPr>
        </w:p>
      </w:tc>
    </w:tr>
    <w:tr w:rsidR="00153342" w14:paraId="67D4161B" w14:textId="77777777" w:rsidTr="00B0326B">
      <w:trPr>
        <w:trHeight w:hRule="exact" w:val="454"/>
      </w:trPr>
      <w:tc>
        <w:tcPr>
          <w:tcW w:w="8453" w:type="dxa"/>
          <w:tcBorders>
            <w:top w:val="nil"/>
            <w:left w:val="nil"/>
            <w:bottom w:val="nil"/>
            <w:right w:val="nil"/>
          </w:tcBorders>
        </w:tcPr>
        <w:p w14:paraId="71BAF113" w14:textId="77777777" w:rsidR="00153342" w:rsidRDefault="00153342" w:rsidP="00B0326B">
          <w:pPr>
            <w:pStyle w:val="Kleinvet"/>
          </w:pPr>
          <w:r>
            <w:t>Page</w:t>
          </w:r>
        </w:p>
        <w:p w14:paraId="2BBF6009" w14:textId="77777777" w:rsidR="00153342" w:rsidRDefault="00153342" w:rsidP="00B0326B">
          <w:pPr>
            <w:pStyle w:val="Kleiner"/>
          </w:pPr>
          <w:r>
            <w:fldChar w:fldCharType="begin"/>
          </w:r>
          <w:r>
            <w:instrText xml:space="preserve"> PAGE  \* Arabic  \* MERGEFORMAT </w:instrText>
          </w:r>
          <w:r>
            <w:fldChar w:fldCharType="separate"/>
          </w:r>
          <w:r w:rsidR="0090107E">
            <w:rPr>
              <w:noProof/>
            </w:rPr>
            <w:t>2</w:t>
          </w:r>
          <w:r>
            <w:fldChar w:fldCharType="end"/>
          </w:r>
          <w:r>
            <w:t xml:space="preserve"> of </w:t>
          </w:r>
          <w:r w:rsidR="00D97133">
            <w:rPr>
              <w:noProof/>
            </w:rPr>
            <w:fldChar w:fldCharType="begin"/>
          </w:r>
          <w:r w:rsidR="00D97133">
            <w:rPr>
              <w:noProof/>
            </w:rPr>
            <w:instrText xml:space="preserve"> NUMPAGES  \* Arabic  \* MERGEFORMAT </w:instrText>
          </w:r>
          <w:r w:rsidR="00D97133">
            <w:rPr>
              <w:noProof/>
            </w:rPr>
            <w:fldChar w:fldCharType="separate"/>
          </w:r>
          <w:r w:rsidR="0090107E">
            <w:rPr>
              <w:noProof/>
            </w:rPr>
            <w:t>6</w:t>
          </w:r>
          <w:r w:rsidR="00D97133">
            <w:rPr>
              <w:noProof/>
            </w:rPr>
            <w:fldChar w:fldCharType="end"/>
          </w:r>
        </w:p>
      </w:tc>
    </w:tr>
  </w:tbl>
  <w:p w14:paraId="4E60E5AC" w14:textId="77777777" w:rsidR="00153342" w:rsidRDefault="00153342" w:rsidP="00153342">
    <w:pPr>
      <w:tabs>
        <w:tab w:val="right" w:pos="9979"/>
      </w:tabs>
    </w:pPr>
  </w:p>
  <w:p w14:paraId="7657C57B" w14:textId="77777777" w:rsidR="00153342" w:rsidRDefault="001F3ABC" w:rsidP="00153342">
    <w:pPr>
      <w:tabs>
        <w:tab w:val="right" w:pos="9979"/>
      </w:tabs>
    </w:pPr>
    <w:r>
      <w:rPr>
        <w:noProof/>
        <w:lang w:val="nl-NL" w:eastAsia="zh-CN"/>
      </w:rPr>
      <w:drawing>
        <wp:anchor distT="0" distB="0" distL="114300" distR="114300" simplePos="0" relativeHeight="251659264" behindDoc="0" locked="0" layoutInCell="1" allowOverlap="1" wp14:anchorId="2070A8BB" wp14:editId="1D05CAA1">
          <wp:simplePos x="0" y="0"/>
          <wp:positionH relativeFrom="column">
            <wp:posOffset>4093210</wp:posOffset>
          </wp:positionH>
          <wp:positionV relativeFrom="paragraph">
            <wp:posOffset>180975</wp:posOffset>
          </wp:positionV>
          <wp:extent cx="2252980" cy="546735"/>
          <wp:effectExtent l="0" t="0" r="0" b="5715"/>
          <wp:wrapTopAndBottom/>
          <wp:docPr id="5" name="Picture 5" descr="H:\Windows\Desktop\m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indows\Desktop\mo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980" cy="546735"/>
                  </a:xfrm>
                  <a:prstGeom prst="rect">
                    <a:avLst/>
                  </a:prstGeom>
                  <a:noFill/>
                  <a:ln>
                    <a:noFill/>
                  </a:ln>
                </pic:spPr>
              </pic:pic>
            </a:graphicData>
          </a:graphic>
        </wp:anchor>
      </w:drawing>
    </w:r>
  </w:p>
  <w:p w14:paraId="20400343" w14:textId="77777777" w:rsidR="00153342" w:rsidRDefault="005A4972" w:rsidP="00153342">
    <w:pPr>
      <w:tabs>
        <w:tab w:val="right" w:pos="9979"/>
      </w:tabs>
    </w:pPr>
    <w:r>
      <w:tab/>
    </w:r>
  </w:p>
  <w:p w14:paraId="52C9D351" w14:textId="77777777" w:rsidR="00153342" w:rsidRPr="007A3E94" w:rsidRDefault="007C0B9F" w:rsidP="007A3E94">
    <w:pPr>
      <w:ind w:right="-1587"/>
      <w:jc w:val="right"/>
      <w:rPr>
        <w:sz w:val="14"/>
        <w:szCs w:val="14"/>
      </w:rPr>
    </w:pPr>
    <w:r w:rsidRPr="007A3E94">
      <w:rPr>
        <w:sz w:val="14"/>
        <w:szCs w:val="14"/>
      </w:rPr>
      <w:fldChar w:fldCharType="begin" w:fldLock="1"/>
    </w:r>
    <w:r w:rsidRPr="007A3E94">
      <w:rPr>
        <w:sz w:val="14"/>
        <w:szCs w:val="14"/>
      </w:rPr>
      <w:instrText xml:space="preserve"> mitVV VVF6811B059531384CAFB03936C8A93D5A \* MERGEFORMAT </w:instrText>
    </w:r>
    <w:r w:rsidRPr="007A3E94">
      <w:rPr>
        <w:sz w:val="14"/>
        <w:szCs w:val="14"/>
      </w:rPr>
      <w:fldChar w:fldCharType="end"/>
    </w:r>
  </w:p>
  <w:p w14:paraId="23BCAA30" w14:textId="77777777" w:rsidR="00153342" w:rsidRDefault="00153342" w:rsidP="00153342">
    <w:pPr>
      <w:pStyle w:val="Koptekst"/>
    </w:pPr>
  </w:p>
  <w:p w14:paraId="17D9AC29" w14:textId="77777777" w:rsidR="009E523D" w:rsidRPr="00D30079" w:rsidRDefault="009E523D" w:rsidP="00D3007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vertAnchor="page" w:tblpX="7882" w:tblpY="3290"/>
      <w:tblOverlap w:val="never"/>
      <w:tblW w:w="2268" w:type="dxa"/>
      <w:tblLook w:val="04A0" w:firstRow="1" w:lastRow="0" w:firstColumn="1" w:lastColumn="0" w:noHBand="0" w:noVBand="1"/>
    </w:tblPr>
    <w:tblGrid>
      <w:gridCol w:w="2268"/>
    </w:tblGrid>
    <w:tr w:rsidR="00D30079" w14:paraId="5ABFE9D3" w14:textId="77777777" w:rsidTr="00B0326B">
      <w:trPr>
        <w:trHeight w:hRule="exact" w:val="3402"/>
      </w:trPr>
      <w:tc>
        <w:tcPr>
          <w:tcW w:w="8453" w:type="dxa"/>
          <w:tcBorders>
            <w:top w:val="nil"/>
            <w:left w:val="nil"/>
            <w:bottom w:val="nil"/>
            <w:right w:val="nil"/>
          </w:tcBorders>
        </w:tcPr>
        <w:p w14:paraId="32637835" w14:textId="77777777" w:rsidR="00FB7284" w:rsidRPr="00FB7284" w:rsidRDefault="00FB7284" w:rsidP="00FB7284">
          <w:pPr>
            <w:pStyle w:val="Kleiner"/>
            <w:rPr>
              <w:b/>
            </w:rPr>
          </w:pPr>
          <w:r>
            <w:rPr>
              <w:b/>
            </w:rPr>
            <w:t>Date</w:t>
          </w:r>
        </w:p>
        <w:p w14:paraId="2D0759CE" w14:textId="77777777" w:rsidR="00FB7284" w:rsidRPr="00FB7284" w:rsidRDefault="009948DA" w:rsidP="00FB7284">
          <w:pPr>
            <w:pStyle w:val="Kleiner"/>
          </w:pPr>
          <w:bookmarkStart w:id="2" w:name="Datum"/>
          <w:r>
            <w:t>27 May 2020</w:t>
          </w:r>
          <w:bookmarkEnd w:id="2"/>
        </w:p>
        <w:p w14:paraId="0E0CF16E" w14:textId="77777777" w:rsidR="00FB7284" w:rsidRPr="00FB7284" w:rsidRDefault="00FB7284" w:rsidP="00FB7284">
          <w:pPr>
            <w:pStyle w:val="Kleiner"/>
          </w:pPr>
        </w:p>
        <w:p w14:paraId="2196C847" w14:textId="77777777" w:rsidR="00FB7284" w:rsidRPr="00FB7284" w:rsidRDefault="00FB7284" w:rsidP="00FB7284">
          <w:pPr>
            <w:pStyle w:val="Kleiner"/>
            <w:rPr>
              <w:b/>
            </w:rPr>
          </w:pPr>
          <w:r>
            <w:rPr>
              <w:b/>
            </w:rPr>
            <w:t>Reference</w:t>
          </w:r>
        </w:p>
        <w:p w14:paraId="308E11ED" w14:textId="77777777" w:rsidR="00FB7284" w:rsidRPr="00FB7284" w:rsidRDefault="00FB7284" w:rsidP="00FB7284">
          <w:pPr>
            <w:pStyle w:val="Kleiner"/>
          </w:pPr>
          <w:r>
            <w:t xml:space="preserve">NFPS/ </w:t>
          </w:r>
          <w:sdt>
            <w:sdtPr>
              <w:rPr>
                <w:bCs/>
              </w:rPr>
              <w:alias w:val="Document ID Value"/>
              <w:tag w:val="_dlc_DocId"/>
              <w:id w:val="1345526544"/>
              <w:lock w:val="contentLocked"/>
              <w:placeholder>
                <w:docPart w:val="57D0067670B34080961532B260EE4012"/>
              </w:placeholder>
              <w:dataBinding w:prefixMappings="xmlns:ns0='http://schemas.microsoft.com/office/2006/metadata/properties' xmlns:ns1='http://www.w3.org/2001/XMLSchema-instance' xmlns:ns2='http://schemas.microsoft.com/office/infopath/2007/PartnerControls' xmlns:ns3='62278274-4a95-44ea-bac9-c5b8c2045644' xmlns:ns4='c73b39cc-0e69-4665-8db4-7ab582043597' " w:xpath="/ns0:properties[1]/documentManagement[1]/ns4:_dlc_DocId[1]" w:storeItemID="{BBC2708A-C5BD-4200-9B5F-05FDC154A378}"/>
              <w:text/>
            </w:sdtPr>
            <w:sdtEndPr/>
            <w:sdtContent>
              <w:r w:rsidR="005224C2">
                <w:rPr>
                  <w:bCs/>
                </w:rPr>
                <w:t>T018-1568171659-1187</w:t>
              </w:r>
            </w:sdtContent>
          </w:sdt>
          <w:r>
            <w:t xml:space="preserve">  </w:t>
          </w:r>
        </w:p>
        <w:p w14:paraId="55528B89" w14:textId="77777777" w:rsidR="00D30079" w:rsidRDefault="00D30079" w:rsidP="00FB7284">
          <w:pPr>
            <w:pStyle w:val="Kleiner"/>
          </w:pPr>
        </w:p>
      </w:tc>
    </w:tr>
    <w:tr w:rsidR="00D30079" w14:paraId="5B87F3E9" w14:textId="77777777" w:rsidTr="00B0326B">
      <w:trPr>
        <w:trHeight w:hRule="exact" w:val="9184"/>
      </w:trPr>
      <w:tc>
        <w:tcPr>
          <w:tcW w:w="8453" w:type="dxa"/>
          <w:tcBorders>
            <w:top w:val="nil"/>
            <w:left w:val="nil"/>
            <w:bottom w:val="nil"/>
            <w:right w:val="nil"/>
          </w:tcBorders>
        </w:tcPr>
        <w:p w14:paraId="0F7A2271" w14:textId="77777777" w:rsidR="00D30079" w:rsidRDefault="00D30079" w:rsidP="00FB7284">
          <w:pPr>
            <w:pStyle w:val="Kleiner"/>
          </w:pPr>
        </w:p>
      </w:tc>
    </w:tr>
    <w:tr w:rsidR="00D30079" w14:paraId="591B9AEB" w14:textId="77777777" w:rsidTr="00B0326B">
      <w:trPr>
        <w:trHeight w:hRule="exact" w:val="454"/>
      </w:trPr>
      <w:tc>
        <w:tcPr>
          <w:tcW w:w="8453" w:type="dxa"/>
          <w:tcBorders>
            <w:top w:val="nil"/>
            <w:left w:val="nil"/>
            <w:bottom w:val="nil"/>
            <w:right w:val="nil"/>
          </w:tcBorders>
        </w:tcPr>
        <w:p w14:paraId="09A50797" w14:textId="77777777" w:rsidR="00D30079" w:rsidRDefault="00D30079" w:rsidP="00B0326B">
          <w:pPr>
            <w:pStyle w:val="Kleinvet"/>
          </w:pPr>
          <w:r>
            <w:t>Page</w:t>
          </w:r>
        </w:p>
        <w:p w14:paraId="1B20EC72" w14:textId="77777777" w:rsidR="00D30079" w:rsidRDefault="00D30079" w:rsidP="00B0326B">
          <w:pPr>
            <w:pStyle w:val="Kleiner"/>
          </w:pPr>
          <w:r>
            <w:fldChar w:fldCharType="begin"/>
          </w:r>
          <w:r>
            <w:instrText xml:space="preserve"> PAGE  \* Arabic  \* MERGEFORMAT </w:instrText>
          </w:r>
          <w:r>
            <w:fldChar w:fldCharType="separate"/>
          </w:r>
          <w:r w:rsidR="0090107E">
            <w:rPr>
              <w:noProof/>
            </w:rPr>
            <w:t>1</w:t>
          </w:r>
          <w:r>
            <w:fldChar w:fldCharType="end"/>
          </w:r>
          <w:r>
            <w:t xml:space="preserve"> of </w:t>
          </w:r>
          <w:r w:rsidR="00D97133">
            <w:rPr>
              <w:noProof/>
            </w:rPr>
            <w:fldChar w:fldCharType="begin"/>
          </w:r>
          <w:r w:rsidR="00D97133">
            <w:rPr>
              <w:noProof/>
            </w:rPr>
            <w:instrText xml:space="preserve"> NUMPAGES  \* Arabic  \* MERGEFORMAT </w:instrText>
          </w:r>
          <w:r w:rsidR="00D97133">
            <w:rPr>
              <w:noProof/>
            </w:rPr>
            <w:fldChar w:fldCharType="separate"/>
          </w:r>
          <w:r w:rsidR="0090107E">
            <w:rPr>
              <w:noProof/>
            </w:rPr>
            <w:t>6</w:t>
          </w:r>
          <w:r w:rsidR="00D97133">
            <w:rPr>
              <w:noProof/>
            </w:rPr>
            <w:fldChar w:fldCharType="end"/>
          </w:r>
        </w:p>
      </w:tc>
    </w:tr>
  </w:tbl>
  <w:p w14:paraId="13130A7B" w14:textId="77777777" w:rsidR="00D30079" w:rsidRDefault="00D30079" w:rsidP="00D30079">
    <w:pPr>
      <w:tabs>
        <w:tab w:val="right" w:pos="9979"/>
      </w:tabs>
    </w:pPr>
  </w:p>
  <w:p w14:paraId="5C85D3BE" w14:textId="77777777" w:rsidR="00D30079" w:rsidRDefault="00D30079" w:rsidP="00D30079">
    <w:pPr>
      <w:tabs>
        <w:tab w:val="right" w:pos="9979"/>
      </w:tabs>
    </w:pPr>
  </w:p>
  <w:p w14:paraId="15190FAB" w14:textId="77777777" w:rsidR="007E7770" w:rsidRDefault="001F3ABC" w:rsidP="007A3E94">
    <w:pPr>
      <w:tabs>
        <w:tab w:val="right" w:pos="9979"/>
      </w:tabs>
      <w:ind w:right="57"/>
    </w:pPr>
    <w:r>
      <w:rPr>
        <w:noProof/>
        <w:lang w:val="nl-NL" w:eastAsia="zh-CN"/>
      </w:rPr>
      <w:drawing>
        <wp:anchor distT="0" distB="0" distL="114300" distR="114300" simplePos="0" relativeHeight="251658240" behindDoc="0" locked="0" layoutInCell="1" allowOverlap="1" wp14:anchorId="023B3AEA" wp14:editId="354FCDDE">
          <wp:simplePos x="0" y="0"/>
          <wp:positionH relativeFrom="column">
            <wp:posOffset>4062730</wp:posOffset>
          </wp:positionH>
          <wp:positionV relativeFrom="paragraph">
            <wp:posOffset>166370</wp:posOffset>
          </wp:positionV>
          <wp:extent cx="2245995" cy="546735"/>
          <wp:effectExtent l="0" t="0" r="1905" b="5715"/>
          <wp:wrapTopAndBottom/>
          <wp:docPr id="6" name="Picture 6" descr="H:\Windows\Desktop\m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indows\Desktop\mo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995" cy="546735"/>
                  </a:xfrm>
                  <a:prstGeom prst="rect">
                    <a:avLst/>
                  </a:prstGeom>
                  <a:noFill/>
                  <a:ln>
                    <a:noFill/>
                  </a:ln>
                </pic:spPr>
              </pic:pic>
            </a:graphicData>
          </a:graphic>
        </wp:anchor>
      </w:drawing>
    </w:r>
  </w:p>
  <w:p w14:paraId="7D7ADF52" w14:textId="77777777" w:rsidR="00D30079" w:rsidRDefault="0046220A" w:rsidP="00D30079">
    <w:pPr>
      <w:tabs>
        <w:tab w:val="right" w:pos="9979"/>
      </w:tabs>
    </w:pPr>
    <w:r>
      <w:tab/>
    </w:r>
  </w:p>
  <w:p w14:paraId="6DD64293" w14:textId="77777777" w:rsidR="00D30079" w:rsidRPr="00ED3652" w:rsidRDefault="00D30079" w:rsidP="00483FDE">
    <w:pPr>
      <w:tabs>
        <w:tab w:val="right" w:pos="9979"/>
      </w:tabs>
      <w:spacing w:line="360" w:lineRule="auto"/>
    </w:pPr>
  </w:p>
  <w:p w14:paraId="4FC4EFEC" w14:textId="77777777" w:rsidR="00D30079" w:rsidRPr="008D1467" w:rsidRDefault="008D1467" w:rsidP="007A3E94">
    <w:pPr>
      <w:ind w:right="-1587"/>
      <w:jc w:val="right"/>
      <w:rPr>
        <w:sz w:val="14"/>
        <w:szCs w:val="14"/>
      </w:rPr>
    </w:pPr>
    <w:r>
      <w:rPr>
        <w:sz w:val="14"/>
        <w:szCs w:val="14"/>
      </w:rPr>
      <w:t xml:space="preserve"> </w:t>
    </w:r>
    <w:r w:rsidR="00535C69" w:rsidRPr="008D1467">
      <w:rPr>
        <w:sz w:val="14"/>
        <w:szCs w:val="14"/>
      </w:rPr>
      <w:fldChar w:fldCharType="begin" w:fldLock="1"/>
    </w:r>
    <w:r w:rsidR="00535C69" w:rsidRPr="008D1467">
      <w:rPr>
        <w:sz w:val="14"/>
        <w:szCs w:val="14"/>
      </w:rPr>
      <w:instrText xml:space="preserve"> mitVV VVF6811B059531384CAFB03936C8A93D5A \* MERGEFORMAT </w:instrText>
    </w:r>
    <w:r w:rsidR="00535C69" w:rsidRPr="008D1467">
      <w:rPr>
        <w:sz w:val="14"/>
        <w:szCs w:val="14"/>
      </w:rPr>
      <w:fldChar w:fldCharType="end"/>
    </w:r>
  </w:p>
  <w:p w14:paraId="51350793" w14:textId="77777777" w:rsidR="00D30079" w:rsidRPr="00607A4A" w:rsidRDefault="00D30079">
    <w:pPr>
      <w:pStyle w:val="Kopteks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53C24E0"/>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64B0B71"/>
    <w:multiLevelType w:val="hybridMultilevel"/>
    <w:tmpl w:val="39DCFCB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F304F"/>
    <w:multiLevelType w:val="hybridMultilevel"/>
    <w:tmpl w:val="ACA008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0651860"/>
    <w:multiLevelType w:val="multilevel"/>
    <w:tmpl w:val="CB0C3100"/>
    <w:lvl w:ilvl="0">
      <w:start w:val="1"/>
      <w:numFmt w:val="bullet"/>
      <w:pStyle w:val="Lijstopsom"/>
      <w:lvlText w:val="▪"/>
      <w:lvlJc w:val="left"/>
      <w:pPr>
        <w:ind w:left="227" w:hanging="227"/>
      </w:pPr>
      <w:rPr>
        <w:rFonts w:ascii="Verdana" w:hAnsi="Verdana" w:hint="default"/>
        <w:color w:val="auto"/>
        <w:sz w:val="18"/>
      </w:rPr>
    </w:lvl>
    <w:lvl w:ilvl="1">
      <w:start w:val="1"/>
      <w:numFmt w:val="bullet"/>
      <w:lvlText w:val=""/>
      <w:lvlJc w:val="left"/>
      <w:pPr>
        <w:ind w:left="454" w:hanging="227"/>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4"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FD4E05"/>
    <w:multiLevelType w:val="hybridMultilevel"/>
    <w:tmpl w:val="90BE5F1C"/>
    <w:lvl w:ilvl="0" w:tplc="EBD60FB6">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026E55"/>
    <w:multiLevelType w:val="hybridMultilevel"/>
    <w:tmpl w:val="A650DFEC"/>
    <w:lvl w:ilvl="0" w:tplc="04130005">
      <w:start w:val="1"/>
      <w:numFmt w:val="bullet"/>
      <w:lvlText w:val=""/>
      <w:lvlJc w:val="left"/>
      <w:pPr>
        <w:tabs>
          <w:tab w:val="num" w:pos="227"/>
        </w:tabs>
        <w:ind w:left="227" w:firstLine="0"/>
      </w:pPr>
      <w:rPr>
        <w:rFonts w:ascii="Wingdings" w:hAnsi="Wingdings" w:hint="default"/>
      </w:rPr>
    </w:lvl>
    <w:lvl w:ilvl="1" w:tplc="EBD60FB6">
      <w:start w:val="1"/>
      <w:numFmt w:val="bullet"/>
      <w:lvlText w:val="−"/>
      <w:lvlJc w:val="left"/>
      <w:pPr>
        <w:ind w:left="1440" w:hanging="36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5D49CC"/>
    <w:multiLevelType w:val="hybridMultilevel"/>
    <w:tmpl w:val="AC60730A"/>
    <w:lvl w:ilvl="0" w:tplc="9708ACD0">
      <w:start w:val="1"/>
      <w:numFmt w:val="bullet"/>
      <w:lvlText w:val=""/>
      <w:lvlJc w:val="left"/>
      <w:pPr>
        <w:ind w:left="227" w:hanging="227"/>
      </w:pPr>
      <w:rPr>
        <w:rFonts w:ascii="Wingdings" w:hAnsi="Wingdings" w:hint="default"/>
      </w:rPr>
    </w:lvl>
    <w:lvl w:ilvl="1" w:tplc="D88AE05C">
      <w:start w:val="1"/>
      <w:numFmt w:val="bullet"/>
      <w:lvlText w:val="−"/>
      <w:lvlJc w:val="left"/>
      <w:pPr>
        <w:tabs>
          <w:tab w:val="num" w:pos="227"/>
        </w:tabs>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05047B"/>
    <w:multiLevelType w:val="hybridMultilevel"/>
    <w:tmpl w:val="0E6A37F6"/>
    <w:lvl w:ilvl="0" w:tplc="0D0ABDC8">
      <w:start w:val="1"/>
      <w:numFmt w:val="decimal"/>
      <w:lvlText w:val="%1.1.1"/>
      <w:lvlJc w:val="left"/>
      <w:pPr>
        <w:ind w:left="2700" w:hanging="360"/>
      </w:pPr>
      <w:rPr>
        <w:rFonts w:ascii="Times New Roman" w:hAnsi="Times New Roman" w:hint="default"/>
        <w:b w:val="0"/>
        <w:i w:val="0"/>
        <w:sz w:val="22"/>
      </w:r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9" w15:restartNumberingAfterBreak="0">
    <w:nsid w:val="2B970175"/>
    <w:multiLevelType w:val="multilevel"/>
    <w:tmpl w:val="6DC2263A"/>
    <w:numStyleLink w:val="DNBLetter"/>
  </w:abstractNum>
  <w:abstractNum w:abstractNumId="10" w15:restartNumberingAfterBreak="0">
    <w:nsid w:val="2DDE642D"/>
    <w:multiLevelType w:val="hybridMultilevel"/>
    <w:tmpl w:val="3834A3B4"/>
    <w:lvl w:ilvl="0" w:tplc="9708ACD0">
      <w:start w:val="1"/>
      <w:numFmt w:val="bullet"/>
      <w:lvlText w:val=""/>
      <w:lvlJc w:val="left"/>
      <w:pPr>
        <w:ind w:left="227" w:hanging="227"/>
      </w:pPr>
      <w:rPr>
        <w:rFonts w:ascii="Wingdings" w:hAnsi="Wingdings" w:hint="default"/>
      </w:rPr>
    </w:lvl>
    <w:lvl w:ilvl="1" w:tplc="2CBA5E7A">
      <w:start w:val="1"/>
      <w:numFmt w:val="bullet"/>
      <w:lvlText w:val="−"/>
      <w:lvlJc w:val="left"/>
      <w:pPr>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8D5F0F"/>
    <w:multiLevelType w:val="hybridMultilevel"/>
    <w:tmpl w:val="4E740EF2"/>
    <w:lvl w:ilvl="0" w:tplc="04130005">
      <w:start w:val="1"/>
      <w:numFmt w:val="bullet"/>
      <w:lvlText w:val=""/>
      <w:lvlJc w:val="left"/>
      <w:pPr>
        <w:ind w:left="227" w:hanging="227"/>
      </w:pPr>
      <w:rPr>
        <w:rFonts w:ascii="Wingdings" w:hAnsi="Wingdings"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B752CB"/>
    <w:multiLevelType w:val="hybridMultilevel"/>
    <w:tmpl w:val="7F38FA88"/>
    <w:lvl w:ilvl="0" w:tplc="BFD023B6">
      <w:start w:val="1"/>
      <w:numFmt w:val="bullet"/>
      <w:lvlText w:val=""/>
      <w:lvlJc w:val="left"/>
      <w:pPr>
        <w:ind w:left="227" w:hanging="227"/>
      </w:pPr>
      <w:rPr>
        <w:rFonts w:ascii="Symbol" w:hAnsi="Symbol"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C04301"/>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D2492D"/>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6F1F5E"/>
    <w:multiLevelType w:val="hybridMultilevel"/>
    <w:tmpl w:val="C89C8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156A52"/>
    <w:multiLevelType w:val="hybridMultilevel"/>
    <w:tmpl w:val="C030A02A"/>
    <w:lvl w:ilvl="0" w:tplc="04130005">
      <w:start w:val="1"/>
      <w:numFmt w:val="bullet"/>
      <w:lvlText w:val=""/>
      <w:lvlJc w:val="left"/>
      <w:pPr>
        <w:ind w:left="360" w:hanging="360"/>
      </w:pPr>
      <w:rPr>
        <w:rFonts w:ascii="Wingdings" w:hAnsi="Wingdings" w:hint="default"/>
      </w:rPr>
    </w:lvl>
    <w:lvl w:ilvl="1" w:tplc="20F02114">
      <w:start w:val="1"/>
      <w:numFmt w:val="bullet"/>
      <w:lvlText w:val="−"/>
      <w:lvlJc w:val="left"/>
      <w:pPr>
        <w:ind w:left="454" w:hanging="227"/>
      </w:pPr>
      <w:rPr>
        <w:rFonts w:ascii="Verdana" w:hAnsi="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5452DC4"/>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3C0061"/>
    <w:multiLevelType w:val="hybridMultilevel"/>
    <w:tmpl w:val="3D9E3DA2"/>
    <w:lvl w:ilvl="0" w:tplc="24483B04">
      <w:start w:val="1"/>
      <w:numFmt w:val="bullet"/>
      <w:lvlText w:val=""/>
      <w:lvlJc w:val="left"/>
      <w:pPr>
        <w:tabs>
          <w:tab w:val="num" w:pos="227"/>
        </w:tabs>
        <w:ind w:left="227" w:hanging="227"/>
      </w:pPr>
      <w:rPr>
        <w:rFonts w:ascii="Wingdings" w:hAnsi="Wingdings" w:hint="default"/>
      </w:rPr>
    </w:lvl>
    <w:lvl w:ilvl="1" w:tplc="3F981F6E">
      <w:start w:val="1"/>
      <w:numFmt w:val="bullet"/>
      <w:lvlText w:val="−"/>
      <w:lvlJc w:val="left"/>
      <w:pPr>
        <w:tabs>
          <w:tab w:val="num" w:pos="227"/>
        </w:tabs>
        <w:ind w:left="454" w:hanging="227"/>
      </w:pPr>
      <w:rPr>
        <w:rFonts w:ascii="Verdana" w:hAnsi="Verdana"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8F1BC7"/>
    <w:multiLevelType w:val="multilevel"/>
    <w:tmpl w:val="C030A02A"/>
    <w:lvl w:ilvl="0">
      <w:start w:val="1"/>
      <w:numFmt w:val="bullet"/>
      <w:lvlText w:val=""/>
      <w:lvlJc w:val="left"/>
      <w:pPr>
        <w:ind w:left="360" w:hanging="360"/>
      </w:pPr>
      <w:rPr>
        <w:rFonts w:ascii="Wingdings" w:hAnsi="Wingdings"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4F15B99"/>
    <w:multiLevelType w:val="multilevel"/>
    <w:tmpl w:val="24C87DDA"/>
    <w:styleLink w:val="DNBOpsom"/>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22" w15:restartNumberingAfterBreak="0">
    <w:nsid w:val="565F4ED2"/>
    <w:multiLevelType w:val="hybridMultilevel"/>
    <w:tmpl w:val="CFDCCFB8"/>
    <w:lvl w:ilvl="0" w:tplc="6D2812FC">
      <w:start w:val="1"/>
      <w:numFmt w:val="decimal"/>
      <w:lvlText w:val="%1.1"/>
      <w:lvlJc w:val="left"/>
      <w:pPr>
        <w:ind w:left="720" w:hanging="360"/>
      </w:pPr>
      <w:rPr>
        <w:rFonts w:ascii="Times New Roman" w:hAnsi="Times New Roman" w:hint="default"/>
        <w:b w:val="0"/>
        <w:i w:val="0"/>
        <w:sz w:val="22"/>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467046"/>
    <w:multiLevelType w:val="multilevel"/>
    <w:tmpl w:val="6DC2263A"/>
    <w:styleLink w:val="DNBLetter"/>
    <w:lvl w:ilvl="0">
      <w:start w:val="1"/>
      <w:numFmt w:val="upperLetter"/>
      <w:pStyle w:val="Lijstabc"/>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574526"/>
    <w:multiLevelType w:val="multilevel"/>
    <w:tmpl w:val="1BD06FA2"/>
    <w:styleLink w:val="DNBnr"/>
    <w:lvl w:ilvl="0">
      <w:start w:val="1"/>
      <w:numFmt w:val="decimal"/>
      <w:isLg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sz w:val="22"/>
      </w:rPr>
    </w:lvl>
    <w:lvl w:ilvl="3">
      <w:start w:val="1"/>
      <w:numFmt w:val="lowerLetter"/>
      <w:lvlText w:val="%4."/>
      <w:lvlJc w:val="left"/>
      <w:pPr>
        <w:ind w:left="1440" w:hanging="360"/>
      </w:pPr>
      <w:rPr>
        <w:rFonts w:hint="default"/>
        <w:color w:val="auto"/>
        <w:sz w:val="22"/>
      </w:rPr>
    </w:lvl>
    <w:lvl w:ilvl="4">
      <w:start w:val="1"/>
      <w:numFmt w:val="decimal"/>
      <w:lvlText w:val="%5."/>
      <w:lvlJc w:val="left"/>
      <w:pPr>
        <w:ind w:left="1800" w:hanging="360"/>
      </w:pPr>
      <w:rPr>
        <w:rFonts w:hint="default"/>
        <w:color w:val="auto"/>
        <w:sz w:val="22"/>
      </w:rPr>
    </w:lvl>
    <w:lvl w:ilvl="5">
      <w:start w:val="1"/>
      <w:numFmt w:val="lowerLetter"/>
      <w:lvlText w:val="%6."/>
      <w:lvlJc w:val="left"/>
      <w:pPr>
        <w:ind w:left="2160" w:hanging="360"/>
      </w:pPr>
      <w:rPr>
        <w:rFonts w:hint="default"/>
        <w:color w:val="auto"/>
        <w:sz w:val="22"/>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666615AD"/>
    <w:multiLevelType w:val="multilevel"/>
    <w:tmpl w:val="1BD06FA2"/>
    <w:numStyleLink w:val="DNBnr"/>
  </w:abstractNum>
  <w:abstractNum w:abstractNumId="26" w15:restartNumberingAfterBreak="0">
    <w:nsid w:val="6BC07AF5"/>
    <w:multiLevelType w:val="multilevel"/>
    <w:tmpl w:val="6EFE6938"/>
    <w:lvl w:ilvl="0">
      <w:start w:val="1"/>
      <w:numFmt w:val="bullet"/>
      <w:lvlText w:val=""/>
      <w:lvlJc w:val="left"/>
      <w:pPr>
        <w:tabs>
          <w:tab w:val="num" w:pos="227"/>
        </w:tabs>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E25348"/>
    <w:multiLevelType w:val="hybridMultilevel"/>
    <w:tmpl w:val="C89C8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A73225"/>
    <w:multiLevelType w:val="hybridMultilevel"/>
    <w:tmpl w:val="3EEE841C"/>
    <w:lvl w:ilvl="0" w:tplc="8FECBF58">
      <w:start w:val="1"/>
      <w:numFmt w:val="decimal"/>
      <w:lvlText w:val="%1."/>
      <w:lvlJc w:val="left"/>
      <w:pPr>
        <w:ind w:left="360" w:hanging="360"/>
      </w:pPr>
      <w:rPr>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77464DD"/>
    <w:multiLevelType w:val="multilevel"/>
    <w:tmpl w:val="6B40DAF8"/>
    <w:lvl w:ilvl="0">
      <w:start w:val="1"/>
      <w:numFmt w:val="decimal"/>
      <w:lvlText w:val="%1."/>
      <w:lvlJc w:val="left"/>
      <w:pPr>
        <w:ind w:left="360" w:hanging="360"/>
      </w:pPr>
      <w:rPr>
        <w:rFonts w:ascii="Times New Roman" w:hAnsi="Times New Roman" w:hint="default"/>
        <w:b w:val="0"/>
        <w:i w:val="0"/>
        <w:caps/>
        <w:smallCaps w:val="0"/>
        <w:color w:val="auto"/>
        <w:sz w:val="22"/>
      </w:rPr>
    </w:lvl>
    <w:lvl w:ilvl="1">
      <w:start w:val="1"/>
      <w:numFmt w:val="decimal"/>
      <w:lvlText w:val="%1.%2"/>
      <w:lvlJc w:val="left"/>
      <w:pPr>
        <w:tabs>
          <w:tab w:val="num" w:pos="720"/>
        </w:tabs>
        <w:ind w:left="720" w:hanging="720"/>
      </w:pPr>
      <w:rPr>
        <w:rFonts w:ascii="Times New Roman" w:hAnsi="Times New Roman" w:hint="default"/>
        <w:b w:val="0"/>
        <w:i w:val="0"/>
        <w:color w:val="auto"/>
        <w:sz w:val="22"/>
      </w:rPr>
    </w:lvl>
    <w:lvl w:ilvl="2">
      <w:start w:val="1"/>
      <w:numFmt w:val="decimal"/>
      <w:lvlText w:val="%1.%2.%3"/>
      <w:lvlJc w:val="left"/>
      <w:pPr>
        <w:tabs>
          <w:tab w:val="num" w:pos="720"/>
        </w:tabs>
        <w:ind w:left="720" w:hanging="720"/>
      </w:pPr>
      <w:rPr>
        <w:rFonts w:ascii="Times New Roman" w:hAnsi="Times New Roman" w:hint="default"/>
        <w:b w:val="0"/>
        <w:i w:val="0"/>
        <w:color w:val="auto"/>
        <w:sz w:val="22"/>
      </w:rPr>
    </w:lvl>
    <w:lvl w:ilvl="3">
      <w:start w:val="1"/>
      <w:numFmt w:val="decimal"/>
      <w:pStyle w:val="Kop4"/>
      <w:lvlText w:val="%1.%2.%3.%4"/>
      <w:lvlJc w:val="left"/>
      <w:pPr>
        <w:tabs>
          <w:tab w:val="num" w:pos="720"/>
        </w:tabs>
        <w:ind w:left="720" w:hanging="720"/>
      </w:pPr>
      <w:rPr>
        <w:rFonts w:ascii="Times New Roman" w:hAnsi="Times New Roman" w:hint="default"/>
        <w:b w:val="0"/>
        <w:i w:val="0"/>
        <w:color w:val="auto"/>
        <w:sz w:val="22"/>
      </w:rPr>
    </w:lvl>
    <w:lvl w:ilvl="4">
      <w:start w:val="1"/>
      <w:numFmt w:val="decimal"/>
      <w:pStyle w:val="Kop5"/>
      <w:lvlText w:val="%1.%2.%3.%4.%5"/>
      <w:lvlJc w:val="left"/>
      <w:pPr>
        <w:tabs>
          <w:tab w:val="num" w:pos="1134"/>
        </w:tabs>
        <w:ind w:left="1134" w:hanging="1134"/>
      </w:pPr>
      <w:rPr>
        <w:rFonts w:ascii="Times New Roman" w:hAnsi="Times New Roman" w:hint="default"/>
        <w:b w:val="0"/>
        <w:i w:val="0"/>
        <w:color w:val="auto"/>
        <w:sz w:val="20"/>
      </w:rPr>
    </w:lvl>
    <w:lvl w:ilvl="5">
      <w:start w:val="1"/>
      <w:numFmt w:val="decimal"/>
      <w:pStyle w:val="Kop6"/>
      <w:lvlText w:val="%1.%2.%3.%4.%5.%6"/>
      <w:lvlJc w:val="left"/>
      <w:pPr>
        <w:tabs>
          <w:tab w:val="num" w:pos="1134"/>
        </w:tabs>
        <w:ind w:left="1134" w:hanging="1134"/>
      </w:pPr>
      <w:rPr>
        <w:rFonts w:ascii="Times New Roman" w:hAnsi="Times New Roman" w:hint="default"/>
        <w:b w:val="0"/>
        <w:i w:val="0"/>
        <w:sz w:val="20"/>
      </w:rPr>
    </w:lvl>
    <w:lvl w:ilvl="6">
      <w:start w:val="1"/>
      <w:numFmt w:val="decimal"/>
      <w:pStyle w:val="Kop7"/>
      <w:lvlText w:val="%1.%2.%3.%4.%5.%6.%7"/>
      <w:lvlJc w:val="left"/>
      <w:pPr>
        <w:tabs>
          <w:tab w:val="num" w:pos="1134"/>
        </w:tabs>
        <w:ind w:left="1134" w:hanging="1134"/>
      </w:pPr>
      <w:rPr>
        <w:rFonts w:ascii="Times New Roman" w:hAnsi="Times New Roman" w:hint="default"/>
        <w:b w:val="0"/>
        <w:i w:val="0"/>
        <w:sz w:val="20"/>
      </w:rPr>
    </w:lvl>
    <w:lvl w:ilvl="7">
      <w:start w:val="1"/>
      <w:numFmt w:val="decimal"/>
      <w:pStyle w:val="Kop8"/>
      <w:lvlText w:val="%1.%2.%3.%4.%5.%6.%7.%8"/>
      <w:lvlJc w:val="left"/>
      <w:pPr>
        <w:ind w:left="1134" w:hanging="1134"/>
      </w:pPr>
      <w:rPr>
        <w:rFonts w:ascii="Times" w:hAnsi="Times" w:hint="default"/>
        <w:b w:val="0"/>
        <w:i w:val="0"/>
        <w:sz w:val="16"/>
      </w:rPr>
    </w:lvl>
    <w:lvl w:ilvl="8">
      <w:start w:val="1"/>
      <w:numFmt w:val="decimal"/>
      <w:pStyle w:val="Kop9"/>
      <w:lvlText w:val="%1.%2.%3.%4.%5.%6.%7.%8.%9"/>
      <w:lvlJc w:val="left"/>
      <w:pPr>
        <w:ind w:left="1134" w:hanging="1134"/>
      </w:pPr>
      <w:rPr>
        <w:rFonts w:ascii="Times" w:hAnsi="Times" w:hint="default"/>
        <w:sz w:val="16"/>
      </w:rPr>
    </w:lvl>
  </w:abstractNum>
  <w:abstractNum w:abstractNumId="30" w15:restartNumberingAfterBreak="0">
    <w:nsid w:val="79D646E6"/>
    <w:multiLevelType w:val="multilevel"/>
    <w:tmpl w:val="0409001D"/>
    <w:styleLink w:val="DNBOpsom0"/>
    <w:lvl w:ilvl="0">
      <w:start w:val="1"/>
      <w:numFmt w:val="bullet"/>
      <w:lvlText w:val=""/>
      <w:lvlJc w:val="left"/>
      <w:pPr>
        <w:ind w:left="360" w:hanging="360"/>
      </w:pPr>
      <w:rPr>
        <w:rFonts w:ascii="Symbol" w:hAnsi="Symbol"/>
        <w:color w:val="auto"/>
        <w:sz w:val="18"/>
      </w:rPr>
    </w:lvl>
    <w:lvl w:ilvl="1">
      <w:start w:val="1"/>
      <w:numFmt w:val="bullet"/>
      <w:lvlText w:val=""/>
      <w:lvlJc w:val="left"/>
      <w:pPr>
        <w:ind w:left="720" w:hanging="360"/>
      </w:pPr>
      <w:rPr>
        <w:rFonts w:ascii="Symbol" w:hAnsi="Symbol"/>
        <w:color w:val="auto"/>
        <w:sz w:val="22"/>
      </w:rPr>
    </w:lvl>
    <w:lvl w:ilvl="2">
      <w:start w:val="1"/>
      <w:numFmt w:val="bullet"/>
      <w:lvlText w:val=""/>
      <w:lvlJc w:val="left"/>
      <w:pPr>
        <w:ind w:left="1080" w:hanging="360"/>
      </w:pPr>
      <w:rPr>
        <w:rFonts w:ascii="Symbol" w:hAnsi="Symbol"/>
        <w:color w:val="auto"/>
        <w:sz w:val="12"/>
      </w:rPr>
    </w:lvl>
    <w:lvl w:ilvl="3">
      <w:start w:val="1"/>
      <w:numFmt w:val="bullet"/>
      <w:lvlText w:val=""/>
      <w:lvlJc w:val="left"/>
      <w:pPr>
        <w:ind w:left="1440" w:hanging="360"/>
      </w:pPr>
      <w:rPr>
        <w:rFonts w:ascii="Symbol" w:hAnsi="Symbol"/>
        <w:color w:val="auto"/>
        <w:sz w:val="16"/>
      </w:rPr>
    </w:lvl>
    <w:lvl w:ilvl="4">
      <w:start w:val="1"/>
      <w:numFmt w:val="bullet"/>
      <w:lvlText w:val=""/>
      <w:lvlJc w:val="left"/>
      <w:pPr>
        <w:ind w:left="1800" w:hanging="360"/>
      </w:pPr>
      <w:rPr>
        <w:rFonts w:ascii="Symbol" w:hAnsi="Symbol"/>
        <w:color w:val="auto"/>
        <w:sz w:val="12"/>
      </w:rPr>
    </w:lvl>
    <w:lvl w:ilvl="5">
      <w:start w:val="1"/>
      <w:numFmt w:val="bullet"/>
      <w:lvlText w:val=""/>
      <w:lvlJc w:val="left"/>
      <w:pPr>
        <w:ind w:left="2160" w:hanging="360"/>
      </w:pPr>
      <w:rPr>
        <w:rFonts w:ascii="Symbol" w:hAnsi="Symbol"/>
        <w:color w:val="auto"/>
        <w:sz w:val="16"/>
      </w:rPr>
    </w:lvl>
    <w:lvl w:ilvl="6">
      <w:start w:val="1"/>
      <w:numFmt w:val="bullet"/>
      <w:lvlText w:val=""/>
      <w:lvlJc w:val="left"/>
      <w:pPr>
        <w:ind w:left="2520" w:hanging="360"/>
      </w:pPr>
      <w:rPr>
        <w:rFonts w:ascii="Symbol" w:hAnsi="Symbol"/>
        <w:color w:val="auto"/>
        <w:sz w:val="12"/>
      </w:rPr>
    </w:lvl>
    <w:lvl w:ilvl="7">
      <w:start w:val="1"/>
      <w:numFmt w:val="bullet"/>
      <w:lvlText w:val=""/>
      <w:lvlJc w:val="left"/>
      <w:pPr>
        <w:ind w:left="2880" w:hanging="360"/>
      </w:pPr>
      <w:rPr>
        <w:rFonts w:ascii="Symbol" w:hAnsi="Symbol"/>
        <w:color w:val="auto"/>
        <w:sz w:val="16"/>
      </w:rPr>
    </w:lvl>
    <w:lvl w:ilvl="8">
      <w:start w:val="1"/>
      <w:numFmt w:val="bullet"/>
      <w:lvlText w:val=""/>
      <w:lvlJc w:val="left"/>
      <w:pPr>
        <w:ind w:left="3240" w:hanging="360"/>
      </w:pPr>
      <w:rPr>
        <w:rFonts w:ascii="Symbol" w:hAnsi="Symbol"/>
        <w:color w:val="auto"/>
        <w:sz w:val="12"/>
      </w:rPr>
    </w:lvl>
  </w:abstractNum>
  <w:abstractNum w:abstractNumId="31" w15:restartNumberingAfterBreak="0">
    <w:nsid w:val="7AFE2ED6"/>
    <w:multiLevelType w:val="hybridMultilevel"/>
    <w:tmpl w:val="68E6CCA0"/>
    <w:lvl w:ilvl="0" w:tplc="AFE6AE04">
      <w:start w:val="1"/>
      <w:numFmt w:val="bullet"/>
      <w:lvlText w:val="▪"/>
      <w:lvlJc w:val="left"/>
      <w:pPr>
        <w:ind w:left="862" w:hanging="360"/>
      </w:pPr>
      <w:rPr>
        <w:rFonts w:ascii="Verdana" w:hAnsi="Verdana" w:hint="default"/>
      </w:rPr>
    </w:lvl>
    <w:lvl w:ilvl="1" w:tplc="CD501036">
      <w:start w:val="1"/>
      <w:numFmt w:val="bullet"/>
      <w:lvlText w:val="−"/>
      <w:lvlJc w:val="left"/>
      <w:pPr>
        <w:ind w:left="1582" w:hanging="360"/>
      </w:pPr>
      <w:rPr>
        <w:rFonts w:ascii="Verdana" w:hAnsi="Verdana"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24"/>
  </w:num>
  <w:num w:numId="4">
    <w:abstractNumId w:val="23"/>
  </w:num>
  <w:num w:numId="5">
    <w:abstractNumId w:val="29"/>
  </w:num>
  <w:num w:numId="6">
    <w:abstractNumId w:val="25"/>
  </w:num>
  <w:num w:numId="7">
    <w:abstractNumId w:val="9"/>
  </w:num>
  <w:num w:numId="8">
    <w:abstractNumId w:val="3"/>
  </w:num>
  <w:num w:numId="9">
    <w:abstractNumId w:val="29"/>
  </w:num>
  <w:num w:numId="10">
    <w:abstractNumId w:val="29"/>
  </w:num>
  <w:num w:numId="11">
    <w:abstractNumId w:val="29"/>
  </w:num>
  <w:num w:numId="12">
    <w:abstractNumId w:val="29"/>
  </w:num>
  <w:num w:numId="13">
    <w:abstractNumId w:val="29"/>
  </w:num>
  <w:num w:numId="14">
    <w:abstractNumId w:val="29"/>
  </w:num>
  <w:num w:numId="15">
    <w:abstractNumId w:val="29"/>
  </w:num>
  <w:num w:numId="16">
    <w:abstractNumId w:val="29"/>
  </w:num>
  <w:num w:numId="17">
    <w:abstractNumId w:val="24"/>
  </w:num>
  <w:num w:numId="18">
    <w:abstractNumId w:val="9"/>
  </w:num>
  <w:num w:numId="19">
    <w:abstractNumId w:val="3"/>
  </w:num>
  <w:num w:numId="20">
    <w:abstractNumId w:val="25"/>
  </w:num>
  <w:num w:numId="21">
    <w:abstractNumId w:val="23"/>
  </w:num>
  <w:num w:numId="22">
    <w:abstractNumId w:val="22"/>
  </w:num>
  <w:num w:numId="23">
    <w:abstractNumId w:val="8"/>
  </w:num>
  <w:num w:numId="24">
    <w:abstractNumId w:val="29"/>
  </w:num>
  <w:num w:numId="25">
    <w:abstractNumId w:val="0"/>
  </w:num>
  <w:num w:numId="26">
    <w:abstractNumId w:val="31"/>
  </w:num>
  <w:num w:numId="27">
    <w:abstractNumId w:val="19"/>
  </w:num>
  <w:num w:numId="28">
    <w:abstractNumId w:val="5"/>
  </w:num>
  <w:num w:numId="29">
    <w:abstractNumId w:val="6"/>
  </w:num>
  <w:num w:numId="30">
    <w:abstractNumId w:val="10"/>
  </w:num>
  <w:num w:numId="31">
    <w:abstractNumId w:val="7"/>
  </w:num>
  <w:num w:numId="32">
    <w:abstractNumId w:val="19"/>
    <w:lvlOverride w:ilvl="0">
      <w:startOverride w:val="1"/>
    </w:lvlOverride>
  </w:num>
  <w:num w:numId="33">
    <w:abstractNumId w:val="26"/>
  </w:num>
  <w:num w:numId="34">
    <w:abstractNumId w:val="14"/>
  </w:num>
  <w:num w:numId="35">
    <w:abstractNumId w:val="15"/>
  </w:num>
  <w:num w:numId="36">
    <w:abstractNumId w:val="18"/>
  </w:num>
  <w:num w:numId="37">
    <w:abstractNumId w:val="11"/>
  </w:num>
  <w:num w:numId="38">
    <w:abstractNumId w:val="17"/>
  </w:num>
  <w:num w:numId="39">
    <w:abstractNumId w:val="20"/>
  </w:num>
  <w:num w:numId="40">
    <w:abstractNumId w:val="1"/>
  </w:num>
  <w:num w:numId="41">
    <w:abstractNumId w:val="13"/>
  </w:num>
  <w:num w:numId="42">
    <w:abstractNumId w:val="4"/>
  </w:num>
  <w:num w:numId="43">
    <w:abstractNumId w:val="12"/>
  </w:num>
  <w:num w:numId="44">
    <w:abstractNumId w:val="2"/>
  </w:num>
  <w:num w:numId="45">
    <w:abstractNumId w:val="28"/>
  </w:num>
  <w:num w:numId="46">
    <w:abstractNumId w:val="16"/>
  </w:num>
  <w:num w:numId="4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Name" w:val="SHAREPOINT"/>
    <w:docVar w:name="DocAuthor" w:val="Karlijn Oosterbaan"/>
    <w:docVar w:name="DocDuplex" w:val="DUPLEX_DEFAULT"/>
    <w:docVar w:name="DocIndex" w:val="0000"/>
    <w:docVar w:name="DocPrinter" w:val="NOPRINTER"/>
    <w:docVar w:name="DocReg" w:val="0"/>
    <w:docVar w:name="DocType" w:val="0x0101001A9AF98CE4D646E7BAD5E0A615FBC45700531684C5AA7845B1B8AD3BF3F8A4C4F8"/>
    <w:docVar w:name="DocTypes" w:val="0x0101001A9AF98CE4D646E7BAD5E0A615FBC45700531684C5AA7845B1B8AD3BF3F8A4C4F8"/>
    <w:docVar w:name="DocumentLanguage" w:val="nl-NL"/>
    <w:docVar w:name="EnglishTemplate" w:val="0"/>
    <w:docVar w:name="KingAsync" w:val="none"/>
    <w:docVar w:name="KingWizard" w:val="0"/>
    <w:docVar w:name="ShowDNBForm" w:val="0"/>
    <w:docVar w:name="SignatureMandatory" w:val="1"/>
    <w:docVar w:name="tblDef" w:val="&lt;?xml version=&quot;1.0&quot; encoding=&quot;utf-16&quot;?&gt;&lt;ArrayOfQuestionGroup xmlns:xsi=&quot;http://www.w3.org/2001/XMLSchema-instance&quot; xmlns:xsd=&quot;http://www.w3.org/2001/XMLSchema&quot;&gt;&lt;QuestionGroup&gt;&lt;GroupID&gt;GRDD0EAB364262484999CB5E198073D148&lt;/GroupID&gt;&lt;GroupName&gt;Brief Nederlands&lt;/GroupName&gt;&lt;GroupDescription /&gt;&lt;GroupIndex&gt;0&lt;/GroupIndex&gt;&lt;GroupFields&gt;&lt;QuestionField&gt;&lt;FieldMask /&gt;&lt;FieldListSettings&gt;&lt;DisplayDirection&gt;Vertical&lt;/DisplayDirection&gt;&lt;/FieldListSettings&gt;&lt;FieldValues&gt;&lt;QuestionValue&gt;&lt;ValueData xsi:nil=&quot;true&quot; /&gt;&lt;FollowUpFields /&gt;&lt;ValueIndex&gt;1&lt;/ValueIndex&gt;&lt;ValueExValue&gt;(nodata)&lt;/ValueExValue&gt;&lt;ValueName&gt;leeg laten&lt;/ValueName&gt;&lt;ValueParentID&gt;VVF6811B059531384CAFB03936C8A93D5A&lt;/ValueParentID&gt;&lt;ValueID&gt;FEE4C6BE0EFE43469FD8B9881468FDA9~0&lt;/ValueID&gt;&lt;/QuestionValue&gt;&lt;QuestionValue&gt;&lt;ValueData xsi:nil=&quot;true&quot; /&gt;&lt;FollowUpFields /&gt;&lt;ValueIndex&gt;2&lt;/ValueIndex&gt;&lt;ValueExValue&gt;Kerngroep&lt;/ValueExValue&gt;&lt;ValueName&gt;Kerngroep&lt;/ValueName&gt;&lt;ValueParentID&gt;VVF6811B059531384CAFB03936C8A93D5A&lt;/ValueParentID&gt;&lt;ValueID&gt;11865F6757E8A449905AA9E4B7FB9292~0&lt;/ValueID&gt;&lt;/QuestionValue&gt;&lt;QuestionValue&gt;&lt;ValueData xsi:nil=&quot;true&quot; /&gt;&lt;FollowUpFields /&gt;&lt;ValueIndex&gt;3&lt;/ValueIndex&gt;&lt;ValueExValue&gt;Werkgroep Veiligheid&lt;/ValueExValue&gt;&lt;ValueName&gt;Werkgroep Veiligheid&lt;/ValueName&gt;&lt;ValueParentID&gt;VVF6811B059531384CAFB03936C8A93D5A&lt;/ValueParentID&gt;&lt;ValueID&gt;F7988A37E2B8164891F781DADDFFBFC9~0&lt;/ValueID&gt;&lt;/QuestionValue&gt;&lt;QuestionValue&gt;&lt;ValueData xsi:nil=&quot;true&quot; /&gt;&lt;FollowUpFields /&gt;&lt;ValueIndex&gt;4&lt;/ValueIndex&gt;&lt;ValueExValue&gt;Werkgroep Efficiency en Europese zaken&lt;/ValueExValue&gt;&lt;ValueName&gt;Werkgroep Efficiency en Europese zaken&lt;/ValueName&gt;&lt;ValueParentID&gt;VVF6811B059531384CAFB03936C8A93D5A&lt;/ValueParentID&gt;&lt;ValueID&gt;42A763E096EAF643AB0D9E8B2C524608~0&lt;/ValueID&gt;&lt;/QuestionValue&gt;&lt;QuestionValue&gt;&lt;ValueData xsi:nil=&quot;true&quot; /&gt;&lt;FollowUpFields /&gt;&lt;ValueIndex&gt;5&lt;/ValueIndex&gt;&lt;ValueExValue&gt;Werkgroep Toegankelijkheid en Bereikbaarheid&lt;/ValueExValue&gt;&lt;ValueName&gt;Werkgroep Toegankelijkheid en Bereikbaarheid&lt;/ValueName&gt;&lt;ValueParentID&gt;VVF6811B059531384CAFB03936C8A93D5A&lt;/ValueParentID&gt;&lt;ValueID&gt;9FDC60495E857B448746BC3657D66FB6~0&lt;/ValueID&gt;&lt;/QuestionValue&gt;&lt;QuestionValue&gt;&lt;ValueData xsi:nil=&quot;true&quot; /&gt;&lt;FollowUpFields /&gt;&lt;ValueIndex&gt;6&lt;/ValueIndex&gt;&lt;ValueExValue&gt;Werkgroep Statistiek&lt;/ValueExValue&gt;&lt;ValueName&gt;Werkgroep Statistiek&lt;/ValueName&gt;&lt;ValueParentID&gt;VVF6811B059531384CAFB03936C8A93D5A&lt;/ValueParentID&gt;&lt;ValueID&gt;5320122C56EE6043BC466312988FA2FC~0&lt;/ValueID&gt;&lt;/QuestionValue&gt;&lt;QuestionValue&gt;&lt;ValueData xsi:nil=&quot;true&quot; /&gt;&lt;FollowUpFields /&gt;&lt;ValueIndex&gt;7&lt;/ValueIndex&gt;&lt;ValueExValue&gt;Afstemgroep SEPA Nederland&lt;/ValueExValue&gt;&lt;ValueName&gt;Afstemgroep SEPA Nederland&lt;/ValueName&gt;&lt;ValueParentID&gt;VVF6811B059531384CAFB03936C8A93D5A&lt;/ValueParentID&gt;&lt;ValueID&gt;0DBB37ED8C44A14F8C0D3DA8DF03259F~0&lt;/ValueID&gt;&lt;/QuestionValue&gt;&lt;/FieldValues&gt;&lt;FieldMerge&gt;false&lt;/FieldMerge&gt;&lt;FieldParent&gt;GRDD0EAB364262484999CB5E198073D148&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gt;Werkgroep&lt;/FieldPrompt&gt;&lt;FieldIndex&gt;0&lt;/FieldIndex&gt;&lt;FieldDescription /&gt;&lt;FieldName&gt;Werkgroep&lt;/FieldName&gt;&lt;FieldID&gt;VVF6811B059531384CAFB03936C8A93D5A&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0&lt;/FieldRun&gt;&lt;FieldDataSource&gt;0&lt;/FieldDataSource&gt;&lt;FieldList&gt;0&lt;/FieldList&gt;&lt;FieldRequired&gt;1&lt;/FieldRequired&gt;&lt;FieldLen&gt;-1&lt;/FieldLen&gt;&lt;FieldHelp /&gt;&lt;FieldDocProp&gt;Title&lt;/FieldDocProp&gt;&lt;FieldEmptyDate&gt;false&lt;/FieldEmptyDate&gt;&lt;FieldDefault xsi:type=&quot;xsd:string&quot;&gt;&lt;/FieldDefault&gt;&lt;FieldFormat&gt;geen&lt;/FieldFormat&gt;&lt;FieldDataType&gt;0&lt;/FieldDataType&gt;&lt;FieldTip /&gt;&lt;FieldPrompt&gt;TITLE&lt;/FieldPrompt&gt;&lt;FieldIndex&gt;1&lt;/FieldIndex&gt;&lt;FieldDescription /&gt;&lt;FieldName&gt;Onderwerp&lt;/FieldName&gt;&lt;FieldID&gt;VV618C5081FA054C48945B9640783BF9FA&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2&lt;/FieldRun&gt;&lt;FieldDataSource&gt;0&lt;/FieldDataSource&gt;&lt;FieldList&gt;0&lt;/FieldList&gt;&lt;FieldRequired&gt;0&lt;/FieldRequired&gt;&lt;FieldLen&gt;-1&lt;/FieldLen&gt;&lt;FieldHelp /&gt;&lt;FieldDocProp&gt;DNB-SecurityLevel&lt;/FieldDocProp&gt;&lt;FieldEmptyDate&gt;false&lt;/FieldEmptyDate&gt;&lt;FieldDefault xsi:type=&quot;xsd:string&quot;&gt;&lt;/FieldDefault&gt;&lt;FieldFormat&gt;geen&lt;/FieldFormat&gt;&lt;FieldDataType&gt;0&lt;/FieldDataType&gt;&lt;FieldTip /&gt;&lt;FieldPrompt /&gt;&lt;FieldIndex&gt;2&lt;/FieldIndex&gt;&lt;FieldDescription&gt;De vertrouwelijkheid van deze nota wordt bepaald door de keuze van de bibliotheek. Kies een andere bibliotheek indien de getoonde vertrouwelijkheid niet juist is.&lt;/FieldDescription&gt;&lt;FieldName&gt;Vertrouwelijkheid&lt;/FieldName&gt;&lt;FieldID&gt;VVF69A6BCFE0C6450DA9E97583EC53EE15&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0&lt;/FieldRun&gt;&lt;FieldDataSource&gt;0&lt;/FieldDataSource&gt;&lt;FieldList&gt;0&lt;/FieldList&gt;&lt;FieldRequired&gt;0&lt;/FieldRequired&gt;&lt;FieldLen&gt;-1&lt;/FieldLen&gt;&lt;FieldHelp /&gt;&lt;FieldDocProp&gt;DNB-Divisie&lt;/FieldDocProp&gt;&lt;FieldEmptyDate&gt;false&lt;/FieldEmptyDate&gt;&lt;FieldDefault xsi:type=&quot;xsd:string&quot;&gt;&lt;/FieldDefault&gt;&lt;FieldFormat&gt;geen&lt;/FieldFormat&gt;&lt;FieldDataType&gt;0&lt;/FieldDataType&gt;&lt;FieldTip /&gt;&lt;FieldPrompt /&gt;&lt;FieldIndex&gt;3&lt;/FieldIndex&gt;&lt;FieldDescription /&gt;&lt;FieldName&gt;Divisie&lt;/FieldName&gt;&lt;FieldID&gt;VVC0CD46CFC14A454D8F70B92782366C03&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0&lt;/FieldRun&gt;&lt;FieldDataSource&gt;0&lt;/FieldDataSource&gt;&lt;FieldList&gt;0&lt;/FieldList&gt;&lt;FieldRequired&gt;0&lt;/FieldRequired&gt;&lt;FieldLen&gt;-1&lt;/FieldLen&gt;&lt;FieldHelp /&gt;&lt;FieldDocProp&gt;DNB-Afdeling&lt;/FieldDocProp&gt;&lt;FieldEmptyDate&gt;false&lt;/FieldEmptyDate&gt;&lt;FieldDefault xsi:type=&quot;xsd:string&quot;&gt;&lt;/FieldDefault&gt;&lt;FieldFormat&gt;geen&lt;/FieldFormat&gt;&lt;FieldDataType&gt;0&lt;/FieldDataType&gt;&lt;FieldTip /&gt;&lt;FieldPrompt /&gt;&lt;FieldIndex&gt;4&lt;/FieldIndex&gt;&lt;FieldDescription /&gt;&lt;FieldName&gt;Afdeling&lt;/FieldName&gt;&lt;FieldID&gt;VV8B6608C51D96480298C0EBBFE783E942&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3&lt;/FieldRun&gt;&lt;FieldDataSource&gt;0&lt;/FieldDataSource&gt;&lt;FieldList&gt;0&lt;/FieldList&gt;&lt;FieldRequired&gt;0&lt;/FieldRequired&gt;&lt;FieldLen&gt;-1&lt;/FieldLen&gt;&lt;FieldHelp /&gt;&lt;FieldDocProp&gt;DNB-Sjabloon&lt;/FieldDocProp&gt;&lt;FieldEmptyDate&gt;false&lt;/FieldEmptyDate&gt;&lt;FieldDefault xsi:type=&quot;xsd:string&quot;&gt;MOB Nota&lt;/FieldDefault&gt;&lt;FieldFormat&gt;geen&lt;/FieldFormat&gt;&lt;FieldDataType&gt;0&lt;/FieldDataType&gt;&lt;FieldTip /&gt;&lt;FieldPrompt /&gt;&lt;FieldIndex&gt;5&lt;/FieldIndex&gt;&lt;FieldDescription /&gt;&lt;FieldName&gt;Sjabloon&lt;/FieldName&gt;&lt;FieldID&gt;VV1C96E3857D104F1596BBB8F9DD77527B&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1&lt;/FieldRun&gt;&lt;FieldDataSource&gt;1&lt;/FieldDataSource&gt;&lt;FieldList&gt;0&lt;/FieldList&gt;&lt;FieldRequired&gt;0&lt;/FieldRequired&gt;&lt;FieldLen&gt;-1&lt;/FieldLen&gt;&lt;FieldHelp /&gt;&lt;FieldDocProp&gt;titel&lt;/FieldDocProp&gt;&lt;FieldEmptyDate&gt;false&lt;/FieldEmptyDate&gt;&lt;FieldDefault xsi:type=&quot;xsd:string&quot;&gt;=[Onderwerp]&lt;/FieldDefault&gt;&lt;FieldFormat&gt;geen&lt;/FieldFormat&gt;&lt;FieldDataType&gt;0&lt;/FieldDataType&gt;&lt;FieldTip /&gt;&lt;FieldPrompt /&gt;&lt;FieldIndex&gt;6&lt;/FieldIndex&gt;&lt;FieldDescription&gt;deze wordt gebruikt om de titel en de naam gelijk te maken&lt;/FieldDescription&gt;&lt;FieldName&gt;Bestandsnaam&lt;/FieldName&gt;&lt;FieldID&gt;VVA9DF7E6E39264143BD5B1AA100AD6FA3&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1&lt;/FieldRun&gt;&lt;FieldDataSource&gt;0&lt;/FieldDataSource&gt;&lt;FieldList&gt;0&lt;/FieldList&gt;&lt;FieldRequired&gt;0&lt;/FieldRequired&gt;&lt;FieldLen&gt;-1&lt;/FieldLen&gt;&lt;FieldHelp /&gt;&lt;FieldDocProp&gt;DNB-AuteurFix&lt;/FieldDocProp&gt;&lt;FieldEmptyDate&gt;false&lt;/FieldEmptyDate&gt;&lt;FieldDefault xsi:type=&quot;xsd:string&quot;&gt;&lt;/FieldDefault&gt;&lt;FieldFormat&gt;none&lt;/FieldFormat&gt;&lt;FieldDataType&gt;0&lt;/FieldDataType&gt;&lt;FieldTip /&gt;&lt;FieldPrompt /&gt;&lt;FieldIndex&gt;7&lt;/FieldIndex&gt;&lt;FieldDescription /&gt;&lt;FieldName&gt;DNB_Auteur&lt;/FieldName&gt;&lt;FieldID&gt;VV6B92E9E50BEC4A4B8230ADDBCE30D427&lt;/FieldID&gt;&lt;FieldXpath /&gt;&lt;FieldXpathAlternatives /&gt;&lt;FieldLinkedProp&gt;%AUTEUR~FLDID%&lt;/FieldLinkedProp&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F69A6BCFE0C6450DA9E97583EC53EE15&lt;/ID&gt;_x000d__x000a_      &lt;PROMPT&gt;_x000d__x000a_        &lt;NLNL&gt;Vertrouwelijkh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18C5081FA054C48945B9640783BF9FA&lt;/ID&gt;_x000d__x000a_      &lt;PROMPT&gt;_x000d__x000a_        &lt;NLNL&gt;Onderwerp&lt;/NLNL&gt;_x000d__x000a_        &lt;NLBE /&gt;_x000d__x000a_        &lt;FRFR /&gt;_x000d__x000a_        &lt;FRBE /&gt;_x000d__x000a_        &lt;ENUS&gt;TITLE&lt;/ENUS&gt;_x000d__x000a_        &lt;DEDE&gt;TITLE&lt;/DEDE&gt;_x000d__x000a_        &lt;DADK /&gt;_x000d__x000a_        &lt;PLPL /&gt;_x000d__x000a_        &lt;SVSE /&gt;_x000d__x000a_        &lt;EN&gt;TITL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0CD46CFC14A454D8F70B92782366C03&lt;/ID&gt;_x000d__x000a_      &lt;PROMPT&gt;_x000d__x000a_        &lt;NLNL&gt;Divis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B6608C51D96480298C0EBBFE783E942&lt;/ID&gt;_x000d__x000a_      &lt;PROMPT&gt;_x000d__x000a_        &lt;NLNL&gt;Af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12A655865D14DB9A4090029C40C89EA&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9DF7E6E39264143BD5B1AA100AD6FA3&lt;/ID&gt;_x000d__x000a_      &lt;PROMPT&gt;_x000d__x000a_        &lt;NLNL&gt;Bestands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ze wordt gebruikt om de titel en de naam gelijk te ma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C96E3857D104F1596BBB8F9DD77527B&lt;/ID&gt;_x000d__x000a_      &lt;PROMPT&gt;_x000d__x000a_        &lt;NLNL&gt;Sjabl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B92E9E50BEC4A4B8230ADDBCE30D427&lt;/ID&gt;_x000d__x000a_      &lt;PROMPT&gt;_x000d__x000a_        &lt;NLNL&gt;DNB_Auteur&lt;/NLNL&gt;_x000d__x000a_        &lt;NLBE /&gt;_x000d__x000a_        &lt;FRFR /&gt;_x000d__x000a_        &lt;FRBE /&gt;_x000d__x000a_        &lt;ENUS&gt;DNB_Auteur&lt;/ENUS&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blTrim" w:val="&lt;?xml version=&quot;1.0&quot; encoding=&quot;UTF-8&quot;?&gt;&lt;RECORDTYPE uri=&quot;19&quot; name=&quot;Document&quot; &gt;&lt;PROPERTIES&gt;&lt;PROPERTY&gt;&lt;ID&gt;BP_DOC_DATECREATED&lt;/ID&gt;&lt;CAPTION&gt;DateCreated&lt;/CAPTION&gt;&lt;READONLY&gt;FALSE&lt;/READONLY&gt;&lt;FORMAT&gt;3&lt;/FORMAT&gt;&lt;VALUE&gt;&lt;/VALUE&gt;&lt;USE&gt;FALSE&lt;/USE&gt;&lt;/PROPERTY&gt;&lt;PROPERTY&gt;&lt;ID&gt;BP_DOC_TITLE&lt;/ID&gt;&lt;CAPTION&gt;Title&lt;/CAPTION&gt;&lt;READONLY&gt;FALSE&lt;/READONLY&gt;&lt;FORMAT&gt;0&lt;/FORMAT&gt;&lt;VALUE&gt;&lt;/VALUE&gt;&lt;USE&gt;FALSE&lt;/USE&gt;&lt;/PROPERTY&gt;&lt;PROPERTY&gt;&lt;ID&gt;BP_DOC_DATECLOSE&lt;/ID&gt;&lt;CAPTION&gt;DateClosed&lt;/CAPTION&gt;&lt;READONLY&gt;FALSE&lt;/READONLY&gt;&lt;FORMAT&gt;3&lt;/FORMAT&gt;&lt;VALUE&gt;&lt;/VALUE&gt;&lt;USE&gt;FALSE&lt;/USE&gt;&lt;/PROPERTY&gt;&lt;PROPERTY&gt;&lt;ID&gt;BP_DOC_DATEFINALISED&lt;/ID&gt;&lt;CAPTION&gt;DateFinalised&lt;/CAPTION&gt;&lt;READONLY&gt;FALSE&lt;/READONLY&gt;3&lt;FORMAT&gt;&lt;/FORMAT&gt;&lt;VALUE&gt;&lt;/VALUE&gt;&lt;USE&gt;FALSE&lt;/USE&gt;&lt;/PROPERTY&gt;&lt;PROPERTY&gt;&lt;ID&gt;BP_DOC_DATEPUBLISHED&lt;/ID&gt;&lt;CAPTION&gt;DatePublished&lt;/CAPTION&gt;&lt;READONLY&gt;FALSE&lt;/READONLY&gt;3&lt;FORMAT&gt;&lt;/FORMAT&gt;&lt;VALUE&gt;&lt;/VALUE&gt;&lt;USE&gt;FALSE&lt;/USE&gt;&lt;/PROPERTY&gt;&lt;PROPERTY&gt;&lt;ID&gt;BP_DOC_DATEDUE&lt;/ID&gt;&lt;CAPTION&gt;DateDue&lt;/CAPTION&gt;&lt;READONLY&gt;FALSE&lt;/READONLY&gt;&lt;FORMAT&gt;3&lt;/FORMAT&gt;&lt;VALUE&gt;&lt;/VALUE&gt;&lt;USE&gt;FALSE&lt;/USE&gt;&lt;/PROPERTY&gt;&lt;PROPERTY&gt;&lt;ID&gt;BP_DOC_DATELASTACTION&lt;/ID&gt;&lt;CAPTION&gt;DateLastAction&lt;/CAPTION&gt;&lt;READONLY&gt;FALSE&lt;/READONLY&gt;&lt;FORMAT&gt;3&lt;/FORMAT&gt;&lt;VALUE&gt;&lt;/VALUE&gt;&lt;USE&gt;FALSE&lt;/USE&gt;&lt;/PROPERTY&gt;&lt;PROPERTY&gt;&lt;ID&gt;BP_DOC_DATEMODIFIED&lt;/ID&gt;&lt;CAPTION&gt;DateModified&lt;/CAPTION&gt;&lt;READONLY&gt;FALSE&lt;/READONLY&gt;&lt;FORMAT&gt;3&lt;/FORMAT&gt;&lt;VALUE&gt;&lt;/VALUE&gt;&lt;USE&gt;FALSE&lt;/USE&gt;&lt;/PROPERTY&gt;&lt;/PROPERTIES&gt;&lt;FIELDS&gt;&lt;FIELD&gt;&lt;ID&gt;FD_DOC_Afdelingsnaam&lt;/ID&gt;&lt;CAPTION&gt;Afdelingsnaam&lt;/CAPTION&gt;&lt;ENABLED&gt;True&lt;/ENABLED&gt;&lt;FORMAT&gt;0&lt;/FORMAT&gt;&lt;ABBREVIATION&gt;&lt;/ABBREVIATION&gt;&lt;VALUE&gt;&lt;/VALUE&gt;&lt;USE&gt;FALSE&lt;/USE&gt;&lt;/FIELD&gt;&lt;FIELD&gt;&lt;ID&gt;FD_DOC_APPROVER1&lt;/ID&gt;&lt;CAPTION&gt;APPROVER1&lt;/CAPTION&gt;&lt;ENABLED&gt;True&lt;/ENABLED&gt;&lt;FORMAT&gt;0&lt;/FORMAT&gt;&lt;ABBREVIATION&gt;&lt;/ABBREVIATION&gt;&lt;VALUE&gt;&lt;/VALUE&gt;&lt;USE&gt;FALSE&lt;/USE&gt;&lt;/FIELD&gt;&lt;FIELD&gt;&lt;ID&gt;FD_DOC_APPROVER2&lt;/ID&gt;&lt;CAPTION&gt;APPROVER2&lt;/CAPTION&gt;&lt;ENABLED&gt;True&lt;/ENABLED&gt;&lt;FORMAT&gt;0&lt;/FORMAT&gt;&lt;ABBREVIATION&gt;&lt;/ABBREVIATION&gt;&lt;VALUE&gt;&lt;/VALUE&gt;&lt;USE&gt;FALSE&lt;/USE&gt;&lt;/FIELD&gt;&lt;FIELD&gt;&lt;ID&gt;FD_DOC_APPROVER3&lt;/ID&gt;&lt;CAPTION&gt;APPROVER3&lt;/CAPTION&gt;&lt;ENABLED&gt;True&lt;/ENABLED&gt;&lt;FORMAT&gt;0&lt;/FORMAT&gt;&lt;ABBREVIATION&gt;&lt;/ABBREVIATION&gt;&lt;VALUE&gt;&lt;/VALUE&gt;&lt;USE&gt;FALSE&lt;/USE&gt;&lt;/FIELD&gt;&lt;FIELD&gt;&lt;ID&gt;FD_DOC_Authors&lt;/ID&gt;&lt;CAPTION&gt;Authors&lt;/CAPTION&gt;&lt;ENABLED&gt;True&lt;/ENABLED&gt;&lt;FORMAT&gt;0&lt;/FORMAT&gt;&lt;ABBREVIATION&gt;&lt;/ABBREVIATION&gt;&lt;VALUE&gt;&lt;/VALUE&gt;&lt;USE&gt;FALSE&lt;/USE&gt;&lt;/FIELD&gt;&lt;FIELD&gt;&lt;ID&gt;FD_DOC_CC readers&lt;/ID&gt;&lt;CAPTION&gt;CC readers&lt;/CAPTION&gt;&lt;ENABLED&gt;True&lt;/ENABLED&gt;&lt;FORMAT&gt;6&lt;/FORMAT&gt;&lt;ABBREVIATION&gt;&lt;/ABBREVIATION&gt;&lt;VALUE&gt;&lt;/VALUE&gt;&lt;USE&gt;FALSE&lt;/USE&gt;&lt;/FIELD&gt;&lt;FIELD&gt;&lt;ID&gt;FD_DOC_CON_FORM_FLAG&lt;/ID&gt;&lt;CAPTION&gt;CON_FORM_FLAG&lt;/CAPTION&gt;&lt;ENABLED&gt;True&lt;/ENABLED&gt;&lt;FORMAT&gt;0&lt;/FORMAT&gt;&lt;ABBREVIATION&gt;&lt;/ABBREVIATION&gt;&lt;VALUE&gt;&lt;/VALUE&gt;&lt;USE&gt;FALSE&lt;/USE&gt;&lt;/FIELD&gt;&lt;FIELD&gt;&lt;ID&gt;FD_DOC_Concordantie (2000) (Field 2)&lt;/ID&gt;&lt;CAPTION&gt;Concordantie (2000) (Field 2)&lt;/CAPTION&gt;&lt;ENABLED&gt;True&lt;/ENABLED&gt;&lt;FORMAT&gt;0&lt;/FORMAT&gt;&lt;ABBREVIATION&gt;Conc2000&lt;/ABBREVIATION&gt;&lt;VALUE&gt;&lt;/VALUE&gt;&lt;USE&gt;FALSE&lt;/USE&gt;&lt;/FIELD&gt;&lt;FIELD&gt;&lt;ID&gt;FD_DOC_Concordantie (oud) (Field 3)&lt;/ID&gt;&lt;CAPTION&gt;Concordantie (oud) (Field 3)&lt;/CAPTION&gt;&lt;ENABLED&gt;True&lt;/ENABLED&gt;&lt;FORMAT&gt;0&lt;/FORMAT&gt;&lt;ABBREVIATION&gt;ConcOud&lt;/ABBREVIATION&gt;&lt;VALUE&gt;&lt;/VALUE&gt;&lt;USE&gt;FALSE&lt;/USE&gt;&lt;/FIELD&gt;&lt;FIELD&gt;&lt;ID&gt;FD_DOC_Divisienaam&lt;/ID&gt;&lt;CAPTION&gt;Divisienaam&lt;/CAPTION&gt;&lt;ENABLED&gt;True&lt;/ENABLED&gt;&lt;FORMAT&gt;0&lt;/FORMAT&gt;&lt;ABBREVIATION&gt;&lt;/ABBREVIATION&gt;&lt;VALUE&gt;&lt;/VALUE&gt;&lt;USE&gt;FALSE&lt;/USE&gt;&lt;/FIELD&gt;&lt;FIELD&gt;&lt;ID&gt;FD_DOC_Documentsjabloon (Field 2)&lt;/ID&gt;&lt;CAPTION&gt;Documentsjabloon (Field 2)&lt;/CAPTION&gt;&lt;ENABLED&gt;True&lt;/ENABLED&gt;&lt;FORMAT&gt;0&lt;/FORMAT&gt;&lt;ABBREVIATION&gt;Sjabl&lt;/ABBREVIATION&gt;&lt;VALUE&gt;&lt;/VALUE&gt;&lt;USE&gt;FALSE&lt;/USE&gt;&lt;/FIELD&gt;&lt;FIELD&gt;&lt;ID&gt;FD_DOC_English Dept Name&lt;/ID&gt;&lt;CAPTION&gt;English Dept Name&lt;/CAPTION&gt;&lt;ENABLED&gt;True&lt;/ENABLED&gt;&lt;FORMAT&gt;0&lt;/FORMAT&gt;&lt;ABBREVIATION&gt;&lt;/ABBREVIATION&gt;&lt;VALUE&gt;&lt;/VALUE&gt;&lt;USE&gt;FALSE&lt;/USE&gt;&lt;/FIELD&gt;&lt;FIELD&gt;&lt;ID&gt;FD_DOC_English Division Name&lt;/ID&gt;&lt;CAPTION&gt;English Division Name&lt;/CAPTION&gt;&lt;ENABLED&gt;True&lt;/ENABLED&gt;&lt;FORMAT&gt;0&lt;/FORMAT&gt;&lt;ABBREVIATION&gt;&lt;/ABBREVIATION&gt;&lt;VALUE&gt;&lt;/VALUE&gt;&lt;USE&gt;FALSE&lt;/USE&gt;&lt;/FIELD&gt;&lt;FIELD&gt;&lt;ID&gt;FD_DOC_Folder Information&lt;/ID&gt;&lt;CAPTION&gt;Folder Information&lt;/CAPTION&gt;&lt;ENABLED&gt;True&lt;/ENABLED&gt;&lt;FORMAT&gt;6&lt;/FORMAT&gt;&lt;ABBREVIATION&gt;&lt;/ABBREVIATION&gt;&lt;VALUE&gt;&lt;/VALUE&gt;&lt;USE&gt;FALSE&lt;/USE&gt;&lt;/FIELD&gt;&lt;FIELD&gt;&lt;ID&gt;FD_DOC_Goedkeurder1&lt;/ID&gt;&lt;CAPTION&gt;Goedkeurder1&lt;/CAPTION&gt;&lt;ENABLED&gt;True&lt;/ENABLED&gt;&lt;FORMAT&gt;9&lt;/FORMAT&gt;&lt;ABBREVIATION&gt;SP_goed1&lt;/ABBREVIATION&gt;&lt;VALUE&gt;0&lt;/VALUE&gt;&lt;USE&gt;FALSE&lt;/USE&gt;&lt;/FIELD&gt;&lt;FIELD&gt;&lt;ID&gt;FD_DOC_Goedkeurder2&lt;/ID&gt;&lt;CAPTION&gt;Goedkeurder2&lt;/CAPTION&gt;&lt;ENABLED&gt;True&lt;/ENABLED&gt;&lt;FORMAT&gt;9&lt;/FORMAT&gt;&lt;ABBREVIATION&gt;SP_goed2&lt;/ABBREVIATION&gt;&lt;VALUE&gt;0&lt;/VALUE&gt;&lt;USE&gt;FALSE&lt;/USE&gt;&lt;/FIELD&gt;&lt;FIELD&gt;&lt;ID&gt;FD_DOC_Goedkeurder3&lt;/ID&gt;&lt;CAPTION&gt;Goedkeurder3&lt;/CAPTION&gt;&lt;ENABLED&gt;True&lt;/ENABLED&gt;&lt;FORMAT&gt;9&lt;/FORMAT&gt;&lt;ABBREVIATION&gt;SP_goed3&lt;/ABBREVIATION&gt;&lt;VALUE&gt;0&lt;/VALUE&gt;&lt;USE&gt;FALSE&lt;/USE&gt;&lt;/FIELD&gt;&lt;FIELD&gt;&lt;ID&gt;FD_DOC_Goedkeurder4&lt;/ID&gt;&lt;CAPTION&gt;Goedkeurder4&lt;/CAPTION&gt;&lt;ENABLED&gt;True&lt;/ENABLED&gt;&lt;FORMAT&gt;9&lt;/FORMAT&gt;&lt;ABBREVIATION&gt;SP_goed4&lt;/ABBREVIATION&gt;&lt;VALUE&gt;0&lt;/VALUE&gt;&lt;USE&gt;FALSE&lt;/USE&gt;&lt;/FIELD&gt;&lt;FIELD&gt;&lt;ID&gt;FD_DOC_Goedkeurder5&lt;/ID&gt;&lt;CAPTION&gt;Goedkeurder5&lt;/CAPTION&gt;&lt;ENABLED&gt;True&lt;/ENABLED&gt;&lt;FORMAT&gt;9&lt;/FORMAT&gt;&lt;ABBREVIATION&gt;SP_goed5&lt;/ABBREVIATION&gt;&lt;VALUE&gt;0&lt;/VALUE&gt;&lt;USE&gt;FALSE&lt;/USE&gt;&lt;/FIELD&gt;&lt;FIELD&gt;&lt;ID&gt;FD_DOC_Kenmerk&lt;/ID&gt;&lt;CAPTION&gt;Kenmerk&lt;/CAPTION&gt;&lt;ENABLED&gt;True&lt;/ENABLED&gt;&lt;FORMAT&gt;0&lt;/FORMAT&gt;&lt;ABBREVIATION&gt;SP_kenm&lt;/ABBREVIATION&gt;&lt;VALUE&gt;&lt;/VALUE&gt;&lt;USE&gt;FALSE&lt;/USE&gt;&lt;/FIELD&gt;&lt;FIELD&gt;&lt;ID&gt;FD_DOC_MIT_DOC_FLAG&lt;/ID&gt;&lt;CAPTION&gt;MIT_DOC_FLAG&lt;/CAPTION&gt;&lt;ENABLED&gt;True&lt;/ENABLED&gt;&lt;FORMAT&gt;0&lt;/FORMAT&gt;&lt;ABBREVIATION&gt;&lt;/ABBREVIATION&gt;&lt;VALUE&gt;&lt;/VALUE&gt;&lt;USE&gt;FALSE&lt;/USE&gt;&lt;/FIELD&gt;&lt;FIELD&gt;&lt;ID&gt;FD_DOC_MIT_MODIFY_FLAG&lt;/ID&gt;&lt;CAPTION&gt;MIT_MODIFY_FLAG&lt;/CAPTION&gt;&lt;ENABLED&gt;True&lt;/ENABLED&gt;&lt;FORMAT&gt;0&lt;/FORMAT&gt;&lt;ABBREVIATION&gt;&lt;/ABBREVIATION&gt;&lt;VALUE&gt;&lt;/VALUE&gt;&lt;USE&gt;FALSE&lt;/USE&gt;&lt;/FIELD&gt;&lt;FIELD&gt;&lt;ID&gt;FD_DOC_Onderwerp&lt;/ID&gt;&lt;CAPTION&gt;Onderwerp&lt;/CAPTION&gt;&lt;ENABLED&gt;True&lt;/ENABLED&gt;&lt;FORMAT&gt;6&lt;/FORMAT&gt;&lt;ABBREVIATION&gt;SP_Ond&lt;/ABBREVIATION&gt;&lt;VALUE&gt;&lt;/VALUE&gt;&lt;USE&gt;FALSE&lt;/USE&gt;&lt;/FIELD&gt;&lt;FIELD&gt;&lt;ID&gt;FD_DOC_Projectcode (Field 3)&lt;/ID&gt;&lt;CAPTION&gt;Projectcode (Field 3)&lt;/CAPTION&gt;&lt;ENABLED&gt;True&lt;/ENABLED&gt;&lt;FORMAT&gt;0&lt;/FORMAT&gt;&lt;ABBREVIATION&gt;Projcod&lt;/ABBREVIATION&gt;&lt;VALUE&gt;&lt;/VALUE&gt;&lt;USE&gt;FALSE&lt;/USE&gt;&lt;/FIELD&gt;&lt;FIELD&gt;&lt;ID&gt;FD_DOC_Receive date&lt;/ID&gt;&lt;CAPTION&gt;Receive date&lt;/CAPTION&gt;&lt;ENABLED&gt;True&lt;/ENABLED&gt;&lt;FORMAT&gt;3&lt;/FORMAT&gt;&lt;ABBREVIATION&gt;Rd&lt;/ABBREVIATION&gt;&lt;VALUE&gt;&lt;/VALUE&gt;&lt;USE&gt;FALSE&lt;/USE&gt;&lt;/FIELD&gt;&lt;FIELD&gt;&lt;ID&gt;FD_DOC_Recipients&lt;/ID&gt;&lt;CAPTION&gt;Recipients&lt;/CAPTION&gt;&lt;ENABLED&gt;True&lt;/ENABLED&gt;&lt;FORMAT&gt;6&lt;/FORMAT&gt;&lt;ABBREVIATION&gt;&lt;/ABBREVIATION&gt;&lt;VALUE&gt;&lt;/VALUE&gt;&lt;USE&gt;FALSE&lt;/USE&gt;&lt;/FIELD&gt;&lt;FIELD&gt;&lt;ID&gt;FD_DOC_Recipients old&lt;/ID&gt;&lt;CAPTION&gt;Recipients old&lt;/CAPTION&gt;&lt;ENABLED&gt;True&lt;/ENABLED&gt;&lt;FORMAT&gt;0&lt;/FORMAT&gt;&lt;ABBREVIATION&gt;&lt;/ABBREVIATION&gt;&lt;VALUE&gt;&lt;/VALUE&gt;&lt;USE&gt;FALSE&lt;/USE&gt;&lt;/FIELD&gt;&lt;FIELD&gt;&lt;ID&gt;FD_DOC_Relatienummer&lt;/ID&gt;&lt;CAPTION&gt;Relatienummer&lt;/CAPTION&gt;&lt;ENABLED&gt;True&lt;/ENABLED&gt;&lt;FORMAT&gt;9&lt;/FORMAT&gt;&lt;ABBREVIATION&gt;&lt;/ABBREVIATION&gt;&lt;VALUE&gt;0&lt;/VALUE&gt;&lt;USE&gt;FALSE&lt;/USE&gt;&lt;/FIELD&gt;&lt;FIELD&gt;&lt;ID&gt;FD_DOC_Relaties&lt;/ID&gt;&lt;CAPTION&gt;Relaties&lt;/CAPTION&gt;&lt;ENABLED&gt;True&lt;/ENABLED&gt;&lt;FORMAT&gt;6&lt;/FORMAT&gt;&lt;ABBREVIATION&gt;SP_Relatie&lt;/ABBREVIATION&gt;&lt;VALUE&gt;&lt;/VALUE&gt;&lt;USE&gt;FALSE&lt;/USE&gt;&lt;/FIELD&gt;&lt;FIELD&gt;&lt;ID&gt;FD_DOC_Sector&lt;/ID&gt;&lt;CAPTION&gt;Sector&lt;/CAPTION&gt;&lt;ENABLED&gt;True&lt;/ENABLED&gt;&lt;FORMAT&gt;0&lt;/FORMAT&gt;&lt;ABBREVIATION&gt;SP_sect&lt;/ABBREVIATION&gt;&lt;VALUE&gt;&lt;/VALUE&gt;&lt;USE&gt;FALSE&lt;/USE&gt;&lt;/FIELD&gt;&lt;FIELD&gt;&lt;ID&gt;FD_DOC_Security DNB&lt;/ID&gt;&lt;CAPTION&gt;Security DNB&lt;/CAPTION&gt;&lt;ENABLED&gt;True&lt;/ENABLED&gt;&lt;FORMAT&gt;0&lt;/FORMAT&gt;&lt;ABBREVIATION&gt;&lt;/ABBREVIATION&gt;&lt;VALUE&gt;Set Same as Folder&lt;/VALUE&gt;&lt;USE&gt;FALSE&lt;/USE&gt;&lt;/FIELD&gt;&lt;FIELD&gt;&lt;ID&gt;FD_DOC_Security Print&lt;/ID&gt;&lt;CAPTION&gt;Security Print&lt;/CAPTION&gt;&lt;ENABLED&gt;True&lt;/ENABLED&gt;&lt;FORMAT&gt;0&lt;/FORMAT&gt;&lt;ABBREVIATION&gt;&lt;/ABBREVIATION&gt;&lt;VALUE&gt;&lt;/VALUE&gt;&lt;USE&gt;FALSE&lt;/USE&gt;&lt;/FIELD&gt;&lt;FIELD&gt;&lt;ID&gt;FD_DOC_Sender&lt;/ID&gt;&lt;CAPTION&gt;Sender&lt;/CAPTION&gt;&lt;ENABLED&gt;True&lt;/ENABLED&gt;&lt;FORMAT&gt;0&lt;/FORMAT&gt;&lt;ABBREVIATION&gt;Afzender&lt;/ABBREVIATION&gt;&lt;VALUE&gt;&lt;/VALUE&gt;&lt;USE&gt;FALSE&lt;/USE&gt;&lt;/FIELD&gt;&lt;FIELD&gt;&lt;ID&gt;FD_DOC_Sjabloon&lt;/ID&gt;&lt;CAPTION&gt;Sjabloon&lt;/CAPTION&gt;&lt;ENABLED&gt;True&lt;/ENABLED&gt;&lt;FORMAT&gt;0&lt;/FORMAT&gt;&lt;ABBREVIATION&gt;SP_Sjabl&lt;/ABBREVIATION&gt;&lt;VALUE&gt;&lt;/VALUE&gt;&lt;USE&gt;FALSE&lt;/USE&gt;&lt;/FIELD&gt;&lt;FIELD&gt;&lt;ID&gt;FD_DOC_Status&lt;/ID&gt;&lt;CAPTION&gt;Status&lt;/CAPTION&gt;&lt;ENABLED&gt;True&lt;/ENABLED&gt;&lt;FORMAT&gt;0&lt;/FORMAT&gt;&lt;ABBREVIATION&gt;&lt;/ABBREVIATION&gt;&lt;VALUE&gt;&lt;/VALUE&gt;&lt;USE&gt;FALSE&lt;/USE&gt;&lt;/FIELD&gt;&lt;FIELD&gt;&lt;ID&gt;FD_DOC_Storage location&lt;/ID&gt;&lt;CAPTION&gt;Storage location&lt;/CAPTION&gt;&lt;ENABLED&gt;True&lt;/ENABLED&gt;&lt;FORMAT&gt;0&lt;/FORMAT&gt;&lt;ABBREVIATION&gt;SL&lt;/ABBREVIATION&gt;&lt;VALUE&gt;&lt;/VALUE&gt;&lt;USE&gt;FALSE&lt;/USE&gt;&lt;/FIELD&gt;&lt;FIELD&gt;&lt;ID&gt;FD_DOC_Zaaknaam&lt;/ID&gt;&lt;CAPTION&gt;Zaaknaam&lt;/CAPTION&gt;&lt;ENABLED&gt;True&lt;/ENABLED&gt;&lt;FORMAT&gt;0&lt;/FORMAT&gt;&lt;ABBREVIATION&gt;SP_zNaam&lt;/ABBREVIATION&gt;&lt;VALUE&gt;&lt;/VALUE&gt;&lt;USE&gt;FALSE&lt;/USE&gt;&lt;/FIELD&gt;&lt;FIELD&gt;&lt;ID&gt;FD_DOC_Zaaknummer&lt;/ID&gt;&lt;CAPTION&gt;Zaaknummer&lt;/CAPTION&gt;&lt;ENABLED&gt;True&lt;/ENABLED&gt;&lt;FORMAT&gt;0&lt;/FORMAT&gt;&lt;ABBREVIATION&gt;SP_zNum&lt;/ABBREVIATION&gt;&lt;VALUE&gt;&lt;/VALUE&gt;&lt;USE&gt;FALSE&lt;/USE&gt;&lt;/FIELD&gt;&lt;FIELD&gt;&lt;ID&gt;FD_DOC_Zaaktype&lt;/ID&gt;&lt;CAPTION&gt;Zaaktype&lt;/CAPTION&gt;&lt;ENABLED&gt;True&lt;/ENABLED&gt;&lt;FORMAT&gt;0&lt;/FORMAT&gt;&lt;ABBREVIATION&gt;SP_zType&lt;/ABBREVIATION&gt;&lt;VALUE&gt;&lt;/VALUE&gt;&lt;USE&gt;FALSE&lt;/USE&gt;&lt;/FIELD&gt;&lt;FIELD&gt;&lt;ID&gt;FD_POS_Afdelingsnaam&lt;/ID&gt;&lt;CAPTION&gt;Afdelingsnaam(PosAut-Org)&lt;/CAPTION&gt;&lt;ENABLED&gt;True&lt;/ENABLED&gt;&lt;FORMAT&gt;0&lt;/FORMAT&gt;&lt;ABBREVIATION&gt;&lt;/ABBREVIATION&gt;&lt;VALUE&gt;&lt;/VALUE&gt;&lt;USE&gt;FALSE&lt;/USE&gt;&lt;/FIELD&gt;&lt;FIELD&gt;&lt;ID&gt;FD_POS_Divisienaam&lt;/ID&gt;&lt;CAPTION&gt;Divisienaam(PosAut-Org)&lt;/CAPTION&gt;&lt;ENABLED&gt;True&lt;/ENABLED&gt;&lt;FORMAT&gt;0&lt;/FORMAT&gt;&lt;ABBREVIATION&gt;&lt;/ABBREVIATION&gt;&lt;VALUE&gt;&lt;/VALUE&gt;&lt;USE&gt;FALSE&lt;/USE&gt;&lt;/FIELD&gt;&lt;FIELD&gt;&lt;ID&gt;FD_POS_English Dept Name&lt;/ID&gt;&lt;CAPTION&gt;English Dept Name(PosAut-Org)&lt;/CAPTION&gt;&lt;ENABLED&gt;True&lt;/ENABLED&gt;&lt;FORMAT&gt;0&lt;/FORMAT&gt;&lt;ABBREVIATION&gt;&lt;/ABBREVIATION&gt;&lt;VALUE&gt;&lt;/VALUE&gt;&lt;USE&gt;FALSE&lt;/USE&gt;&lt;/FIELD&gt;&lt;FIELD&gt;&lt;ID&gt;FD_POS_English Division Name&lt;/ID&gt;&lt;CAPTION&gt;English Division Name(PosAut-Org)&lt;/CAPTION&gt;&lt;ENABLED&gt;True&lt;/ENABLED&gt;&lt;FORMAT&gt;0&lt;/FORMAT&gt;&lt;ABBREVIATION&gt;&lt;/ABBREVIATION&gt;&lt;VALUE&gt;&lt;/VALUE&gt;&lt;USE&gt;FALSE&lt;/USE&gt;&lt;/FIELD&gt;&lt;FIELD&gt;&lt;ID&gt;FD_POS_MIT_TC_FLAG&lt;/ID&gt;&lt;CAPTION&gt;MIT_TC_FLAG(PosAut-Org)&lt;/CAPTION&gt;&lt;ENABLED&gt;True&lt;/ENABLED&gt;&lt;FORMAT&gt;0&lt;/FORMAT&gt;&lt;ABBREVIATION&gt;&lt;/ABBREVIATION&gt;&lt;VALUE&gt;&lt;/VALUE&gt;&lt;USE&gt;FALSE&lt;/USE&gt;&lt;/FIELD&gt;&lt;/FIELDS&gt;&lt;/RECORDTYPE&gt;"/>
    <w:docVar w:name="TemplateVersion" w:val="3.8.0.16231"/>
  </w:docVars>
  <w:rsids>
    <w:rsidRoot w:val="00A32B9D"/>
    <w:rsid w:val="000036F6"/>
    <w:rsid w:val="00032B7B"/>
    <w:rsid w:val="00050EC0"/>
    <w:rsid w:val="00052CD9"/>
    <w:rsid w:val="00073959"/>
    <w:rsid w:val="0009266F"/>
    <w:rsid w:val="000937E6"/>
    <w:rsid w:val="000A3AC2"/>
    <w:rsid w:val="000A76FC"/>
    <w:rsid w:val="000B712D"/>
    <w:rsid w:val="000D2313"/>
    <w:rsid w:val="000E4C5C"/>
    <w:rsid w:val="000E6EC2"/>
    <w:rsid w:val="0014301E"/>
    <w:rsid w:val="00153342"/>
    <w:rsid w:val="00155569"/>
    <w:rsid w:val="001941F8"/>
    <w:rsid w:val="001A15CF"/>
    <w:rsid w:val="001A3BFA"/>
    <w:rsid w:val="001A3D96"/>
    <w:rsid w:val="001B405F"/>
    <w:rsid w:val="001D181F"/>
    <w:rsid w:val="001D3517"/>
    <w:rsid w:val="001E66E7"/>
    <w:rsid w:val="001F3ABC"/>
    <w:rsid w:val="0020047D"/>
    <w:rsid w:val="00200F18"/>
    <w:rsid w:val="00210DAD"/>
    <w:rsid w:val="00232942"/>
    <w:rsid w:val="002519D3"/>
    <w:rsid w:val="00254C7D"/>
    <w:rsid w:val="00254C84"/>
    <w:rsid w:val="00263D51"/>
    <w:rsid w:val="00264B48"/>
    <w:rsid w:val="00267FAA"/>
    <w:rsid w:val="00291E3A"/>
    <w:rsid w:val="002B0259"/>
    <w:rsid w:val="002B0B6A"/>
    <w:rsid w:val="002B3A3C"/>
    <w:rsid w:val="002E1704"/>
    <w:rsid w:val="00331492"/>
    <w:rsid w:val="00333BBF"/>
    <w:rsid w:val="003354E4"/>
    <w:rsid w:val="00361951"/>
    <w:rsid w:val="0037507D"/>
    <w:rsid w:val="0037661B"/>
    <w:rsid w:val="00390F32"/>
    <w:rsid w:val="00391C1D"/>
    <w:rsid w:val="0039598E"/>
    <w:rsid w:val="003A0931"/>
    <w:rsid w:val="003B793E"/>
    <w:rsid w:val="003C6E0B"/>
    <w:rsid w:val="003D7B94"/>
    <w:rsid w:val="003E22B3"/>
    <w:rsid w:val="003F4724"/>
    <w:rsid w:val="003F6D83"/>
    <w:rsid w:val="00430A42"/>
    <w:rsid w:val="0046220A"/>
    <w:rsid w:val="00472FCA"/>
    <w:rsid w:val="00483FDE"/>
    <w:rsid w:val="00493678"/>
    <w:rsid w:val="004A26CB"/>
    <w:rsid w:val="004A55FA"/>
    <w:rsid w:val="004B25CE"/>
    <w:rsid w:val="004C5729"/>
    <w:rsid w:val="004E4038"/>
    <w:rsid w:val="00514665"/>
    <w:rsid w:val="00514BA8"/>
    <w:rsid w:val="0051596F"/>
    <w:rsid w:val="005224C2"/>
    <w:rsid w:val="00526CDF"/>
    <w:rsid w:val="00532075"/>
    <w:rsid w:val="0053212A"/>
    <w:rsid w:val="00535C69"/>
    <w:rsid w:val="00537111"/>
    <w:rsid w:val="00555E37"/>
    <w:rsid w:val="005A4972"/>
    <w:rsid w:val="005C5EF9"/>
    <w:rsid w:val="005D03F8"/>
    <w:rsid w:val="005E44F3"/>
    <w:rsid w:val="006009D9"/>
    <w:rsid w:val="00607A4A"/>
    <w:rsid w:val="006154A2"/>
    <w:rsid w:val="006279E7"/>
    <w:rsid w:val="00627D39"/>
    <w:rsid w:val="006438A6"/>
    <w:rsid w:val="00652177"/>
    <w:rsid w:val="00662113"/>
    <w:rsid w:val="00666F1F"/>
    <w:rsid w:val="006725B8"/>
    <w:rsid w:val="00682C4B"/>
    <w:rsid w:val="00683B41"/>
    <w:rsid w:val="00695232"/>
    <w:rsid w:val="006A590F"/>
    <w:rsid w:val="006A7009"/>
    <w:rsid w:val="006B41F4"/>
    <w:rsid w:val="006E2083"/>
    <w:rsid w:val="007036A4"/>
    <w:rsid w:val="00706E32"/>
    <w:rsid w:val="007078C5"/>
    <w:rsid w:val="00715875"/>
    <w:rsid w:val="0073618A"/>
    <w:rsid w:val="00737135"/>
    <w:rsid w:val="00752FB6"/>
    <w:rsid w:val="00756333"/>
    <w:rsid w:val="0076089B"/>
    <w:rsid w:val="00761642"/>
    <w:rsid w:val="00777E80"/>
    <w:rsid w:val="007A059D"/>
    <w:rsid w:val="007A1A3E"/>
    <w:rsid w:val="007A3E94"/>
    <w:rsid w:val="007C0620"/>
    <w:rsid w:val="007C0B9F"/>
    <w:rsid w:val="007D70E2"/>
    <w:rsid w:val="007E4BE3"/>
    <w:rsid w:val="007E7770"/>
    <w:rsid w:val="007F522C"/>
    <w:rsid w:val="00804021"/>
    <w:rsid w:val="00804E35"/>
    <w:rsid w:val="00806B67"/>
    <w:rsid w:val="00814015"/>
    <w:rsid w:val="00822410"/>
    <w:rsid w:val="008268F3"/>
    <w:rsid w:val="00841D5C"/>
    <w:rsid w:val="00842635"/>
    <w:rsid w:val="008458DD"/>
    <w:rsid w:val="00847EF5"/>
    <w:rsid w:val="008644D7"/>
    <w:rsid w:val="0088153A"/>
    <w:rsid w:val="008818F7"/>
    <w:rsid w:val="0089295B"/>
    <w:rsid w:val="00895C09"/>
    <w:rsid w:val="008B2134"/>
    <w:rsid w:val="008C29CF"/>
    <w:rsid w:val="008C30C8"/>
    <w:rsid w:val="008C6E3F"/>
    <w:rsid w:val="008D1467"/>
    <w:rsid w:val="008D6582"/>
    <w:rsid w:val="008E4BB7"/>
    <w:rsid w:val="0090107E"/>
    <w:rsid w:val="00946417"/>
    <w:rsid w:val="00956D4B"/>
    <w:rsid w:val="009718DC"/>
    <w:rsid w:val="009849D6"/>
    <w:rsid w:val="009948DA"/>
    <w:rsid w:val="009A40C6"/>
    <w:rsid w:val="009C09C2"/>
    <w:rsid w:val="009C47D7"/>
    <w:rsid w:val="009D0616"/>
    <w:rsid w:val="009D2E93"/>
    <w:rsid w:val="009E0617"/>
    <w:rsid w:val="009E523D"/>
    <w:rsid w:val="00A04F61"/>
    <w:rsid w:val="00A32B9D"/>
    <w:rsid w:val="00A41B7E"/>
    <w:rsid w:val="00A423F9"/>
    <w:rsid w:val="00A64915"/>
    <w:rsid w:val="00A64C08"/>
    <w:rsid w:val="00A6686C"/>
    <w:rsid w:val="00A67E7F"/>
    <w:rsid w:val="00A700AE"/>
    <w:rsid w:val="00A92131"/>
    <w:rsid w:val="00AA29A7"/>
    <w:rsid w:val="00AC1080"/>
    <w:rsid w:val="00AC67C4"/>
    <w:rsid w:val="00AE5435"/>
    <w:rsid w:val="00AF2DA1"/>
    <w:rsid w:val="00B0326B"/>
    <w:rsid w:val="00B16B5E"/>
    <w:rsid w:val="00B32B85"/>
    <w:rsid w:val="00B35F0A"/>
    <w:rsid w:val="00B455AC"/>
    <w:rsid w:val="00B52047"/>
    <w:rsid w:val="00B56386"/>
    <w:rsid w:val="00B570A4"/>
    <w:rsid w:val="00B61A46"/>
    <w:rsid w:val="00BB6F17"/>
    <w:rsid w:val="00BC02B2"/>
    <w:rsid w:val="00BD7DEC"/>
    <w:rsid w:val="00BE4121"/>
    <w:rsid w:val="00BF21FC"/>
    <w:rsid w:val="00BF37BA"/>
    <w:rsid w:val="00C00CF8"/>
    <w:rsid w:val="00C03E0B"/>
    <w:rsid w:val="00C1155F"/>
    <w:rsid w:val="00C12950"/>
    <w:rsid w:val="00C226F3"/>
    <w:rsid w:val="00C262C1"/>
    <w:rsid w:val="00C26972"/>
    <w:rsid w:val="00C3663F"/>
    <w:rsid w:val="00C62E58"/>
    <w:rsid w:val="00C8404B"/>
    <w:rsid w:val="00C96ABE"/>
    <w:rsid w:val="00CA17B3"/>
    <w:rsid w:val="00CA200D"/>
    <w:rsid w:val="00CA52AD"/>
    <w:rsid w:val="00CB0750"/>
    <w:rsid w:val="00CB63D8"/>
    <w:rsid w:val="00CC416C"/>
    <w:rsid w:val="00CD32D3"/>
    <w:rsid w:val="00CE35CC"/>
    <w:rsid w:val="00CF3CEE"/>
    <w:rsid w:val="00D16627"/>
    <w:rsid w:val="00D30079"/>
    <w:rsid w:val="00D528C1"/>
    <w:rsid w:val="00D6423C"/>
    <w:rsid w:val="00D72697"/>
    <w:rsid w:val="00D85202"/>
    <w:rsid w:val="00D90A23"/>
    <w:rsid w:val="00D90DD5"/>
    <w:rsid w:val="00D96315"/>
    <w:rsid w:val="00D97133"/>
    <w:rsid w:val="00DA22FF"/>
    <w:rsid w:val="00DA6652"/>
    <w:rsid w:val="00DB1B2C"/>
    <w:rsid w:val="00DB408D"/>
    <w:rsid w:val="00DB5413"/>
    <w:rsid w:val="00DB6739"/>
    <w:rsid w:val="00DC0CA5"/>
    <w:rsid w:val="00DE1AF2"/>
    <w:rsid w:val="00DE343D"/>
    <w:rsid w:val="00DE5CDD"/>
    <w:rsid w:val="00E02E10"/>
    <w:rsid w:val="00E116F0"/>
    <w:rsid w:val="00E31A61"/>
    <w:rsid w:val="00E67D9E"/>
    <w:rsid w:val="00E75BF1"/>
    <w:rsid w:val="00E90B6F"/>
    <w:rsid w:val="00EB4A58"/>
    <w:rsid w:val="00EC3D57"/>
    <w:rsid w:val="00EC4946"/>
    <w:rsid w:val="00EC5B89"/>
    <w:rsid w:val="00ED00AB"/>
    <w:rsid w:val="00ED57A7"/>
    <w:rsid w:val="00EF65BF"/>
    <w:rsid w:val="00F03AC5"/>
    <w:rsid w:val="00F061DC"/>
    <w:rsid w:val="00F216DB"/>
    <w:rsid w:val="00F242CF"/>
    <w:rsid w:val="00F42222"/>
    <w:rsid w:val="00F4622D"/>
    <w:rsid w:val="00F54A96"/>
    <w:rsid w:val="00F86E0D"/>
    <w:rsid w:val="00F97292"/>
    <w:rsid w:val="00FB7284"/>
    <w:rsid w:val="00FB7361"/>
    <w:rsid w:val="00FC3713"/>
    <w:rsid w:val="00FD1E2D"/>
    <w:rsid w:val="00FE4D5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C7D14"/>
  <w15:docId w15:val="{F4058689-526F-4077-AC70-A2F5B857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nl-NL"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5C69"/>
    <w:pPr>
      <w:spacing w:line="227" w:lineRule="atLeast"/>
    </w:pPr>
    <w:rPr>
      <w:rFonts w:ascii="Verdana" w:eastAsiaTheme="minorHAnsi" w:hAnsi="Verdana" w:cstheme="minorBidi"/>
      <w:sz w:val="17"/>
      <w:szCs w:val="22"/>
      <w:lang w:eastAsia="en-US"/>
    </w:rPr>
  </w:style>
  <w:style w:type="paragraph" w:styleId="Kop1">
    <w:name w:val="heading 1"/>
    <w:basedOn w:val="Standaard"/>
    <w:next w:val="Standaard"/>
    <w:link w:val="Kop1Char"/>
    <w:uiPriority w:val="1"/>
    <w:qFormat/>
    <w:rsid w:val="00535C69"/>
    <w:pPr>
      <w:keepNext/>
      <w:keepLines/>
      <w:numPr>
        <w:numId w:val="43"/>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535C69"/>
    <w:pPr>
      <w:keepNext/>
      <w:keepLines/>
      <w:numPr>
        <w:ilvl w:val="1"/>
        <w:numId w:val="43"/>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535C69"/>
    <w:pPr>
      <w:keepNext/>
      <w:keepLines/>
      <w:numPr>
        <w:ilvl w:val="2"/>
        <w:numId w:val="43"/>
      </w:numPr>
      <w:spacing w:before="227"/>
      <w:outlineLvl w:val="2"/>
    </w:pPr>
    <w:rPr>
      <w:rFonts w:eastAsiaTheme="majorEastAsia" w:cstheme="majorBidi"/>
      <w:b/>
      <w:szCs w:val="24"/>
    </w:rPr>
  </w:style>
  <w:style w:type="paragraph" w:styleId="Kop4">
    <w:name w:val="heading 4"/>
    <w:basedOn w:val="Standaard"/>
    <w:next w:val="Standaard"/>
    <w:link w:val="Kop4Char"/>
    <w:rsid w:val="003E22B3"/>
    <w:pPr>
      <w:keepLines/>
      <w:numPr>
        <w:ilvl w:val="3"/>
        <w:numId w:val="5"/>
      </w:numPr>
      <w:spacing w:after="140"/>
      <w:outlineLvl w:val="3"/>
    </w:pPr>
    <w:rPr>
      <w:rFonts w:eastAsiaTheme="majorEastAsia" w:cstheme="majorBidi"/>
      <w:bCs/>
      <w:szCs w:val="28"/>
    </w:rPr>
  </w:style>
  <w:style w:type="paragraph" w:styleId="Kop5">
    <w:name w:val="heading 5"/>
    <w:basedOn w:val="Standaard"/>
    <w:next w:val="Standaard"/>
    <w:link w:val="Kop5Char"/>
    <w:uiPriority w:val="9"/>
    <w:unhideWhenUsed/>
    <w:rsid w:val="003E22B3"/>
    <w:pPr>
      <w:numPr>
        <w:ilvl w:val="4"/>
        <w:numId w:val="5"/>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rPr>
  </w:style>
  <w:style w:type="paragraph" w:styleId="Kop6">
    <w:name w:val="heading 6"/>
    <w:basedOn w:val="Standaard"/>
    <w:next w:val="Standaard"/>
    <w:link w:val="Kop6Char"/>
    <w:uiPriority w:val="9"/>
    <w:unhideWhenUsed/>
    <w:rsid w:val="003E22B3"/>
    <w:pPr>
      <w:numPr>
        <w:ilvl w:val="5"/>
        <w:numId w:val="5"/>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Kop7">
    <w:name w:val="heading 7"/>
    <w:basedOn w:val="Standaard"/>
    <w:next w:val="Standaard"/>
    <w:link w:val="Kop7Char"/>
    <w:uiPriority w:val="9"/>
    <w:unhideWhenUsed/>
    <w:rsid w:val="003E22B3"/>
    <w:pPr>
      <w:numPr>
        <w:ilvl w:val="6"/>
        <w:numId w:val="5"/>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Kop8">
    <w:name w:val="heading 8"/>
    <w:basedOn w:val="Standaard"/>
    <w:next w:val="Standaard"/>
    <w:link w:val="Kop8Char"/>
    <w:uiPriority w:val="9"/>
    <w:unhideWhenUsed/>
    <w:rsid w:val="003E22B3"/>
    <w:pPr>
      <w:numPr>
        <w:ilvl w:val="7"/>
        <w:numId w:val="5"/>
      </w:num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Kop9">
    <w:name w:val="heading 9"/>
    <w:basedOn w:val="Standaard"/>
    <w:next w:val="Standaard"/>
    <w:link w:val="Kop9Char"/>
    <w:uiPriority w:val="9"/>
    <w:unhideWhenUsed/>
    <w:rsid w:val="003E22B3"/>
    <w:pPr>
      <w:numPr>
        <w:ilvl w:val="8"/>
        <w:numId w:val="5"/>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5C69"/>
    <w:pPr>
      <w:tabs>
        <w:tab w:val="center" w:pos="4536"/>
        <w:tab w:val="right" w:pos="9072"/>
      </w:tabs>
    </w:pPr>
  </w:style>
  <w:style w:type="paragraph" w:styleId="Voettekst">
    <w:name w:val="footer"/>
    <w:basedOn w:val="Standaard"/>
    <w:link w:val="VoettekstChar"/>
    <w:uiPriority w:val="99"/>
    <w:unhideWhenUsed/>
    <w:rsid w:val="00535C69"/>
    <w:pPr>
      <w:tabs>
        <w:tab w:val="center" w:pos="4536"/>
        <w:tab w:val="right" w:pos="9072"/>
      </w:tabs>
      <w:spacing w:line="240" w:lineRule="auto"/>
    </w:pPr>
  </w:style>
  <w:style w:type="paragraph" w:styleId="Plattetekst">
    <w:name w:val="Body Text"/>
    <w:basedOn w:val="Standaard"/>
    <w:link w:val="PlattetekstChar"/>
    <w:rsid w:val="009C09C2"/>
    <w:pPr>
      <w:spacing w:after="120"/>
    </w:pPr>
  </w:style>
  <w:style w:type="paragraph" w:styleId="Bijschrift">
    <w:name w:val="caption"/>
    <w:basedOn w:val="Standaard"/>
    <w:next w:val="Standaard"/>
    <w:uiPriority w:val="35"/>
    <w:unhideWhenUsed/>
    <w:rsid w:val="003E22B3"/>
    <w:rPr>
      <w:b/>
      <w:bCs/>
      <w:color w:val="943634" w:themeColor="accent2" w:themeShade="BF"/>
      <w:sz w:val="18"/>
      <w:szCs w:val="18"/>
    </w:rPr>
  </w:style>
  <w:style w:type="paragraph" w:styleId="Lijstopsomteken">
    <w:name w:val="List Bullet"/>
    <w:aliases w:val="Aandacht"/>
    <w:basedOn w:val="Standaard"/>
    <w:autoRedefine/>
  </w:style>
  <w:style w:type="paragraph" w:styleId="Lijstnummering">
    <w:name w:val="List Number"/>
    <w:aliases w:val="Opsomming"/>
    <w:basedOn w:val="Standaard"/>
  </w:style>
  <w:style w:type="character" w:styleId="Nadruk">
    <w:name w:val="Emphasis"/>
    <w:basedOn w:val="Standaardalinea-lettertype"/>
    <w:uiPriority w:val="20"/>
    <w:rsid w:val="00535C69"/>
    <w:rPr>
      <w:i/>
      <w:iCs/>
    </w:rPr>
  </w:style>
  <w:style w:type="paragraph" w:styleId="Tekstzonderopmaak">
    <w:name w:val="Plain Text"/>
    <w:basedOn w:val="Standaard"/>
    <w:rsid w:val="009C09C2"/>
    <w:pPr>
      <w:tabs>
        <w:tab w:val="left" w:pos="595"/>
        <w:tab w:val="left" w:pos="5755"/>
      </w:tabs>
    </w:pPr>
    <w:rPr>
      <w:rFonts w:ascii="Prestige Elite" w:hAnsi="Prestige Elite"/>
    </w:rPr>
  </w:style>
  <w:style w:type="character" w:styleId="Paginanummer">
    <w:name w:val="page number"/>
    <w:basedOn w:val="Standaardalinea-lettertype"/>
    <w:rsid w:val="009C09C2"/>
    <w:rPr>
      <w:rFonts w:ascii="Times New Roman" w:hAnsi="Times New Roman"/>
      <w:sz w:val="22"/>
      <w:vertAlign w:val="baseline"/>
    </w:rPr>
  </w:style>
  <w:style w:type="character" w:styleId="Regelnummer">
    <w:name w:val="line number"/>
    <w:basedOn w:val="Standaardalinea-lettertype"/>
    <w:rsid w:val="009C09C2"/>
    <w:rPr>
      <w:rFonts w:ascii="Prestige Elite" w:hAnsi="Prestige Elite"/>
      <w:sz w:val="20"/>
    </w:rPr>
  </w:style>
  <w:style w:type="paragraph" w:styleId="Ondertitel">
    <w:name w:val="Subtitle"/>
    <w:basedOn w:val="Standaard"/>
    <w:next w:val="Standaard"/>
    <w:link w:val="OndertitelChar"/>
    <w:uiPriority w:val="11"/>
    <w:rsid w:val="00535C69"/>
    <w:pPr>
      <w:numPr>
        <w:ilvl w:val="1"/>
      </w:numPr>
      <w:spacing w:after="160"/>
    </w:pPr>
    <w:rPr>
      <w:rFonts w:asciiTheme="minorHAnsi" w:eastAsiaTheme="minorEastAsia" w:hAnsiTheme="minorHAnsi"/>
      <w:color w:val="5A5A5A" w:themeColor="text1" w:themeTint="A5"/>
      <w:spacing w:val="15"/>
      <w:sz w:val="22"/>
    </w:rPr>
  </w:style>
  <w:style w:type="paragraph" w:customStyle="1" w:styleId="TabelnootTekst">
    <w:name w:val="TabelnootTekst"/>
    <w:basedOn w:val="Standaard"/>
    <w:rsid w:val="009C09C2"/>
  </w:style>
  <w:style w:type="paragraph" w:customStyle="1" w:styleId="TabelSubkop">
    <w:name w:val="TabelSubkop"/>
    <w:basedOn w:val="Standaard"/>
    <w:rsid w:val="009C09C2"/>
  </w:style>
  <w:style w:type="paragraph" w:styleId="Titel">
    <w:name w:val="Title"/>
    <w:basedOn w:val="Standaard"/>
    <w:next w:val="Standaard"/>
    <w:link w:val="TitelChar"/>
    <w:uiPriority w:val="10"/>
    <w:rsid w:val="00535C69"/>
    <w:pPr>
      <w:spacing w:line="240" w:lineRule="auto"/>
      <w:contextualSpacing/>
    </w:pPr>
    <w:rPr>
      <w:rFonts w:asciiTheme="majorHAnsi" w:eastAsiaTheme="majorEastAsia" w:hAnsiTheme="majorHAnsi" w:cstheme="majorBidi"/>
      <w:spacing w:val="-10"/>
      <w:kern w:val="28"/>
      <w:sz w:val="56"/>
      <w:szCs w:val="56"/>
    </w:rPr>
  </w:style>
  <w:style w:type="character" w:styleId="Voetnootmarkering">
    <w:name w:val="footnote reference"/>
    <w:basedOn w:val="Standaardalinea-lettertype"/>
    <w:uiPriority w:val="99"/>
    <w:semiHidden/>
    <w:unhideWhenUsed/>
    <w:rsid w:val="00535C69"/>
    <w:rPr>
      <w:vertAlign w:val="superscript"/>
    </w:rPr>
  </w:style>
  <w:style w:type="paragraph" w:styleId="Voetnoottekst">
    <w:name w:val="footnote text"/>
    <w:aliases w:val="BVNL_Voetnoottekst"/>
    <w:basedOn w:val="Standaard"/>
    <w:link w:val="VoetnoottekstChar"/>
    <w:uiPriority w:val="99"/>
    <w:rsid w:val="00535C69"/>
    <w:pPr>
      <w:spacing w:line="170" w:lineRule="atLeast"/>
    </w:pPr>
    <w:rPr>
      <w:sz w:val="14"/>
      <w:szCs w:val="20"/>
    </w:rPr>
  </w:style>
  <w:style w:type="character" w:styleId="Zwaar">
    <w:name w:val="Strong"/>
    <w:basedOn w:val="Standaardalinea-lettertype"/>
    <w:uiPriority w:val="22"/>
    <w:rsid w:val="00535C69"/>
    <w:rPr>
      <w:b/>
      <w:bCs/>
    </w:rPr>
  </w:style>
  <w:style w:type="paragraph" w:styleId="Aanhef">
    <w:name w:val="Salutation"/>
    <w:basedOn w:val="Standaard"/>
    <w:next w:val="Standaard"/>
    <w:rsid w:val="009C09C2"/>
  </w:style>
  <w:style w:type="paragraph" w:styleId="Adresenvelop">
    <w:name w:val="envelope address"/>
    <w:basedOn w:val="Standaard"/>
    <w:rsid w:val="009C09C2"/>
    <w:pPr>
      <w:framePr w:w="7920" w:h="1980" w:hRule="exact" w:hSpace="141" w:wrap="auto" w:hAnchor="page" w:xAlign="center" w:yAlign="bottom"/>
      <w:ind w:left="2880"/>
    </w:pPr>
  </w:style>
  <w:style w:type="paragraph" w:styleId="Afsluiting">
    <w:name w:val="Closing"/>
    <w:basedOn w:val="Standaard"/>
    <w:rsid w:val="009C09C2"/>
  </w:style>
  <w:style w:type="paragraph" w:styleId="Afzender">
    <w:name w:val="envelope return"/>
    <w:basedOn w:val="Standaard"/>
    <w:rsid w:val="009C09C2"/>
  </w:style>
  <w:style w:type="paragraph" w:styleId="Berichtkop">
    <w:name w:val="Message Header"/>
    <w:basedOn w:val="Standaard"/>
    <w:rsid w:val="009C09C2"/>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Eindnootmarkering">
    <w:name w:val="endnote reference"/>
    <w:basedOn w:val="Standaardalinea-lettertype"/>
    <w:semiHidden/>
    <w:rsid w:val="009C09C2"/>
    <w:rPr>
      <w:rFonts w:ascii="Times New Roman" w:hAnsi="Times New Roman"/>
      <w:position w:val="4"/>
      <w:sz w:val="18"/>
      <w:vertAlign w:val="baseline"/>
    </w:rPr>
  </w:style>
  <w:style w:type="paragraph" w:styleId="Eindnoottekst">
    <w:name w:val="endnote text"/>
    <w:basedOn w:val="Standaard"/>
    <w:semiHidden/>
    <w:rsid w:val="009C09C2"/>
    <w:rPr>
      <w:sz w:val="18"/>
    </w:rPr>
  </w:style>
  <w:style w:type="paragraph" w:styleId="Index1">
    <w:name w:val="index 1"/>
    <w:basedOn w:val="Standaard"/>
    <w:next w:val="Standaard"/>
    <w:autoRedefine/>
    <w:semiHidden/>
    <w:rsid w:val="009C09C2"/>
    <w:pPr>
      <w:ind w:left="220" w:hanging="220"/>
    </w:pPr>
  </w:style>
  <w:style w:type="paragraph" w:styleId="Indexkop">
    <w:name w:val="index heading"/>
    <w:basedOn w:val="Standaard"/>
    <w:next w:val="Index1"/>
    <w:semiHidden/>
    <w:rsid w:val="009C09C2"/>
    <w:rPr>
      <w:b/>
    </w:rPr>
  </w:style>
  <w:style w:type="table" w:styleId="Tabelraster">
    <w:name w:val="Table Grid"/>
    <w:basedOn w:val="Standaardtabel"/>
    <w:uiPriority w:val="59"/>
    <w:rsid w:val="00535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streepStatus">
    <w:name w:val="OnderstreepStatus"/>
    <w:basedOn w:val="Standaard"/>
    <w:pPr>
      <w:spacing w:line="240" w:lineRule="atLeast"/>
    </w:pPr>
    <w:rPr>
      <w:u w:val="single"/>
    </w:rPr>
  </w:style>
  <w:style w:type="paragraph" w:styleId="Tekstopmerking">
    <w:name w:val="annotation text"/>
    <w:link w:val="TekstopmerkingChar"/>
    <w:uiPriority w:val="99"/>
    <w:semiHidden/>
    <w:unhideWhenUsed/>
  </w:style>
  <w:style w:type="paragraph" w:customStyle="1" w:styleId="Koptekstrgl1">
    <w:name w:val="Koptekst_rgl1"/>
    <w:next w:val="Standaard"/>
    <w:rsid w:val="003E22B3"/>
    <w:pPr>
      <w:spacing w:line="250" w:lineRule="exact"/>
    </w:pPr>
    <w:rPr>
      <w:rFonts w:ascii="Berthold Garamond" w:hAnsi="Berthold Garamond"/>
      <w:i/>
      <w:sz w:val="16"/>
      <w:szCs w:val="24"/>
      <w:lang w:eastAsia="en-US"/>
    </w:rPr>
  </w:style>
  <w:style w:type="paragraph" w:customStyle="1" w:styleId="Koptekstrgl2">
    <w:name w:val="Koptekst_rgl2"/>
    <w:rsid w:val="003E22B3"/>
    <w:pPr>
      <w:spacing w:line="250" w:lineRule="exact"/>
    </w:pPr>
    <w:rPr>
      <w:rFonts w:ascii="Berthold Garamond" w:hAnsi="Berthold Garamond"/>
      <w:sz w:val="16"/>
      <w:szCs w:val="24"/>
      <w:lang w:eastAsia="en-US"/>
    </w:rPr>
  </w:style>
  <w:style w:type="paragraph" w:customStyle="1" w:styleId="Adres">
    <w:name w:val="Adres"/>
    <w:basedOn w:val="Standaard"/>
    <w:rsid w:val="009C09C2"/>
    <w:pPr>
      <w:tabs>
        <w:tab w:val="left" w:pos="5670"/>
      </w:tabs>
      <w:spacing w:line="226" w:lineRule="exact"/>
    </w:pPr>
  </w:style>
  <w:style w:type="paragraph" w:customStyle="1" w:styleId="Aftiteling">
    <w:name w:val="Aftiteling"/>
    <w:basedOn w:val="Standaard"/>
    <w:next w:val="Standaard"/>
    <w:rsid w:val="009C09C2"/>
    <w:pPr>
      <w:spacing w:after="1440"/>
    </w:pPr>
  </w:style>
  <w:style w:type="paragraph" w:styleId="Ballontekst">
    <w:name w:val="Balloon Text"/>
    <w:basedOn w:val="Standaard"/>
    <w:link w:val="BallontekstChar"/>
    <w:semiHidden/>
    <w:rsid w:val="009C09C2"/>
    <w:rPr>
      <w:rFonts w:ascii="Tahoma" w:hAnsi="Tahoma" w:cs="Tahoma"/>
      <w:sz w:val="16"/>
      <w:szCs w:val="16"/>
    </w:rPr>
  </w:style>
  <w:style w:type="character" w:customStyle="1" w:styleId="BallontekstChar">
    <w:name w:val="Ballontekst Char"/>
    <w:basedOn w:val="Standaardalinea-lettertype"/>
    <w:link w:val="Ballontekst"/>
    <w:semiHidden/>
    <w:rsid w:val="009C09C2"/>
    <w:rPr>
      <w:rFonts w:ascii="Tahoma" w:hAnsi="Tahoma" w:cs="Tahoma"/>
      <w:sz w:val="16"/>
      <w:szCs w:val="16"/>
      <w:lang w:eastAsia="en-US"/>
    </w:rPr>
  </w:style>
  <w:style w:type="character" w:styleId="Hyperlink">
    <w:name w:val="Hyperlink"/>
    <w:basedOn w:val="Standaardalinea-lettertype"/>
    <w:uiPriority w:val="99"/>
    <w:unhideWhenUsed/>
    <w:rsid w:val="00535C69"/>
    <w:rPr>
      <w:color w:val="0000FF" w:themeColor="hyperlink"/>
      <w:u w:val="single"/>
    </w:rPr>
  </w:style>
  <w:style w:type="paragraph" w:styleId="Inhopg1">
    <w:name w:val="toc 1"/>
    <w:basedOn w:val="Standaard"/>
    <w:next w:val="Standaard"/>
    <w:autoRedefine/>
    <w:uiPriority w:val="39"/>
    <w:rsid w:val="00535C69"/>
    <w:pPr>
      <w:tabs>
        <w:tab w:val="right" w:pos="7247"/>
      </w:tabs>
      <w:spacing w:before="227"/>
      <w:ind w:left="680" w:hanging="680"/>
    </w:pPr>
    <w:rPr>
      <w:b/>
      <w:sz w:val="22"/>
    </w:rPr>
  </w:style>
  <w:style w:type="paragraph" w:styleId="Inhopg2">
    <w:name w:val="toc 2"/>
    <w:basedOn w:val="Standaard"/>
    <w:next w:val="Standaard"/>
    <w:autoRedefine/>
    <w:uiPriority w:val="39"/>
    <w:rsid w:val="00535C69"/>
    <w:pPr>
      <w:ind w:left="680" w:hanging="680"/>
    </w:pPr>
  </w:style>
  <w:style w:type="paragraph" w:styleId="Inhopg3">
    <w:name w:val="toc 3"/>
    <w:basedOn w:val="Standaard"/>
    <w:next w:val="Standaard"/>
    <w:autoRedefine/>
    <w:uiPriority w:val="39"/>
    <w:rsid w:val="00535C69"/>
    <w:pPr>
      <w:tabs>
        <w:tab w:val="left" w:pos="1320"/>
        <w:tab w:val="right" w:pos="7247"/>
      </w:tabs>
      <w:ind w:left="680" w:hanging="680"/>
    </w:pPr>
  </w:style>
  <w:style w:type="paragraph" w:styleId="Lijstalinea">
    <w:name w:val="List Paragraph"/>
    <w:basedOn w:val="Standaard"/>
    <w:uiPriority w:val="34"/>
    <w:qFormat/>
    <w:rsid w:val="00535C69"/>
    <w:pPr>
      <w:ind w:left="720"/>
      <w:contextualSpacing/>
    </w:pPr>
  </w:style>
  <w:style w:type="character" w:customStyle="1" w:styleId="Kop1Char">
    <w:name w:val="Kop 1 Char"/>
    <w:basedOn w:val="Standaardalinea-lettertype"/>
    <w:link w:val="Kop1"/>
    <w:uiPriority w:val="1"/>
    <w:rsid w:val="00535C69"/>
    <w:rPr>
      <w:rFonts w:ascii="Verdana" w:eastAsiaTheme="majorEastAsia" w:hAnsi="Verdana" w:cstheme="majorBidi"/>
      <w:b/>
      <w:sz w:val="22"/>
      <w:szCs w:val="32"/>
      <w:lang w:eastAsia="en-US"/>
    </w:rPr>
  </w:style>
  <w:style w:type="character" w:customStyle="1" w:styleId="Kop2Char">
    <w:name w:val="Kop 2 Char"/>
    <w:basedOn w:val="Standaardalinea-lettertype"/>
    <w:link w:val="Kop2"/>
    <w:uiPriority w:val="1"/>
    <w:rsid w:val="00535C69"/>
    <w:rPr>
      <w:rFonts w:ascii="Verdana" w:eastAsiaTheme="majorEastAsia" w:hAnsi="Verdana" w:cstheme="majorBidi"/>
      <w:b/>
      <w:sz w:val="17"/>
      <w:szCs w:val="26"/>
      <w:lang w:eastAsia="en-US"/>
    </w:rPr>
  </w:style>
  <w:style w:type="numbering" w:customStyle="1" w:styleId="DNBOpsom">
    <w:name w:val="DNB Opsom"/>
    <w:basedOn w:val="Geenlijst"/>
    <w:uiPriority w:val="99"/>
    <w:rsid w:val="009C09C2"/>
    <w:pPr>
      <w:numPr>
        <w:numId w:val="1"/>
      </w:numPr>
    </w:pPr>
  </w:style>
  <w:style w:type="paragraph" w:customStyle="1" w:styleId="lijstnr">
    <w:name w:val="lijst nr"/>
    <w:basedOn w:val="Standaard"/>
    <w:rsid w:val="00264B48"/>
    <w:pPr>
      <w:numPr>
        <w:numId w:val="20"/>
      </w:numPr>
    </w:pPr>
  </w:style>
  <w:style w:type="numbering" w:customStyle="1" w:styleId="DNBnr">
    <w:name w:val="DNB nr"/>
    <w:basedOn w:val="Geenlijst"/>
    <w:uiPriority w:val="99"/>
    <w:rsid w:val="003E22B3"/>
    <w:pPr>
      <w:numPr>
        <w:numId w:val="3"/>
      </w:numPr>
    </w:pPr>
  </w:style>
  <w:style w:type="paragraph" w:customStyle="1" w:styleId="Lijstabc">
    <w:name w:val="Lijst abc"/>
    <w:basedOn w:val="Standaard"/>
    <w:rsid w:val="00264B48"/>
    <w:pPr>
      <w:numPr>
        <w:numId w:val="21"/>
      </w:numPr>
    </w:pPr>
  </w:style>
  <w:style w:type="numbering" w:customStyle="1" w:styleId="DNBLetter">
    <w:name w:val="DNB Letter"/>
    <w:basedOn w:val="Geenlijst"/>
    <w:uiPriority w:val="99"/>
    <w:rsid w:val="003E22B3"/>
    <w:pPr>
      <w:numPr>
        <w:numId w:val="4"/>
      </w:numPr>
    </w:pPr>
  </w:style>
  <w:style w:type="paragraph" w:customStyle="1" w:styleId="Lijstopsom">
    <w:name w:val="Lijst opsom"/>
    <w:basedOn w:val="Standaard"/>
    <w:rsid w:val="00264B48"/>
    <w:pPr>
      <w:numPr>
        <w:numId w:val="19"/>
      </w:numPr>
    </w:pPr>
  </w:style>
  <w:style w:type="character" w:styleId="GevolgdeHyperlink">
    <w:name w:val="FollowedHyperlink"/>
    <w:basedOn w:val="Standaardalinea-lettertype"/>
    <w:uiPriority w:val="99"/>
    <w:semiHidden/>
    <w:unhideWhenUsed/>
    <w:rsid w:val="009C09C2"/>
    <w:rPr>
      <w:color w:val="800080" w:themeColor="followedHyperlink"/>
      <w:u w:val="single"/>
    </w:rPr>
  </w:style>
  <w:style w:type="character" w:customStyle="1" w:styleId="TekstopmerkingChar">
    <w:name w:val="Tekst opmerking Char"/>
    <w:basedOn w:val="Standaardalinea-lettertype"/>
    <w:link w:val="Tekstopmerking"/>
    <w:semiHidden/>
    <w:rsid w:val="009C09C2"/>
    <w:rPr>
      <w:sz w:val="22"/>
      <w:szCs w:val="24"/>
      <w:lang w:eastAsia="en-US"/>
    </w:rPr>
  </w:style>
  <w:style w:type="character" w:customStyle="1" w:styleId="PlattetekstChar">
    <w:name w:val="Platte tekst Char"/>
    <w:basedOn w:val="Standaardalinea-lettertype"/>
    <w:link w:val="Plattetekst"/>
    <w:rsid w:val="009C09C2"/>
    <w:rPr>
      <w:sz w:val="22"/>
      <w:szCs w:val="24"/>
      <w:lang w:eastAsia="en-US"/>
    </w:rPr>
  </w:style>
  <w:style w:type="numbering" w:customStyle="1" w:styleId="DNBOpsom0">
    <w:name w:val="DNB_Opsom"/>
    <w:basedOn w:val="Geenlijst"/>
    <w:uiPriority w:val="99"/>
    <w:rsid w:val="009C09C2"/>
    <w:pPr>
      <w:numPr>
        <w:numId w:val="2"/>
      </w:numPr>
    </w:pPr>
  </w:style>
  <w:style w:type="character" w:customStyle="1" w:styleId="Kop4Char">
    <w:name w:val="Kop 4 Char"/>
    <w:basedOn w:val="Standaardalinea-lettertype"/>
    <w:link w:val="Kop4"/>
    <w:rsid w:val="003E22B3"/>
    <w:rPr>
      <w:rFonts w:ascii="Verdana" w:eastAsiaTheme="majorEastAsia" w:hAnsi="Verdana" w:cstheme="majorBidi"/>
      <w:bCs/>
      <w:sz w:val="17"/>
      <w:szCs w:val="28"/>
      <w:lang w:eastAsia="en-US"/>
    </w:rPr>
  </w:style>
  <w:style w:type="character" w:customStyle="1" w:styleId="Kop3Char">
    <w:name w:val="Kop 3 Char"/>
    <w:basedOn w:val="Standaardalinea-lettertype"/>
    <w:link w:val="Kop3"/>
    <w:uiPriority w:val="1"/>
    <w:rsid w:val="00535C69"/>
    <w:rPr>
      <w:rFonts w:ascii="Verdana" w:eastAsiaTheme="majorEastAsia" w:hAnsi="Verdana" w:cstheme="majorBidi"/>
      <w:b/>
      <w:sz w:val="17"/>
      <w:szCs w:val="24"/>
      <w:lang w:eastAsia="en-US"/>
    </w:rPr>
  </w:style>
  <w:style w:type="paragraph" w:styleId="Geenafstand">
    <w:name w:val="No Spacing"/>
    <w:uiPriority w:val="1"/>
    <w:rsid w:val="00535C69"/>
    <w:rPr>
      <w:rFonts w:ascii="Verdana" w:eastAsiaTheme="minorHAnsi" w:hAnsi="Verdana" w:cstheme="minorBidi"/>
      <w:sz w:val="17"/>
      <w:szCs w:val="22"/>
      <w:lang w:eastAsia="en-US"/>
    </w:rPr>
  </w:style>
  <w:style w:type="character" w:customStyle="1" w:styleId="Kop5Char">
    <w:name w:val="Kop 5 Char"/>
    <w:basedOn w:val="Standaardalinea-lettertype"/>
    <w:link w:val="Kop5"/>
    <w:uiPriority w:val="9"/>
    <w:rsid w:val="003E22B3"/>
    <w:rPr>
      <w:rFonts w:asciiTheme="majorHAnsi" w:eastAsiaTheme="majorEastAsia" w:hAnsiTheme="majorHAnsi" w:cstheme="majorBidi"/>
      <w:b/>
      <w:bCs/>
      <w:color w:val="943634" w:themeColor="accent2" w:themeShade="BF"/>
      <w:sz w:val="17"/>
      <w:szCs w:val="22"/>
      <w:lang w:eastAsia="en-US"/>
    </w:rPr>
  </w:style>
  <w:style w:type="character" w:customStyle="1" w:styleId="TitelChar">
    <w:name w:val="Titel Char"/>
    <w:basedOn w:val="Standaardalinea-lettertype"/>
    <w:link w:val="Titel"/>
    <w:uiPriority w:val="10"/>
    <w:rsid w:val="00535C69"/>
    <w:rPr>
      <w:rFonts w:asciiTheme="majorHAnsi" w:eastAsiaTheme="majorEastAsia" w:hAnsiTheme="majorHAnsi" w:cstheme="majorBidi"/>
      <w:spacing w:val="-10"/>
      <w:kern w:val="28"/>
      <w:sz w:val="56"/>
      <w:szCs w:val="56"/>
      <w:lang w:eastAsia="en-US"/>
    </w:rPr>
  </w:style>
  <w:style w:type="character" w:styleId="Subtielebenadrukking">
    <w:name w:val="Subtle Emphasis"/>
    <w:basedOn w:val="Standaardalinea-lettertype"/>
    <w:uiPriority w:val="19"/>
    <w:rsid w:val="00535C69"/>
    <w:rPr>
      <w:i/>
      <w:iCs/>
      <w:color w:val="404040" w:themeColor="text1" w:themeTint="BF"/>
    </w:rPr>
  </w:style>
  <w:style w:type="paragraph" w:customStyle="1" w:styleId="Regelafstand15">
    <w:name w:val="Regelafstand 1.5"/>
    <w:basedOn w:val="Standaard"/>
    <w:uiPriority w:val="14"/>
    <w:rsid w:val="003E22B3"/>
    <w:pPr>
      <w:spacing w:line="360" w:lineRule="auto"/>
    </w:pPr>
  </w:style>
  <w:style w:type="paragraph" w:customStyle="1" w:styleId="Kleiner">
    <w:name w:val="Kleiner"/>
    <w:basedOn w:val="Standaard"/>
    <w:rsid w:val="003E22B3"/>
    <w:rPr>
      <w:sz w:val="14"/>
    </w:rPr>
  </w:style>
  <w:style w:type="paragraph" w:styleId="Lijstopsomteken2">
    <w:name w:val="List Bullet 2"/>
    <w:basedOn w:val="Standaard"/>
    <w:uiPriority w:val="99"/>
    <w:semiHidden/>
    <w:unhideWhenUsed/>
    <w:rsid w:val="003E22B3"/>
    <w:pPr>
      <w:numPr>
        <w:numId w:val="25"/>
      </w:numPr>
    </w:pPr>
  </w:style>
  <w:style w:type="character" w:customStyle="1" w:styleId="Kop6Char">
    <w:name w:val="Kop 6 Char"/>
    <w:basedOn w:val="Standaardalinea-lettertype"/>
    <w:link w:val="Kop6"/>
    <w:uiPriority w:val="9"/>
    <w:rsid w:val="003E22B3"/>
    <w:rPr>
      <w:rFonts w:asciiTheme="majorHAnsi" w:eastAsiaTheme="majorEastAsia" w:hAnsiTheme="majorHAnsi" w:cstheme="majorBidi"/>
      <w:color w:val="943634" w:themeColor="accent2" w:themeShade="BF"/>
      <w:sz w:val="17"/>
      <w:szCs w:val="22"/>
      <w:lang w:eastAsia="en-US"/>
    </w:rPr>
  </w:style>
  <w:style w:type="character" w:customStyle="1" w:styleId="Kop7Char">
    <w:name w:val="Kop 7 Char"/>
    <w:basedOn w:val="Standaardalinea-lettertype"/>
    <w:link w:val="Kop7"/>
    <w:uiPriority w:val="9"/>
    <w:rsid w:val="003E22B3"/>
    <w:rPr>
      <w:rFonts w:asciiTheme="majorHAnsi" w:eastAsiaTheme="majorEastAsia" w:hAnsiTheme="majorHAnsi" w:cstheme="majorBidi"/>
      <w:color w:val="943634" w:themeColor="accent2" w:themeShade="BF"/>
      <w:sz w:val="17"/>
      <w:szCs w:val="22"/>
      <w:lang w:eastAsia="en-US"/>
    </w:rPr>
  </w:style>
  <w:style w:type="character" w:customStyle="1" w:styleId="Kop8Char">
    <w:name w:val="Kop 8 Char"/>
    <w:basedOn w:val="Standaardalinea-lettertype"/>
    <w:link w:val="Kop8"/>
    <w:uiPriority w:val="9"/>
    <w:rsid w:val="003E22B3"/>
    <w:rPr>
      <w:rFonts w:asciiTheme="majorHAnsi" w:eastAsiaTheme="majorEastAsia" w:hAnsiTheme="majorHAnsi" w:cstheme="majorBidi"/>
      <w:color w:val="C0504D" w:themeColor="accent2"/>
      <w:sz w:val="17"/>
      <w:szCs w:val="22"/>
      <w:lang w:eastAsia="en-US"/>
    </w:rPr>
  </w:style>
  <w:style w:type="character" w:customStyle="1" w:styleId="Kop9Char">
    <w:name w:val="Kop 9 Char"/>
    <w:basedOn w:val="Standaardalinea-lettertype"/>
    <w:link w:val="Kop9"/>
    <w:uiPriority w:val="9"/>
    <w:rsid w:val="003E22B3"/>
    <w:rPr>
      <w:rFonts w:asciiTheme="majorHAnsi" w:eastAsiaTheme="majorEastAsia" w:hAnsiTheme="majorHAnsi" w:cstheme="majorBidi"/>
      <w:color w:val="C0504D" w:themeColor="accent2"/>
      <w:sz w:val="17"/>
      <w:szCs w:val="24"/>
      <w:lang w:eastAsia="en-US"/>
    </w:rPr>
  </w:style>
  <w:style w:type="character" w:customStyle="1" w:styleId="VoetnoottekstChar">
    <w:name w:val="Voetnoottekst Char"/>
    <w:aliases w:val="BVNL_Voetnoottekst Char"/>
    <w:basedOn w:val="Standaardalinea-lettertype"/>
    <w:link w:val="Voetnoottekst"/>
    <w:uiPriority w:val="99"/>
    <w:rsid w:val="00535C69"/>
    <w:rPr>
      <w:rFonts w:ascii="Verdana" w:eastAsiaTheme="minorHAnsi" w:hAnsi="Verdana" w:cstheme="minorBidi"/>
      <w:sz w:val="14"/>
      <w:lang w:eastAsia="en-US"/>
    </w:rPr>
  </w:style>
  <w:style w:type="character" w:customStyle="1" w:styleId="OndertitelChar">
    <w:name w:val="Ondertitel Char"/>
    <w:basedOn w:val="Standaardalinea-lettertype"/>
    <w:link w:val="Ondertitel"/>
    <w:uiPriority w:val="11"/>
    <w:rsid w:val="00535C69"/>
    <w:rPr>
      <w:rFonts w:asciiTheme="minorHAnsi" w:eastAsiaTheme="minorEastAsia" w:hAnsiTheme="minorHAnsi" w:cstheme="minorBidi"/>
      <w:color w:val="5A5A5A" w:themeColor="text1" w:themeTint="A5"/>
      <w:spacing w:val="15"/>
      <w:sz w:val="22"/>
      <w:szCs w:val="22"/>
      <w:lang w:eastAsia="en-US"/>
    </w:rPr>
  </w:style>
  <w:style w:type="paragraph" w:styleId="Citaat">
    <w:name w:val="Quote"/>
    <w:basedOn w:val="Standaard"/>
    <w:next w:val="Standaard"/>
    <w:link w:val="CitaatChar"/>
    <w:uiPriority w:val="29"/>
    <w:rsid w:val="00535C6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5C69"/>
    <w:rPr>
      <w:rFonts w:ascii="Verdana" w:eastAsiaTheme="minorHAnsi" w:hAnsi="Verdana" w:cstheme="minorBidi"/>
      <w:i/>
      <w:iCs/>
      <w:color w:val="404040" w:themeColor="text1" w:themeTint="BF"/>
      <w:sz w:val="17"/>
      <w:szCs w:val="22"/>
      <w:lang w:eastAsia="en-US"/>
    </w:rPr>
  </w:style>
  <w:style w:type="paragraph" w:styleId="Duidelijkcitaat">
    <w:name w:val="Intense Quote"/>
    <w:basedOn w:val="Standaard"/>
    <w:next w:val="Standaard"/>
    <w:link w:val="DuidelijkcitaatChar"/>
    <w:uiPriority w:val="30"/>
    <w:rsid w:val="00535C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535C69"/>
    <w:rPr>
      <w:rFonts w:ascii="Verdana" w:eastAsiaTheme="minorHAnsi" w:hAnsi="Verdana" w:cstheme="minorBidi"/>
      <w:i/>
      <w:iCs/>
      <w:color w:val="4F81BD" w:themeColor="accent1"/>
      <w:sz w:val="17"/>
      <w:szCs w:val="22"/>
      <w:lang w:eastAsia="en-US"/>
    </w:rPr>
  </w:style>
  <w:style w:type="character" w:styleId="Intensievebenadrukking">
    <w:name w:val="Intense Emphasis"/>
    <w:basedOn w:val="Standaardalinea-lettertype"/>
    <w:uiPriority w:val="21"/>
    <w:rsid w:val="00535C69"/>
    <w:rPr>
      <w:i/>
      <w:iCs/>
      <w:color w:val="4F81BD" w:themeColor="accent1"/>
    </w:rPr>
  </w:style>
  <w:style w:type="character" w:styleId="Subtieleverwijzing">
    <w:name w:val="Subtle Reference"/>
    <w:basedOn w:val="Standaardalinea-lettertype"/>
    <w:uiPriority w:val="31"/>
    <w:rsid w:val="00535C69"/>
    <w:rPr>
      <w:smallCaps/>
      <w:color w:val="5A5A5A" w:themeColor="text1" w:themeTint="A5"/>
    </w:rPr>
  </w:style>
  <w:style w:type="character" w:styleId="Intensieveverwijzing">
    <w:name w:val="Intense Reference"/>
    <w:basedOn w:val="Standaardalinea-lettertype"/>
    <w:uiPriority w:val="32"/>
    <w:rsid w:val="00535C69"/>
    <w:rPr>
      <w:b/>
      <w:bCs/>
      <w:smallCaps/>
      <w:color w:val="4F81BD" w:themeColor="accent1"/>
      <w:spacing w:val="5"/>
    </w:rPr>
  </w:style>
  <w:style w:type="character" w:styleId="Titelvanboek">
    <w:name w:val="Book Title"/>
    <w:basedOn w:val="Standaardalinea-lettertype"/>
    <w:uiPriority w:val="33"/>
    <w:rsid w:val="00535C69"/>
    <w:rPr>
      <w:b/>
      <w:bCs/>
      <w:i/>
      <w:iCs/>
      <w:spacing w:val="5"/>
    </w:rPr>
  </w:style>
  <w:style w:type="paragraph" w:styleId="Kopvaninhoudsopgave">
    <w:name w:val="TOC Heading"/>
    <w:basedOn w:val="Kop1"/>
    <w:next w:val="Standaard"/>
    <w:uiPriority w:val="39"/>
    <w:semiHidden/>
    <w:unhideWhenUsed/>
    <w:qFormat/>
    <w:rsid w:val="003E22B3"/>
    <w:pPr>
      <w:spacing w:before="480"/>
      <w:outlineLvl w:val="9"/>
    </w:pPr>
    <w:rPr>
      <w:rFonts w:asciiTheme="majorHAnsi" w:hAnsiTheme="majorHAnsi"/>
      <w:b w:val="0"/>
      <w:caps/>
      <w:color w:val="365F91" w:themeColor="accent1" w:themeShade="BF"/>
      <w:sz w:val="28"/>
      <w:szCs w:val="28"/>
    </w:rPr>
  </w:style>
  <w:style w:type="paragraph" w:customStyle="1" w:styleId="Kleinvet">
    <w:name w:val="Klein vet"/>
    <w:basedOn w:val="Kleiner"/>
    <w:next w:val="Kleiner"/>
    <w:rsid w:val="003E22B3"/>
    <w:rPr>
      <w:b/>
    </w:rPr>
  </w:style>
  <w:style w:type="paragraph" w:customStyle="1" w:styleId="Vertrouwelijk">
    <w:name w:val="Vertrouwelijk"/>
    <w:basedOn w:val="Standaard"/>
    <w:next w:val="Standaard"/>
    <w:rsid w:val="003E22B3"/>
    <w:rPr>
      <w:b/>
      <w:caps/>
    </w:rPr>
  </w:style>
  <w:style w:type="character" w:customStyle="1" w:styleId="KoptekstChar">
    <w:name w:val="Koptekst Char"/>
    <w:basedOn w:val="Standaardalinea-lettertype"/>
    <w:link w:val="Koptekst"/>
    <w:uiPriority w:val="99"/>
    <w:rsid w:val="00535C69"/>
    <w:rPr>
      <w:rFonts w:ascii="Verdana" w:eastAsiaTheme="minorHAnsi" w:hAnsi="Verdana" w:cstheme="minorBidi"/>
      <w:sz w:val="17"/>
      <w:szCs w:val="22"/>
      <w:lang w:eastAsia="en-US"/>
    </w:rPr>
  </w:style>
  <w:style w:type="character" w:customStyle="1" w:styleId="VoettekstChar">
    <w:name w:val="Voettekst Char"/>
    <w:basedOn w:val="Standaardalinea-lettertype"/>
    <w:link w:val="Voettekst"/>
    <w:uiPriority w:val="99"/>
    <w:rsid w:val="00535C69"/>
    <w:rPr>
      <w:rFonts w:ascii="Verdana" w:eastAsiaTheme="minorHAnsi" w:hAnsi="Verdana" w:cstheme="minorBidi"/>
      <w:sz w:val="17"/>
      <w:szCs w:val="22"/>
      <w:lang w:eastAsia="en-US"/>
    </w:rPr>
  </w:style>
  <w:style w:type="paragraph" w:customStyle="1" w:styleId="Alineakop">
    <w:name w:val="Alineakop"/>
    <w:basedOn w:val="Standaard"/>
    <w:next w:val="Standaard"/>
    <w:link w:val="AlineakopChar"/>
    <w:uiPriority w:val="1"/>
    <w:qFormat/>
    <w:rsid w:val="00535C69"/>
    <w:rPr>
      <w:b/>
      <w:noProof/>
      <w:lang w:eastAsia="nl-NL"/>
    </w:rPr>
  </w:style>
  <w:style w:type="paragraph" w:customStyle="1" w:styleId="Opsomming1eniveau">
    <w:name w:val="Opsomming 1e niveau"/>
    <w:basedOn w:val="Standaard"/>
    <w:uiPriority w:val="1"/>
    <w:qFormat/>
    <w:rsid w:val="00535C69"/>
    <w:pPr>
      <w:numPr>
        <w:numId w:val="42"/>
      </w:numPr>
    </w:pPr>
    <w:rPr>
      <w:noProof/>
      <w:lang w:eastAsia="nl-NL"/>
    </w:rPr>
  </w:style>
  <w:style w:type="character" w:customStyle="1" w:styleId="AlineakopChar">
    <w:name w:val="Alineakop Char"/>
    <w:basedOn w:val="Standaardalinea-lettertype"/>
    <w:link w:val="Alineakop"/>
    <w:uiPriority w:val="1"/>
    <w:rsid w:val="00535C69"/>
    <w:rPr>
      <w:rFonts w:ascii="Verdana" w:eastAsiaTheme="minorHAnsi" w:hAnsi="Verdana" w:cstheme="minorBidi"/>
      <w:b/>
      <w:noProof/>
      <w:sz w:val="17"/>
      <w:szCs w:val="22"/>
    </w:rPr>
  </w:style>
  <w:style w:type="paragraph" w:customStyle="1" w:styleId="Opsomming2eniveau">
    <w:name w:val="Opsomming 2e niveau"/>
    <w:basedOn w:val="Standaard"/>
    <w:uiPriority w:val="1"/>
    <w:qFormat/>
    <w:rsid w:val="00535C69"/>
    <w:pPr>
      <w:numPr>
        <w:ilvl w:val="1"/>
        <w:numId w:val="42"/>
      </w:numPr>
    </w:pPr>
  </w:style>
  <w:style w:type="paragraph" w:customStyle="1" w:styleId="Toelichting">
    <w:name w:val="Toelichting"/>
    <w:basedOn w:val="Standaard"/>
    <w:next w:val="Standaard"/>
    <w:uiPriority w:val="1"/>
    <w:qFormat/>
    <w:rsid w:val="00535C69"/>
    <w:pPr>
      <w:spacing w:line="170" w:lineRule="atLeast"/>
    </w:pPr>
    <w:rPr>
      <w:sz w:val="14"/>
    </w:rPr>
  </w:style>
  <w:style w:type="character" w:styleId="Verwijzingopmerking">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7162">
      <w:bodyDiv w:val="1"/>
      <w:marLeft w:val="0"/>
      <w:marRight w:val="0"/>
      <w:marTop w:val="0"/>
      <w:marBottom w:val="0"/>
      <w:divBdr>
        <w:top w:val="none" w:sz="0" w:space="0" w:color="auto"/>
        <w:left w:val="none" w:sz="0" w:space="0" w:color="auto"/>
        <w:bottom w:val="none" w:sz="0" w:space="0" w:color="auto"/>
        <w:right w:val="none" w:sz="0" w:space="0" w:color="auto"/>
      </w:divBdr>
    </w:div>
    <w:div w:id="412314241">
      <w:bodyDiv w:val="1"/>
      <w:marLeft w:val="0"/>
      <w:marRight w:val="0"/>
      <w:marTop w:val="0"/>
      <w:marBottom w:val="0"/>
      <w:divBdr>
        <w:top w:val="none" w:sz="0" w:space="0" w:color="auto"/>
        <w:left w:val="none" w:sz="0" w:space="0" w:color="auto"/>
        <w:bottom w:val="none" w:sz="0" w:space="0" w:color="auto"/>
        <w:right w:val="none" w:sz="0" w:space="0" w:color="auto"/>
      </w:divBdr>
    </w:div>
    <w:div w:id="16034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toriteitpersoonsgegevens.nl/nl/zelf-doen/avg-guideli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p0120000\dnbstyle$\Sjabloon\iWriter\Sjabloon\Algemeen\MOB%20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D0067670B34080961532B260EE4012"/>
        <w:category>
          <w:name w:val="General"/>
          <w:gallery w:val="placeholder"/>
        </w:category>
        <w:types>
          <w:type w:val="bbPlcHdr"/>
        </w:types>
        <w:behaviors>
          <w:behavior w:val="content"/>
        </w:behaviors>
        <w:guid w:val="{11B59F0D-D4B5-4B1F-B601-53DF97849DA8}"/>
      </w:docPartPr>
      <w:docPartBody>
        <w:p w:rsidR="00152DC8" w:rsidRDefault="00503020" w:rsidP="00503020">
          <w:pPr>
            <w:pStyle w:val="57D0067670B34080961532B260EE4012"/>
          </w:pPr>
          <w:r>
            <w:rPr>
              <w:rStyle w:val="Tekstvantijdelijkeaanduiding"/>
            </w:rPr>
            <w:t>[Document ID Value]</w:t>
          </w:r>
        </w:p>
      </w:docPartBody>
    </w:docPart>
    <w:docPart>
      <w:docPartPr>
        <w:name w:val="1B028065FA41425CBE609AB8BDB6BF9C"/>
        <w:category>
          <w:name w:val="General"/>
          <w:gallery w:val="placeholder"/>
        </w:category>
        <w:types>
          <w:type w:val="bbPlcHdr"/>
        </w:types>
        <w:behaviors>
          <w:behavior w:val="content"/>
        </w:behaviors>
        <w:guid w:val="{19A75402-6018-4232-8A17-A54D949F97F4}"/>
      </w:docPartPr>
      <w:docPartBody>
        <w:p w:rsidR="00152DC8" w:rsidRDefault="00503020" w:rsidP="00503020">
          <w:pPr>
            <w:pStyle w:val="1B028065FA41425CBE609AB8BDB6BF9C"/>
          </w:pPr>
          <w:r>
            <w:rPr>
              <w:rStyle w:val="Tekstvantijdelijkeaanduiding"/>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restige Elite">
    <w:panose1 w:val="02020500000000000000"/>
    <w:charset w:val="00"/>
    <w:family w:val="roman"/>
    <w:pitch w:val="variable"/>
    <w:sig w:usb0="00000087" w:usb1="00000000" w:usb2="00000000" w:usb3="00000000" w:csb0="0000001B" w:csb1="00000000"/>
  </w:font>
  <w:font w:name="Berthold Garamond">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20"/>
    <w:rsid w:val="00152DC8"/>
    <w:rsid w:val="00503020"/>
    <w:rsid w:val="00CE3FFF"/>
    <w:rsid w:val="00F47A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3020"/>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3020"/>
  </w:style>
  <w:style w:type="paragraph" w:customStyle="1" w:styleId="57D0067670B34080961532B260EE4012">
    <w:name w:val="57D0067670B34080961532B260EE4012"/>
    <w:rsid w:val="00503020"/>
  </w:style>
  <w:style w:type="paragraph" w:customStyle="1" w:styleId="1B028065FA41425CBE609AB8BDB6BF9C">
    <w:name w:val="1B028065FA41425CBE609AB8BDB6BF9C"/>
    <w:rsid w:val="00503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e3213a6-3d3a-4fd1-b2e1-5dac641bbf5e" ContentTypeId="0x0101001A9AF98CE4D646E7BAD5E0A615FBC45700531684C5AA7845B1B8AD3BF3F8A4C4F8" PreviousValue="false"/>
</file>

<file path=customXml/item4.xml><?xml version="1.0" encoding="utf-8"?>
<p:properties xmlns:p="http://schemas.microsoft.com/office/2006/metadata/properties" xmlns:xsi="http://www.w3.org/2001/XMLSchema-instance" xmlns:pc="http://schemas.microsoft.com/office/infopath/2007/PartnerControls">
  <documentManagement>
    <DNB-AuteurFix xmlns="d29c450c-c00b-4c38-9358-4be1d450ce04">
      <UserInfo>
        <DisplayName>i:0#.w|dnb\nb2749</DisplayName>
        <AccountId>76</AccountId>
        <AccountType/>
      </UserInfo>
    </DNB-AuteurFix>
    <EmAttachmentNames xmlns="d29c450c-c00b-4c38-9358-4be1d450ce04" xsi:nil="true"/>
    <DNB-CCOntvanger xmlns="d29c450c-c00b-4c38-9358-4be1d450ce04">
      <UserInfo>
        <DisplayName/>
        <AccountId xsi:nil="true"/>
        <AccountType/>
      </UserInfo>
    </DNB-CCOntvanger>
    <EmDate xmlns="d29c450c-c00b-4c38-9358-4be1d450ce04" xsi:nil="true"/>
    <o647aae0ad2f4ff5acdc41f964aa5af6 xmlns="d29c450c-c00b-4c38-9358-4be1d450ce04">
      <Terms xmlns="http://schemas.microsoft.com/office/infopath/2007/PartnerControls">
        <TermInfo xmlns="http://schemas.microsoft.com/office/infopath/2007/PartnerControls">
          <TermName xmlns="http://schemas.microsoft.com/office/infopath/2007/PartnerControls">Betalingsverkeer Beleid</TermName>
          <TermId xmlns="http://schemas.microsoft.com/office/infopath/2007/PartnerControls">f21a2ccc-c334-4a48-be98-f585e2c9e0d3</TermId>
        </TermInfo>
      </Terms>
    </o647aae0ad2f4ff5acdc41f964aa5af6>
    <fad229a51b924077bad6f12c552b436b xmlns="d29c450c-c00b-4c38-9358-4be1d450ce04">
      <Terms xmlns="http://schemas.microsoft.com/office/infopath/2007/PartnerControls">
        <TermInfo xmlns="http://schemas.microsoft.com/office/infopath/2007/PartnerControls">
          <TermName xmlns="http://schemas.microsoft.com/office/infopath/2007/PartnerControls">DNB-UNRESTRICTED</TermName>
          <TermId xmlns="http://schemas.microsoft.com/office/infopath/2007/PartnerControls">2ea0aa57-80a3-4f67-9a8d-cb9c5b6ba549</TermId>
        </TermInfo>
      </Terms>
    </fad229a51b924077bad6f12c552b436b>
    <IconOverlay xmlns="http://schemas.microsoft.com/sharepoint/v4" xsi:nil="true"/>
    <EmCC xmlns="d29c450c-c00b-4c38-9358-4be1d450ce04" xsi:nil="true"/>
    <TaxCatchAll xmlns="c73b39cc-0e69-4665-8db4-7ab582043597">
      <Value>43</Value>
      <Value>58</Value>
      <Value>5</Value>
      <Value>4</Value>
      <Value>3</Value>
      <Value>85</Value>
    </TaxCatchAll>
    <EmTo xmlns="d29c450c-c00b-4c38-9358-4be1d450ce04" xsi:nil="true"/>
    <DNB-Distributie xmlns="d29c450c-c00b-4c38-9358-4be1d450ce04">false</DNB-Distributie>
    <DNB-Opmerkingen xmlns="d29c450c-c00b-4c38-9358-4be1d450ce04" xsi:nil="true"/>
    <id6c789cff804afba200fcd377146773 xmlns="d29c450c-c00b-4c38-9358-4be1d450ce04">
      <Terms xmlns="http://schemas.microsoft.com/office/infopath/2007/PartnerControls">
        <TermInfo xmlns="http://schemas.microsoft.com/office/infopath/2007/PartnerControls">
          <TermName xmlns="http://schemas.microsoft.com/office/infopath/2007/PartnerControls">Betalingsverkeer ＆ Marktinfrastructuur</TermName>
          <TermId xmlns="http://schemas.microsoft.com/office/infopath/2007/PartnerControls">63b47962-3507-4440-842f-305816cd5da5</TermId>
        </TermInfo>
      </Terms>
    </id6c789cff804afba200fcd377146773>
    <DNB-Sjabloon xmlns="d29c450c-c00b-4c38-9358-4be1d450ce04">MOB Nota</DNB-Sjabloon>
    <oad32f0385ad4870b0ad87bfeb983764 xmlns="d29c450c-c00b-4c38-9358-4be1d450ce04">
      <Terms xmlns="http://schemas.microsoft.com/office/infopath/2007/PartnerControls">
        <TermInfo xmlns="http://schemas.microsoft.com/office/infopath/2007/PartnerControls">
          <TermName xmlns="http://schemas.microsoft.com/office/infopath/2007/PartnerControls">MOB-accounts</TermName>
          <TermId xmlns="http://schemas.microsoft.com/office/infopath/2007/PartnerControls">4cdc7337-aa54-4362-a869-a53888200739</TermId>
        </TermInfo>
      </Terms>
    </oad32f0385ad4870b0ad87bfeb983764>
    <DNB-Ontvanger xmlns="d29c450c-c00b-4c38-9358-4be1d450ce04">
      <UserInfo>
        <DisplayName/>
        <AccountId xsi:nil="true"/>
        <AccountType/>
      </UserInfo>
    </DNB-Ontvanger>
    <EmAttachCount xmlns="d29c450c-c00b-4c38-9358-4be1d450ce04" xsi:nil="true"/>
    <a20bcfd3290d4a828b8bdad2baec275b xmlns="c73b39cc-0e69-4665-8db4-7ab582043597">
      <Terms xmlns="http://schemas.microsoft.com/office/infopath/2007/PartnerControls">
        <TermInfo xmlns="http://schemas.microsoft.com/office/infopath/2007/PartnerControls">
          <TermName xmlns="http://schemas.microsoft.com/office/infopath/2007/PartnerControls">MOB - Werkgroep Toegankelijkheid en Bereikbaarheid</TermName>
          <TermId xmlns="http://schemas.microsoft.com/office/infopath/2007/PartnerControls">633aee99-7d28-4a59-b798-aac5016ae012</TermId>
        </TermInfo>
      </Terms>
    </a20bcfd3290d4a828b8bdad2baec275b>
    <EmFromName xmlns="d29c450c-c00b-4c38-9358-4be1d450ce04" xsi:nil="true"/>
    <_dlc_DocId xmlns="c73b39cc-0e69-4665-8db4-7ab582043597">T018-1568171659-1187</_dlc_DocId>
    <_dlc_DocIdUrl xmlns="c73b39cc-0e69-4665-8db4-7ab582043597">
      <Url>https://tasks.sharepoint.dnb.nl/sites/bv-BVB/_layouts/15/DocIdRedir.aspx?ID=T018-1568171659-1187</Url>
      <Description>T018-1568171659-1187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NB Taak Document" ma:contentTypeID="0x0101001A9AF98CE4D646E7BAD5E0A615FBC45700531684C5AA7845B1B8AD3BF3F8A4C4F800488A0D5715562A45A75A5D05FFB87D56" ma:contentTypeVersion="61" ma:contentTypeDescription="DNB Taak Document" ma:contentTypeScope="" ma:versionID="a0218af871a708897ce886eceb31c4a8">
  <xsd:schema xmlns:xsd="http://www.w3.org/2001/XMLSchema" xmlns:xs="http://www.w3.org/2001/XMLSchema" xmlns:p="http://schemas.microsoft.com/office/2006/metadata/properties" xmlns:ns1="http://schemas.microsoft.com/sharepoint/v3" xmlns:ns2="d29c450c-c00b-4c38-9358-4be1d450ce04" xmlns:ns3="c73b39cc-0e69-4665-8db4-7ab582043597" xmlns:ns4="http://schemas.microsoft.com/sharepoint/v4" targetNamespace="http://schemas.microsoft.com/office/2006/metadata/properties" ma:root="true" ma:fieldsID="52f14bf123b3f42d88ba4abeb53cfed7" ns1:_="" ns2:_="" ns3:_="" ns4:_="">
    <xsd:import namespace="http://schemas.microsoft.com/sharepoint/v3"/>
    <xsd:import namespace="d29c450c-c00b-4c38-9358-4be1d450ce04"/>
    <xsd:import namespace="c73b39cc-0e69-4665-8db4-7ab582043597"/>
    <xsd:import namespace="http://schemas.microsoft.com/sharepoint/v4"/>
    <xsd:element name="properties">
      <xsd:complexType>
        <xsd:sequence>
          <xsd:element name="documentManagement">
            <xsd:complexType>
              <xsd:all>
                <xsd:element ref="ns2:DNB-AuteurFix" minOccurs="0"/>
                <xsd:element ref="ns2:DNB-Ontvanger" minOccurs="0"/>
                <xsd:element ref="ns2:DNB-CCOntvanger" minOccurs="0"/>
                <xsd:element ref="ns2:DNB-Opmerkingen" minOccurs="0"/>
                <xsd:element ref="ns2:DNB-Sjabloon" minOccurs="0"/>
                <xsd:element ref="ns2:EmTo" minOccurs="0"/>
                <xsd:element ref="ns2:EmFromName" minOccurs="0"/>
                <xsd:element ref="ns2:EmCC" minOccurs="0"/>
                <xsd:element ref="ns2:EmDate" minOccurs="0"/>
                <xsd:element ref="ns2:EmAttachCount" minOccurs="0"/>
                <xsd:element ref="ns2:EmAttachmentNames" minOccurs="0"/>
                <xsd:element ref="ns2:DNB-Distributie" minOccurs="0"/>
                <xsd:element ref="ns2:o647aae0ad2f4ff5acdc41f964aa5af6" minOccurs="0"/>
                <xsd:element ref="ns2:id6c789cff804afba200fcd377146773" minOccurs="0"/>
                <xsd:element ref="ns2:fad229a51b924077bad6f12c552b436b" minOccurs="0"/>
                <xsd:element ref="ns3:_dlc_DocId" minOccurs="0"/>
                <xsd:element ref="ns3:_dlc_DocIdUrl" minOccurs="0"/>
                <xsd:element ref="ns3:_dlc_DocIdPersistId" minOccurs="0"/>
                <xsd:element ref="ns2:oad32f0385ad4870b0ad87bfeb983764" minOccurs="0"/>
                <xsd:element ref="ns3:a20bcfd3290d4a828b8bdad2baec275b" minOccurs="0"/>
                <xsd:element ref="ns3:TaxCatchAll" minOccurs="0"/>
                <xsd:element ref="ns3:TaxCatchAllLabe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c450c-c00b-4c38-9358-4be1d450ce04" elementFormDefault="qualified">
    <xsd:import namespace="http://schemas.microsoft.com/office/2006/documentManagement/types"/>
    <xsd:import namespace="http://schemas.microsoft.com/office/infopath/2007/PartnerControls"/>
    <xsd:element name="DNB-AuteurFix" ma:index="6" nillable="true" ma:displayName="Author" ma:SearchPeopleOnly="false" ma:internalName="DNB_x002d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Ontvanger" ma:index="7" nillable="true" ma:displayName="Recipient" ma:SearchPeopleOnly="false" ma:internalName="DNB_x002d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CCOntvanger" ma:index="8" nillable="true" ma:displayName="CC Recipient" ma:SearchPeopleOnly="false" ma:internalName="DNB_x002d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Opmerkingen" ma:index="9" nillable="true" ma:displayName="Remarks" ma:hidden="true" ma:internalName="DNB_x002d_Opmerkingen">
      <xsd:simpleType>
        <xsd:restriction base="dms:Note"/>
      </xsd:simpleType>
    </xsd:element>
    <xsd:element name="DNB-Sjabloon" ma:index="10" nillable="true" ma:displayName="Sjabloon" ma:hidden="true" ma:internalName="DNB_x002d_Sjabloon">
      <xsd:simpleType>
        <xsd:restriction base="dms:Text"/>
      </xsd:simpleType>
    </xsd:element>
    <xsd:element name="EmTo" ma:index="11" nillable="true" ma:displayName="E-mail To" ma:hidden="true" ma:internalName="EmTo">
      <xsd:simpleType>
        <xsd:restriction base="dms:Note">
          <xsd:maxLength value="255"/>
        </xsd:restriction>
      </xsd:simpleType>
    </xsd:element>
    <xsd:element name="EmFromName" ma:index="12" nillable="true" ma:displayName="E-mail From" ma:hidden="true" ma:internalName="EmFromName">
      <xsd:simpleType>
        <xsd:restriction base="dms:Text"/>
      </xsd:simpleType>
    </xsd:element>
    <xsd:element name="EmCC" ma:index="13" nillable="true" ma:displayName="E-mail CC" ma:hidden="true" ma:internalName="EmCC">
      <xsd:simpleType>
        <xsd:restriction base="dms:Note">
          <xsd:maxLength value="255"/>
        </xsd:restriction>
      </xsd:simpleType>
    </xsd:element>
    <xsd:element name="EmDate" ma:index="14" nillable="true" ma:displayName="E-mail Date" ma:hidden="true" ma:internalName="EmDate">
      <xsd:simpleType>
        <xsd:restriction base="dms:DateTime"/>
      </xsd:simpleType>
    </xsd:element>
    <xsd:element name="EmAttachCount" ma:index="15" nillable="true" ma:displayName="E-mail Attachment Count" ma:hidden="true" ma:internalName="EmAttachCount">
      <xsd:simpleType>
        <xsd:restriction base="dms:Text"/>
      </xsd:simpleType>
    </xsd:element>
    <xsd:element name="EmAttachmentNames" ma:index="16" nillable="true" ma:displayName="E-mail Attachment Names" ma:hidden="true" ma:internalName="EmAttachmentNames">
      <xsd:simpleType>
        <xsd:restriction base="dms:Note">
          <xsd:maxLength value="255"/>
        </xsd:restriction>
      </xsd:simpleType>
    </xsd:element>
    <xsd:element name="DNB-Distributie" ma:index="17" nillable="true" ma:displayName="Distributie" ma:default="False" ma:hidden="true" ma:internalName="DNB_x002d_Distributie">
      <xsd:simpleType>
        <xsd:restriction base="dms:Boolean"/>
      </xsd:simpleType>
    </xsd:element>
    <xsd:element name="o647aae0ad2f4ff5acdc41f964aa5af6" ma:index="19" nillable="true" ma:taxonomy="true" ma:internalName="DNB_x002d_Afdeling_TaxHTField0" ma:taxonomyFieldName="DNB_x002d_Afdeling" ma:displayName="Department" ma:fieldId="{8647aae0-ad2f-4ff5-acdc-41f964aa5af6}"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id6c789cff804afba200fcd377146773" ma:index="21" nillable="true" ma:taxonomy="true" ma:internalName="DNB_x002d_Divisie_TaxHTField0" ma:taxonomyFieldName="DNB_x002d_Divisie" ma:displayName="Division" ma:fieldId="{2d6c789c-ff80-4afb-a200-fcd377146773}"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fad229a51b924077bad6f12c552b436b" ma:index="26" nillable="true" ma:taxonomy="true" ma:internalName="DNB_x002d_SecurityLevel_TaxHTField0" ma:taxonomyFieldName="DNB_x002d_SecurityLevel" ma:displayName="Confidentiality" ma:readOnly="false" ma:fieldId="{fad229a5-1b92-4077-bad6-f12c552b436b}" ma:sspId="1e3213a6-3d3a-4fd1-b2e1-5dac641bbf5e" ma:termSetId="d600dd74-336e-46fc-bce3-731836ca1738" ma:anchorId="00000000-0000-0000-0000-000000000000" ma:open="false" ma:isKeyword="false">
      <xsd:complexType>
        <xsd:sequence>
          <xsd:element ref="pc:Terms" minOccurs="0" maxOccurs="1"/>
        </xsd:sequence>
      </xsd:complexType>
    </xsd:element>
    <xsd:element name="oad32f0385ad4870b0ad87bfeb983764" ma:index="30" ma:taxonomy="true" ma:internalName="oad32f0385ad4870b0ad87bfeb983764" ma:taxonomyFieldName="DNB_x002d_Taaklabel" ma:displayName="DNB Label" ma:readOnly="false" ma:default="" ma:fieldId="{8ad32f03-85ad-4870-b0ad-87bfeb983764}" ma:taxonomyMulti="true" ma:sspId="1e3213a6-3d3a-4fd1-b2e1-5dac641bbf5e" ma:termSetId="090b21a2-0fe0-4d6c-a6c2-301ed207ecf5" ma:anchorId="679defa9-aa75-4c84-a039-1d4aec4fcee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3b39cc-0e69-4665-8db4-7ab582043597"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a20bcfd3290d4a828b8bdad2baec275b" ma:index="31" nillable="true" ma:taxonomy="true" ma:internalName="a20bcfd3290d4a828b8bdad2baec275b" ma:taxonomyFieldName="Gremium_x002f_Instituut" ma:displayName="Gremium/Instituut" ma:default="" ma:fieldId="{a20bcfd3-290d-4a82-8b8b-dad2baec275b}" ma:taxonomyMulti="true" ma:sspId="1e3213a6-3d3a-4fd1-b2e1-5dac641bbf5e" ma:termSetId="a6a96e57-e82a-4911-b04f-c65e1c696e2d" ma:anchorId="45834b30-3a1c-4038-90e4-93854b8eacab" ma:open="false" ma:isKeyword="false">
      <xsd:complexType>
        <xsd:sequence>
          <xsd:element ref="pc:Terms" minOccurs="0" maxOccurs="1"/>
        </xsd:sequence>
      </xsd:complexType>
    </xsd:element>
    <xsd:element name="TaxCatchAll" ma:index="32" nillable="true" ma:displayName="Taxonomy Catch All Column" ma:hidden="true" ma:list="{b57ac440-a080-4259-bfb1-084965a2a64f}" ma:internalName="TaxCatchAll" ma:showField="CatchAllData" ma:web="d29c450c-c00b-4c38-9358-4be1d450ce0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b57ac440-a080-4259-bfb1-084965a2a64f}" ma:internalName="TaxCatchAllLabel" ma:readOnly="true" ma:showField="CatchAllDataLabel" ma:web="d29c450c-c00b-4c38-9358-4be1d450c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4178-1DE5-42B2-9BD6-5FAB22964781}">
  <ds:schemaRefs>
    <ds:schemaRef ds:uri="http://schemas.microsoft.com/sharepoint/v3/contenttype/forms"/>
  </ds:schemaRefs>
</ds:datastoreItem>
</file>

<file path=customXml/itemProps2.xml><?xml version="1.0" encoding="utf-8"?>
<ds:datastoreItem xmlns:ds="http://schemas.openxmlformats.org/officeDocument/2006/customXml" ds:itemID="{9B30A196-D6B6-4629-859C-ADC543619116}">
  <ds:schemaRefs>
    <ds:schemaRef ds:uri="http://schemas.microsoft.com/sharepoint/events"/>
  </ds:schemaRefs>
</ds:datastoreItem>
</file>

<file path=customXml/itemProps3.xml><?xml version="1.0" encoding="utf-8"?>
<ds:datastoreItem xmlns:ds="http://schemas.openxmlformats.org/officeDocument/2006/customXml" ds:itemID="{2BBC5E8C-C2F9-4623-8675-DB9E7934219B}">
  <ds:schemaRefs>
    <ds:schemaRef ds:uri="Microsoft.SharePoint.Taxonomy.ContentTypeSync"/>
  </ds:schemaRefs>
</ds:datastoreItem>
</file>

<file path=customXml/itemProps4.xml><?xml version="1.0" encoding="utf-8"?>
<ds:datastoreItem xmlns:ds="http://schemas.openxmlformats.org/officeDocument/2006/customXml" ds:itemID="{BBC2708A-C5BD-4200-9B5F-05FDC154A378}">
  <ds:schemaRefs>
    <ds:schemaRef ds:uri="http://schemas.microsoft.com/sharepoint/v3"/>
    <ds:schemaRef ds:uri="http://purl.org/dc/terms/"/>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c73b39cc-0e69-4665-8db4-7ab582043597"/>
    <ds:schemaRef ds:uri="http://purl.org/dc/elements/1.1/"/>
    <ds:schemaRef ds:uri="http://schemas.microsoft.com/office/2006/metadata/properties"/>
    <ds:schemaRef ds:uri="d29c450c-c00b-4c38-9358-4be1d450ce04"/>
    <ds:schemaRef ds:uri="http://www.w3.org/XML/1998/namespace"/>
    <ds:schemaRef ds:uri="http://purl.org/dc/dcmitype/"/>
  </ds:schemaRefs>
</ds:datastoreItem>
</file>

<file path=customXml/itemProps5.xml><?xml version="1.0" encoding="utf-8"?>
<ds:datastoreItem xmlns:ds="http://schemas.openxmlformats.org/officeDocument/2006/customXml" ds:itemID="{395DC6A8-D934-48BF-B183-7DD8279C1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c450c-c00b-4c38-9358-4be1d450ce04"/>
    <ds:schemaRef ds:uri="c73b39cc-0e69-4665-8db4-7ab58204359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3379BE-29B4-413D-A30B-4C64A539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 nota.dotx</Template>
  <TotalTime>0</TotalTime>
  <Pages>6</Pages>
  <Words>1326</Words>
  <Characters>7298</Characters>
  <Application>Microsoft Office Word</Application>
  <DocSecurity>4</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Good practice transparantie rekeninginformatiedienstverlening in Nederland</vt:lpstr>
      <vt:lpstr/>
    </vt:vector>
  </TitlesOfParts>
  <Company>De Nederlandsche Bankl</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transparantie rekeninginformatiedienstverlening in Nederland</dc:title>
  <dc:creator>Judith Looman, J.</dc:creator>
  <cp:lastModifiedBy>Bekker, D.C.S. (Désirée) (TP_IPO)</cp:lastModifiedBy>
  <cp:revision>2</cp:revision>
  <cp:lastPrinted>1900-12-31T23:00:00Z</cp:lastPrinted>
  <dcterms:created xsi:type="dcterms:W3CDTF">2020-10-14T06:10:00Z</dcterms:created>
  <dcterms:modified xsi:type="dcterms:W3CDTF">2020-10-14T06:10:00Z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0x0101001A9AF98CE4D646E7BAD5E0A615FBC45700531684C5AA7845B1B8AD3BF3F8A4C4F800488A0D5715562A45A75A5D05FFB87D56</vt:lpwstr>
  </property>
  <property fmtid="{D5CDD505-2E9C-101B-9397-08002B2CF9AE}" pid="3" name="nfb347e1221645fda76d4c48becd33cd">
    <vt:lpwstr>Lopend|9178452f-7c5d-4617-8a9d-cb6cbffbcbfc</vt:lpwstr>
  </property>
  <property fmtid="{D5CDD505-2E9C-101B-9397-08002B2CF9AE}" pid="4" name="DNB-Divisie">
    <vt:lpwstr>85;#Betalingsverkeer ＆ Marktinfrastructuur|63b47962-3507-4440-842f-305816cd5da5</vt:lpwstr>
  </property>
  <property fmtid="{D5CDD505-2E9C-101B-9397-08002B2CF9AE}" pid="5" name="DNB-Taaklabel">
    <vt:lpwstr>58;#MOB-accounts|4cdc7337-aa54-4362-a869-a53888200739</vt:lpwstr>
  </property>
  <property fmtid="{D5CDD505-2E9C-101B-9397-08002B2CF9AE}" pid="6" name="Gremium/Instituut">
    <vt:lpwstr>43;#MOB - Werkgroep Toegankelijkheid en Bereikbaarheid|633aee99-7d28-4a59-b798-aac5016ae012</vt:lpwstr>
  </property>
  <property fmtid="{D5CDD505-2E9C-101B-9397-08002B2CF9AE}" pid="7" name="DNB-Status">
    <vt:lpwstr>3;#Lopend|9178452f-7c5d-4617-8a9d-cb6cbffbcbfc</vt:lpwstr>
  </property>
  <property fmtid="{D5CDD505-2E9C-101B-9397-08002B2CF9AE}" pid="8" name="DNB-SecurityLevel">
    <vt:lpwstr>4;#DNB-UNRESTRICTED|2ea0aa57-80a3-4f67-9a8d-cb9c5b6ba549</vt:lpwstr>
  </property>
  <property fmtid="{D5CDD505-2E9C-101B-9397-08002B2CF9AE}" pid="9" name="DNB-Afdeling">
    <vt:lpwstr>5;#Betalingsverkeer Beleid|f21a2ccc-c334-4a48-be98-f585e2c9e0d3</vt:lpwstr>
  </property>
  <property fmtid="{D5CDD505-2E9C-101B-9397-08002B2CF9AE}" pid="10" name="_dlc_DocIdItemGuid">
    <vt:lpwstr>cd250859-bb39-4b53-aee2-779fb8c1c10b</vt:lpwstr>
  </property>
  <property fmtid="{D5CDD505-2E9C-101B-9397-08002B2CF9AE}" pid="11" name="dnb_marking">
    <vt:lpwstr> </vt:lpwstr>
  </property>
</Properties>
</file>