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39925" w14:textId="258D1544" w:rsidR="0A6F1023" w:rsidRPr="00C76197" w:rsidRDefault="00F85B35" w:rsidP="0276260C">
      <w:pPr>
        <w:spacing w:line="227" w:lineRule="atLeast"/>
        <w:rPr>
          <w:rFonts w:cstheme="minorHAnsi"/>
          <w:b/>
          <w:bCs/>
          <w:lang w:val="en-US"/>
        </w:rPr>
      </w:pPr>
      <w:r w:rsidRPr="00C76197">
        <w:rPr>
          <w:rFonts w:cstheme="minorHAnsi"/>
          <w:b/>
          <w:bCs/>
          <w:lang w:val="en-US"/>
        </w:rPr>
        <w:t>FAQ</w:t>
      </w:r>
      <w:r w:rsidR="0A6F1023" w:rsidRPr="00C76197">
        <w:rPr>
          <w:rFonts w:cstheme="minorHAnsi"/>
          <w:b/>
          <w:bCs/>
          <w:lang w:val="en-US"/>
        </w:rPr>
        <w:t xml:space="preserve"> </w:t>
      </w:r>
      <w:r w:rsidR="00A66AB0" w:rsidRPr="00C76197">
        <w:rPr>
          <w:rFonts w:cstheme="minorHAnsi"/>
          <w:b/>
          <w:bCs/>
          <w:lang w:val="en-US"/>
        </w:rPr>
        <w:t>2</w:t>
      </w:r>
      <w:r w:rsidRPr="00C76197">
        <w:rPr>
          <w:rFonts w:cstheme="minorHAnsi"/>
          <w:b/>
          <w:bCs/>
          <w:lang w:val="en-US"/>
        </w:rPr>
        <w:t xml:space="preserve"> </w:t>
      </w:r>
      <w:r w:rsidR="0A6F1023" w:rsidRPr="00C76197">
        <w:rPr>
          <w:rFonts w:cstheme="minorHAnsi"/>
          <w:b/>
          <w:bCs/>
          <w:lang w:val="en-US"/>
        </w:rPr>
        <w:t>DNB Impact assessment YE2024</w:t>
      </w:r>
    </w:p>
    <w:tbl>
      <w:tblPr>
        <w:tblStyle w:val="ListTable1Light-Accent1"/>
        <w:tblW w:w="7655" w:type="dxa"/>
        <w:tblLayout w:type="fixed"/>
        <w:tblLook w:val="04A0" w:firstRow="1" w:lastRow="0" w:firstColumn="1" w:lastColumn="0" w:noHBand="0" w:noVBand="1"/>
      </w:tblPr>
      <w:tblGrid>
        <w:gridCol w:w="450"/>
        <w:gridCol w:w="3042"/>
        <w:gridCol w:w="392"/>
        <w:gridCol w:w="3293"/>
        <w:gridCol w:w="478"/>
      </w:tblGrid>
      <w:tr w:rsidR="00333B07" w:rsidRPr="00C76197" w14:paraId="0F558B85" w14:textId="72C20A10" w:rsidTr="0013332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0" w:type="dxa"/>
            <w:noWrap/>
            <w:hideMark/>
          </w:tcPr>
          <w:p w14:paraId="208B3554" w14:textId="0E47E8B2" w:rsidR="00333B07" w:rsidRPr="00C76197" w:rsidRDefault="00333B07" w:rsidP="7FF1A407">
            <w:pPr>
              <w:spacing w:line="227" w:lineRule="atLeast"/>
              <w:rPr>
                <w:rFonts w:cstheme="minorHAnsi"/>
              </w:rPr>
            </w:pPr>
            <w:r w:rsidRPr="00C76197">
              <w:rPr>
                <w:rFonts w:cstheme="minorHAnsi"/>
              </w:rPr>
              <w:t>#</w:t>
            </w:r>
          </w:p>
        </w:tc>
        <w:tc>
          <w:tcPr>
            <w:tcW w:w="3434" w:type="dxa"/>
            <w:gridSpan w:val="2"/>
            <w:hideMark/>
          </w:tcPr>
          <w:p w14:paraId="17899D5A" w14:textId="07DA54EC" w:rsidR="00333B07" w:rsidRPr="00C76197" w:rsidRDefault="00333B07" w:rsidP="4DEAE2B2">
            <w:pPr>
              <w:spacing w:line="227" w:lineRule="atLeast"/>
              <w:cnfStyle w:val="100000000000" w:firstRow="1" w:lastRow="0" w:firstColumn="0" w:lastColumn="0" w:oddVBand="0" w:evenVBand="0" w:oddHBand="0" w:evenHBand="0" w:firstRowFirstColumn="0" w:firstRowLastColumn="0" w:lastRowFirstColumn="0" w:lastRowLastColumn="0"/>
              <w:rPr>
                <w:rFonts w:cstheme="minorHAnsi"/>
              </w:rPr>
            </w:pPr>
            <w:r w:rsidRPr="00C76197">
              <w:rPr>
                <w:rFonts w:cstheme="minorHAnsi"/>
              </w:rPr>
              <w:t>Question</w:t>
            </w:r>
          </w:p>
        </w:tc>
        <w:tc>
          <w:tcPr>
            <w:tcW w:w="3771" w:type="dxa"/>
            <w:gridSpan w:val="2"/>
            <w:hideMark/>
          </w:tcPr>
          <w:p w14:paraId="15664443" w14:textId="756FDCEF" w:rsidR="00333B07" w:rsidRPr="00C76197" w:rsidRDefault="00333B07" w:rsidP="00622780">
            <w:pPr>
              <w:spacing w:line="227" w:lineRule="atLeast"/>
              <w:cnfStyle w:val="100000000000" w:firstRow="1" w:lastRow="0" w:firstColumn="0" w:lastColumn="0" w:oddVBand="0" w:evenVBand="0" w:oddHBand="0" w:evenHBand="0" w:firstRowFirstColumn="0" w:firstRowLastColumn="0" w:lastRowFirstColumn="0" w:lastRowLastColumn="0"/>
              <w:rPr>
                <w:rFonts w:cstheme="minorHAnsi"/>
              </w:rPr>
            </w:pPr>
            <w:proofErr w:type="spellStart"/>
            <w:r w:rsidRPr="00C76197">
              <w:rPr>
                <w:rFonts w:cstheme="minorHAnsi"/>
              </w:rPr>
              <w:t>Answer</w:t>
            </w:r>
            <w:proofErr w:type="spellEnd"/>
            <w:r w:rsidRPr="00C76197">
              <w:rPr>
                <w:rFonts w:cstheme="minorHAnsi"/>
              </w:rPr>
              <w:t xml:space="preserve"> DNB</w:t>
            </w:r>
          </w:p>
        </w:tc>
      </w:tr>
      <w:tr w:rsidR="0000188A" w:rsidRPr="0000188A" w14:paraId="7EC8D331" w14:textId="77777777" w:rsidTr="00133323">
        <w:trPr>
          <w:gridAfter w:val="1"/>
          <w:cnfStyle w:val="000000100000" w:firstRow="0" w:lastRow="0" w:firstColumn="0" w:lastColumn="0" w:oddVBand="0" w:evenVBand="0" w:oddHBand="1" w:evenHBand="0" w:firstRowFirstColumn="0" w:firstRowLastColumn="0" w:lastRowFirstColumn="0" w:lastRowLastColumn="0"/>
          <w:wAfter w:w="478" w:type="dxa"/>
          <w:trHeight w:val="2030"/>
        </w:trPr>
        <w:tc>
          <w:tcPr>
            <w:cnfStyle w:val="001000000000" w:firstRow="0" w:lastRow="0" w:firstColumn="1" w:lastColumn="0" w:oddVBand="0" w:evenVBand="0" w:oddHBand="0" w:evenHBand="0" w:firstRowFirstColumn="0" w:firstRowLastColumn="0" w:lastRowFirstColumn="0" w:lastRowLastColumn="0"/>
            <w:tcW w:w="450" w:type="dxa"/>
            <w:noWrap/>
          </w:tcPr>
          <w:p w14:paraId="1B9547DC" w14:textId="3E3BCB45" w:rsidR="0000188A" w:rsidRPr="004F46CB" w:rsidRDefault="00233DD0" w:rsidP="00201AF2">
            <w:pPr>
              <w:spacing w:line="227" w:lineRule="atLeast"/>
              <w:rPr>
                <w:rFonts w:cstheme="minorHAnsi"/>
              </w:rPr>
            </w:pPr>
            <w:r>
              <w:rPr>
                <w:rFonts w:cstheme="minorHAnsi"/>
              </w:rPr>
              <w:t>1</w:t>
            </w:r>
          </w:p>
        </w:tc>
        <w:tc>
          <w:tcPr>
            <w:tcW w:w="3042" w:type="dxa"/>
          </w:tcPr>
          <w:p w14:paraId="48F29305" w14:textId="235509CF" w:rsidR="0000188A" w:rsidRPr="001C6AC0" w:rsidRDefault="001C6AC0" w:rsidP="00201AF2">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r w:rsidRPr="001C6AC0">
              <w:rPr>
                <w:rFonts w:cstheme="minorHAnsi"/>
                <w:lang w:val="en-GB"/>
              </w:rPr>
              <w:t xml:space="preserve">EIOPA did not calculate the relevant Risk-Free interest rate anymore for </w:t>
            </w:r>
            <w:proofErr w:type="spellStart"/>
            <w:r w:rsidRPr="001C6AC0">
              <w:rPr>
                <w:rFonts w:cstheme="minorHAnsi"/>
                <w:lang w:val="en-GB"/>
              </w:rPr>
              <w:t>Turkye</w:t>
            </w:r>
            <w:proofErr w:type="spellEnd"/>
            <w:r w:rsidRPr="001C6AC0">
              <w:rPr>
                <w:rFonts w:cstheme="minorHAnsi"/>
                <w:lang w:val="en-GB"/>
              </w:rPr>
              <w:t xml:space="preserve">. In the past, EIOPA did calculate the VA for </w:t>
            </w:r>
            <w:proofErr w:type="spellStart"/>
            <w:r w:rsidRPr="001C6AC0">
              <w:rPr>
                <w:rFonts w:cstheme="minorHAnsi"/>
                <w:lang w:val="en-GB"/>
              </w:rPr>
              <w:t>Turkye</w:t>
            </w:r>
            <w:proofErr w:type="spellEnd"/>
            <w:r w:rsidRPr="001C6AC0">
              <w:rPr>
                <w:rFonts w:cstheme="minorHAnsi"/>
                <w:lang w:val="en-GB"/>
              </w:rPr>
              <w:t>. As EIOPA, does not provide the discount rate anymore, are we allowed to determine a VA for add to their Risk-free interest rate?</w:t>
            </w:r>
            <w:r w:rsidRPr="001C6AC0">
              <w:rPr>
                <w:rFonts w:cstheme="minorHAnsi"/>
                <w:lang w:val="en-US"/>
              </w:rPr>
              <w:t> </w:t>
            </w:r>
          </w:p>
        </w:tc>
        <w:tc>
          <w:tcPr>
            <w:tcW w:w="3685" w:type="dxa"/>
            <w:gridSpan w:val="2"/>
          </w:tcPr>
          <w:p w14:paraId="1CFF0754" w14:textId="32493B8E" w:rsidR="0000188A" w:rsidRPr="0032753D" w:rsidRDefault="0032753D" w:rsidP="00145EB6">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r w:rsidRPr="0032753D">
              <w:rPr>
                <w:rFonts w:cstheme="minorHAnsi"/>
                <w:lang w:val="en-US"/>
              </w:rPr>
              <w:t>Please be consistent with how you thread this issue in the 2024 year-end figures.</w:t>
            </w:r>
          </w:p>
        </w:tc>
      </w:tr>
      <w:tr w:rsidR="00145EB6" w:rsidRPr="00C76197" w14:paraId="1F73E8A4" w14:textId="77777777" w:rsidTr="00133323">
        <w:trPr>
          <w:gridAfter w:val="1"/>
          <w:wAfter w:w="478" w:type="dxa"/>
          <w:trHeight w:val="2030"/>
        </w:trPr>
        <w:tc>
          <w:tcPr>
            <w:cnfStyle w:val="001000000000" w:firstRow="0" w:lastRow="0" w:firstColumn="1" w:lastColumn="0" w:oddVBand="0" w:evenVBand="0" w:oddHBand="0" w:evenHBand="0" w:firstRowFirstColumn="0" w:firstRowLastColumn="0" w:lastRowFirstColumn="0" w:lastRowLastColumn="0"/>
            <w:tcW w:w="450" w:type="dxa"/>
            <w:noWrap/>
          </w:tcPr>
          <w:p w14:paraId="5F599860" w14:textId="59E99053" w:rsidR="00145EB6" w:rsidRPr="004F46CB" w:rsidRDefault="00233DD0" w:rsidP="00145EB6">
            <w:pPr>
              <w:spacing w:line="227" w:lineRule="atLeast"/>
              <w:rPr>
                <w:rFonts w:cstheme="minorHAnsi"/>
              </w:rPr>
            </w:pPr>
            <w:r>
              <w:rPr>
                <w:rFonts w:cstheme="minorHAnsi"/>
              </w:rPr>
              <w:t>2</w:t>
            </w:r>
          </w:p>
        </w:tc>
        <w:tc>
          <w:tcPr>
            <w:tcW w:w="3042" w:type="dxa"/>
          </w:tcPr>
          <w:p w14:paraId="0B377817" w14:textId="247BBD08" w:rsidR="00145EB6" w:rsidRPr="00C76197" w:rsidRDefault="00145EB6" w:rsidP="00145EB6">
            <w:pPr>
              <w:spacing w:line="227" w:lineRule="atLeast"/>
              <w:cnfStyle w:val="000000000000" w:firstRow="0" w:lastRow="0" w:firstColumn="0" w:lastColumn="0" w:oddVBand="0" w:evenVBand="0" w:oddHBand="0" w:evenHBand="0" w:firstRowFirstColumn="0" w:firstRowLastColumn="0" w:lastRowFirstColumn="0" w:lastRowLastColumn="0"/>
              <w:rPr>
                <w:rFonts w:cstheme="minorHAnsi"/>
                <w:lang w:val="en-US"/>
              </w:rPr>
            </w:pPr>
            <w:r w:rsidRPr="00C76197">
              <w:rPr>
                <w:rFonts w:cstheme="minorHAnsi"/>
                <w:lang w:val="en-US"/>
              </w:rPr>
              <w:t>The spreadsheet contains (at least) one self-defined formula; ‘</w:t>
            </w:r>
            <w:proofErr w:type="spellStart"/>
            <w:r w:rsidRPr="00C76197">
              <w:rPr>
                <w:rFonts w:cstheme="minorHAnsi"/>
                <w:lang w:val="en-US"/>
              </w:rPr>
              <w:t>AlternativeExtrapolation</w:t>
            </w:r>
            <w:proofErr w:type="spellEnd"/>
            <w:r w:rsidRPr="00C76197">
              <w:rPr>
                <w:rFonts w:cstheme="minorHAnsi"/>
                <w:lang w:val="en-US"/>
              </w:rPr>
              <w:t xml:space="preserve">’. We cannot execute this formula, therefore the curves cannot be generated. </w:t>
            </w:r>
            <w:proofErr w:type="spellStart"/>
            <w:r w:rsidRPr="00C76197">
              <w:rPr>
                <w:rFonts w:cstheme="minorHAnsi"/>
              </w:rPr>
              <w:t>Please</w:t>
            </w:r>
            <w:proofErr w:type="spellEnd"/>
            <w:r w:rsidRPr="00C76197">
              <w:rPr>
                <w:rFonts w:cstheme="minorHAnsi"/>
              </w:rPr>
              <w:t xml:space="preserve"> </w:t>
            </w:r>
            <w:proofErr w:type="spellStart"/>
            <w:r w:rsidRPr="00C76197">
              <w:rPr>
                <w:rFonts w:cstheme="minorHAnsi"/>
              </w:rPr>
              <w:t>advise</w:t>
            </w:r>
            <w:proofErr w:type="spellEnd"/>
            <w:r w:rsidRPr="00C76197">
              <w:rPr>
                <w:rFonts w:cstheme="minorHAnsi"/>
              </w:rPr>
              <w:t>.</w:t>
            </w:r>
          </w:p>
        </w:tc>
        <w:tc>
          <w:tcPr>
            <w:tcW w:w="3685" w:type="dxa"/>
            <w:gridSpan w:val="2"/>
          </w:tcPr>
          <w:p w14:paraId="3A0F9AC6" w14:textId="32B95270" w:rsidR="00145EB6" w:rsidRPr="006A05AF" w:rsidRDefault="00145EB6" w:rsidP="00145EB6">
            <w:pPr>
              <w:spacing w:line="227" w:lineRule="atLeast"/>
              <w:cnfStyle w:val="000000000000" w:firstRow="0" w:lastRow="0" w:firstColumn="0" w:lastColumn="0" w:oddVBand="0" w:evenVBand="0" w:oddHBand="0" w:evenHBand="0" w:firstRowFirstColumn="0" w:firstRowLastColumn="0" w:lastRowFirstColumn="0" w:lastRowLastColumn="0"/>
              <w:rPr>
                <w:rFonts w:cstheme="minorHAnsi"/>
                <w:lang w:val="en-US"/>
              </w:rPr>
            </w:pPr>
            <w:r w:rsidRPr="006A05AF">
              <w:rPr>
                <w:rFonts w:cstheme="minorHAnsi"/>
                <w:lang w:val="en-US"/>
              </w:rPr>
              <w:t>It could be the case that the macros are blocked by your company. You could check with your IT department or try if it works on another (personal) computer. You can also program the extrapolation method yourself.</w:t>
            </w:r>
          </w:p>
          <w:p w14:paraId="6A06BC55" w14:textId="77777777" w:rsidR="00145EB6" w:rsidRPr="006A05AF" w:rsidRDefault="00145EB6" w:rsidP="00145EB6">
            <w:pPr>
              <w:spacing w:line="227" w:lineRule="atLeast"/>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145EB6" w:rsidRPr="00145EB6" w14:paraId="7452DB7F" w14:textId="77777777" w:rsidTr="00133323">
        <w:trPr>
          <w:gridAfter w:val="1"/>
          <w:cnfStyle w:val="000000100000" w:firstRow="0" w:lastRow="0" w:firstColumn="0" w:lastColumn="0" w:oddVBand="0" w:evenVBand="0" w:oddHBand="1" w:evenHBand="0" w:firstRowFirstColumn="0" w:firstRowLastColumn="0" w:lastRowFirstColumn="0" w:lastRowLastColumn="0"/>
          <w:wAfter w:w="478" w:type="dxa"/>
          <w:trHeight w:val="2030"/>
        </w:trPr>
        <w:tc>
          <w:tcPr>
            <w:cnfStyle w:val="001000000000" w:firstRow="0" w:lastRow="0" w:firstColumn="1" w:lastColumn="0" w:oddVBand="0" w:evenVBand="0" w:oddHBand="0" w:evenHBand="0" w:firstRowFirstColumn="0" w:firstRowLastColumn="0" w:lastRowFirstColumn="0" w:lastRowLastColumn="0"/>
            <w:tcW w:w="450" w:type="dxa"/>
            <w:noWrap/>
          </w:tcPr>
          <w:p w14:paraId="69AF3F34" w14:textId="2C8E4F93" w:rsidR="00145EB6" w:rsidRPr="004F46CB" w:rsidRDefault="00233DD0" w:rsidP="00145EB6">
            <w:pPr>
              <w:spacing w:line="227" w:lineRule="atLeast"/>
              <w:rPr>
                <w:rFonts w:cstheme="minorHAnsi"/>
              </w:rPr>
            </w:pPr>
            <w:r>
              <w:rPr>
                <w:rFonts w:cstheme="minorHAnsi"/>
              </w:rPr>
              <w:t>3</w:t>
            </w:r>
          </w:p>
        </w:tc>
        <w:tc>
          <w:tcPr>
            <w:tcW w:w="3042" w:type="dxa"/>
          </w:tcPr>
          <w:p w14:paraId="62DED748" w14:textId="77777777" w:rsidR="00145EB6" w:rsidRPr="006A05AF" w:rsidRDefault="00145EB6" w:rsidP="00145EB6">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r w:rsidRPr="006A05AF">
              <w:rPr>
                <w:rFonts w:cstheme="minorHAnsi"/>
                <w:lang w:val="en-US"/>
              </w:rPr>
              <w:t>On the tab ‘Scenario Data Expected’ in cell J3, the currency is to be selected. We would expect that the currencies on the tabs ‘Scenario Data Expected -100bps’ and ‘Scenario Data Expected +100bps’ would automatically be updated given this selected currency, just like is done on the tabs ‘Scenario Data Current -100bps’ and ‘Scenario Data Current +100bps’.</w:t>
            </w:r>
          </w:p>
          <w:p w14:paraId="19F5BF13" w14:textId="77777777" w:rsidR="00145EB6" w:rsidRPr="00C76197" w:rsidRDefault="00145EB6" w:rsidP="00145EB6">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3685" w:type="dxa"/>
            <w:gridSpan w:val="2"/>
          </w:tcPr>
          <w:p w14:paraId="03B00530" w14:textId="77777777" w:rsidR="00145EB6" w:rsidRPr="0045766D" w:rsidRDefault="00145EB6" w:rsidP="00145EB6">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r w:rsidRPr="0045766D">
              <w:rPr>
                <w:rFonts w:cstheme="minorHAnsi"/>
                <w:lang w:val="en-US"/>
              </w:rPr>
              <w:t>This is indeed not the case. You may select the currency on these respective tabs in cell J3.</w:t>
            </w:r>
          </w:p>
          <w:p w14:paraId="12C3A848" w14:textId="77777777" w:rsidR="00145EB6" w:rsidRPr="00C76197" w:rsidRDefault="00145EB6" w:rsidP="00145EB6">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p>
        </w:tc>
      </w:tr>
      <w:tr w:rsidR="00145EB6" w:rsidRPr="00C76197" w14:paraId="5F3A998D" w14:textId="77777777" w:rsidTr="00133323">
        <w:trPr>
          <w:gridAfter w:val="1"/>
          <w:wAfter w:w="478" w:type="dxa"/>
          <w:trHeight w:val="1450"/>
        </w:trPr>
        <w:tc>
          <w:tcPr>
            <w:cnfStyle w:val="001000000000" w:firstRow="0" w:lastRow="0" w:firstColumn="1" w:lastColumn="0" w:oddVBand="0" w:evenVBand="0" w:oddHBand="0" w:evenHBand="0" w:firstRowFirstColumn="0" w:firstRowLastColumn="0" w:lastRowFirstColumn="0" w:lastRowLastColumn="0"/>
            <w:tcW w:w="450" w:type="dxa"/>
            <w:noWrap/>
          </w:tcPr>
          <w:p w14:paraId="29BB9458" w14:textId="207368FE" w:rsidR="00145EB6" w:rsidRPr="004F46CB" w:rsidRDefault="00233DD0" w:rsidP="00145EB6">
            <w:pPr>
              <w:spacing w:line="227" w:lineRule="atLeast"/>
              <w:rPr>
                <w:rFonts w:cstheme="minorHAnsi"/>
                <w:lang w:val="en-US"/>
              </w:rPr>
            </w:pPr>
            <w:r>
              <w:rPr>
                <w:rFonts w:cstheme="minorHAnsi"/>
                <w:lang w:val="en-US"/>
              </w:rPr>
              <w:t>4</w:t>
            </w:r>
          </w:p>
        </w:tc>
        <w:tc>
          <w:tcPr>
            <w:tcW w:w="3042" w:type="dxa"/>
          </w:tcPr>
          <w:p w14:paraId="7AC4EF6C" w14:textId="77777777" w:rsidR="00145EB6" w:rsidRPr="00F63787" w:rsidRDefault="00145EB6" w:rsidP="00145EB6">
            <w:pPr>
              <w:spacing w:line="227" w:lineRule="atLeast"/>
              <w:cnfStyle w:val="000000000000" w:firstRow="0" w:lastRow="0" w:firstColumn="0" w:lastColumn="0" w:oddVBand="0" w:evenVBand="0" w:oddHBand="0" w:evenHBand="0" w:firstRowFirstColumn="0" w:firstRowLastColumn="0" w:lastRowFirstColumn="0" w:lastRowLastColumn="0"/>
              <w:rPr>
                <w:rFonts w:cstheme="minorHAnsi"/>
                <w:lang w:val="en-US"/>
              </w:rPr>
            </w:pPr>
            <w:r w:rsidRPr="00F63787">
              <w:rPr>
                <w:rFonts w:cstheme="minorHAnsi"/>
              </w:rPr>
              <w:t xml:space="preserve">Wij hebben een vraag over paragraaf “3.3.1.4. </w:t>
            </w:r>
            <w:r w:rsidRPr="00F63787">
              <w:rPr>
                <w:rFonts w:cstheme="minorHAnsi"/>
                <w:lang w:val="en-US"/>
              </w:rPr>
              <w:t>Recognition of partial guarantees on mortgage loans” in “technical-specification-2024ye-dnb-impact-assessment-solvency-ii-review-v2-0.pdf”.</w:t>
            </w:r>
          </w:p>
          <w:p w14:paraId="70220A14" w14:textId="77777777" w:rsidR="00145EB6" w:rsidRPr="00C76197" w:rsidRDefault="00145EB6" w:rsidP="00145EB6">
            <w:pPr>
              <w:spacing w:line="227" w:lineRule="atLeast"/>
              <w:cnfStyle w:val="000000000000" w:firstRow="0" w:lastRow="0" w:firstColumn="0" w:lastColumn="0" w:oddVBand="0" w:evenVBand="0" w:oddHBand="0" w:evenHBand="0" w:firstRowFirstColumn="0" w:firstRowLastColumn="0" w:lastRowFirstColumn="0" w:lastRowLastColumn="0"/>
              <w:rPr>
                <w:rFonts w:cstheme="minorHAnsi"/>
                <w:lang w:val="en-US"/>
              </w:rPr>
            </w:pPr>
          </w:p>
          <w:p w14:paraId="64E9873E" w14:textId="77777777" w:rsidR="00145EB6" w:rsidRPr="00F63787" w:rsidRDefault="00145EB6" w:rsidP="00145EB6">
            <w:pPr>
              <w:spacing w:line="227" w:lineRule="atLeast"/>
              <w:cnfStyle w:val="000000000000" w:firstRow="0" w:lastRow="0" w:firstColumn="0" w:lastColumn="0" w:oddVBand="0" w:evenVBand="0" w:oddHBand="0" w:evenHBand="0" w:firstRowFirstColumn="0" w:firstRowLastColumn="0" w:lastRowFirstColumn="0" w:lastRowLastColumn="0"/>
              <w:rPr>
                <w:rFonts w:cstheme="minorHAnsi"/>
              </w:rPr>
            </w:pPr>
            <w:r w:rsidRPr="00F63787">
              <w:rPr>
                <w:rFonts w:cstheme="minorHAnsi"/>
              </w:rPr>
              <w:t xml:space="preserve">Impliceert deze paragraaf dat je de NHG garantie mag gebruiken bij de bepaling van het tegenpartijrisico van hypotheken, kijkende naar </w:t>
            </w:r>
            <w:r w:rsidRPr="00F63787">
              <w:rPr>
                <w:rFonts w:cstheme="minorHAnsi"/>
              </w:rPr>
              <w:lastRenderedPageBreak/>
              <w:t>“</w:t>
            </w:r>
            <w:proofErr w:type="spellStart"/>
            <w:r w:rsidRPr="00F63787">
              <w:rPr>
                <w:rFonts w:cstheme="minorHAnsi"/>
              </w:rPr>
              <w:t>Guarantee</w:t>
            </w:r>
            <w:proofErr w:type="spellEnd"/>
            <w:r w:rsidRPr="00F63787">
              <w:rPr>
                <w:rFonts w:cstheme="minorHAnsi"/>
              </w:rPr>
              <w:t>” in de formule “LGD = max(</w:t>
            </w:r>
            <w:proofErr w:type="spellStart"/>
            <w:r w:rsidRPr="00F63787">
              <w:rPr>
                <w:rFonts w:cstheme="minorHAnsi"/>
              </w:rPr>
              <w:t>Loan</w:t>
            </w:r>
            <w:proofErr w:type="spellEnd"/>
            <w:r w:rsidRPr="00F63787">
              <w:rPr>
                <w:rFonts w:cstheme="minorHAnsi"/>
              </w:rPr>
              <w:t xml:space="preserve"> – (80 % × </w:t>
            </w:r>
            <w:proofErr w:type="spellStart"/>
            <w:r w:rsidRPr="00F63787">
              <w:rPr>
                <w:rFonts w:cstheme="minorHAnsi"/>
              </w:rPr>
              <w:t>Mortgage</w:t>
            </w:r>
            <w:proofErr w:type="spellEnd"/>
            <w:r w:rsidRPr="00F63787">
              <w:rPr>
                <w:rFonts w:cstheme="minorHAnsi"/>
              </w:rPr>
              <w:t xml:space="preserve"> + </w:t>
            </w:r>
            <w:proofErr w:type="spellStart"/>
            <w:r w:rsidRPr="00F63787">
              <w:rPr>
                <w:rFonts w:cstheme="minorHAnsi"/>
              </w:rPr>
              <w:t>Guarantee</w:t>
            </w:r>
            <w:proofErr w:type="spellEnd"/>
            <w:r w:rsidRPr="00F63787">
              <w:rPr>
                <w:rFonts w:cstheme="minorHAnsi"/>
              </w:rPr>
              <w:t>); 0)” in art. 192 lid 4 van de gedelegeerde verordening?</w:t>
            </w:r>
          </w:p>
          <w:p w14:paraId="6DF6379A" w14:textId="77777777" w:rsidR="00145EB6" w:rsidRPr="00C76197" w:rsidRDefault="00145EB6" w:rsidP="00145EB6">
            <w:pPr>
              <w:spacing w:line="227"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3685" w:type="dxa"/>
            <w:gridSpan w:val="2"/>
          </w:tcPr>
          <w:p w14:paraId="19C0063C" w14:textId="77777777" w:rsidR="00145EB6" w:rsidRPr="00017E17" w:rsidRDefault="00145EB6" w:rsidP="00145EB6">
            <w:pPr>
              <w:spacing w:line="227" w:lineRule="atLeast"/>
              <w:cnfStyle w:val="000000000000" w:firstRow="0" w:lastRow="0" w:firstColumn="0" w:lastColumn="0" w:oddVBand="0" w:evenVBand="0" w:oddHBand="0" w:evenHBand="0" w:firstRowFirstColumn="0" w:firstRowLastColumn="0" w:lastRowFirstColumn="0" w:lastRowLastColumn="0"/>
              <w:rPr>
                <w:rFonts w:cstheme="minorHAnsi"/>
              </w:rPr>
            </w:pPr>
            <w:r w:rsidRPr="00017E17">
              <w:rPr>
                <w:rFonts w:cstheme="minorHAnsi"/>
              </w:rPr>
              <w:lastRenderedPageBreak/>
              <w:t>Het is onze inzet om NHG erkenning bij COM te regelen maar dit is nog niet gelukt.</w:t>
            </w:r>
            <w:r w:rsidRPr="00017E17">
              <w:rPr>
                <w:rFonts w:cstheme="minorHAnsi"/>
              </w:rPr>
              <w:br/>
              <w:t>Neem het daarom mee in de impact assessment.</w:t>
            </w:r>
          </w:p>
          <w:p w14:paraId="76BBE5DD" w14:textId="77777777" w:rsidR="00145EB6" w:rsidRPr="00017E17" w:rsidRDefault="00145EB6" w:rsidP="00145EB6">
            <w:pPr>
              <w:spacing w:line="227" w:lineRule="atLeast"/>
              <w:cnfStyle w:val="000000000000" w:firstRow="0" w:lastRow="0" w:firstColumn="0" w:lastColumn="0" w:oddVBand="0" w:evenVBand="0" w:oddHBand="0" w:evenHBand="0" w:firstRowFirstColumn="0" w:firstRowLastColumn="0" w:lastRowFirstColumn="0" w:lastRowLastColumn="0"/>
              <w:rPr>
                <w:rFonts w:cstheme="minorHAnsi"/>
              </w:rPr>
            </w:pPr>
            <w:r w:rsidRPr="00017E17">
              <w:rPr>
                <w:rFonts w:cstheme="minorHAnsi"/>
              </w:rPr>
              <w:t>Laat het duidelijk zijn dat het niet zeker is of dit lukt.</w:t>
            </w:r>
          </w:p>
          <w:p w14:paraId="216E46B9" w14:textId="77777777" w:rsidR="00145EB6" w:rsidRPr="00C76197" w:rsidRDefault="00145EB6" w:rsidP="00145EB6">
            <w:pPr>
              <w:spacing w:line="227" w:lineRule="atLeast"/>
              <w:cnfStyle w:val="000000000000" w:firstRow="0" w:lastRow="0" w:firstColumn="0" w:lastColumn="0" w:oddVBand="0" w:evenVBand="0" w:oddHBand="0" w:evenHBand="0" w:firstRowFirstColumn="0" w:firstRowLastColumn="0" w:lastRowFirstColumn="0" w:lastRowLastColumn="0"/>
              <w:rPr>
                <w:rFonts w:cstheme="minorHAnsi"/>
              </w:rPr>
            </w:pPr>
          </w:p>
        </w:tc>
      </w:tr>
    </w:tbl>
    <w:p w14:paraId="299C78F6" w14:textId="77777777" w:rsidR="00C11FA8" w:rsidRPr="00C76197" w:rsidRDefault="00C11FA8" w:rsidP="00FF10CC">
      <w:pPr>
        <w:spacing w:line="227" w:lineRule="atLeast"/>
        <w:rPr>
          <w:rFonts w:cstheme="minorHAnsi"/>
        </w:rPr>
      </w:pPr>
    </w:p>
    <w:sectPr w:rsidR="00C11FA8" w:rsidRPr="00C76197" w:rsidSect="00917C5B">
      <w:headerReference w:type="even" r:id="rId10"/>
      <w:headerReference w:type="default" r:id="rId11"/>
      <w:headerReference w:type="first" r:id="rId12"/>
      <w:pgSz w:w="11906" w:h="16838"/>
      <w:pgMar w:top="2552" w:right="311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9CFC2" w14:textId="77777777" w:rsidR="00102B25" w:rsidRDefault="00102B25" w:rsidP="00A12A35">
      <w:pPr>
        <w:spacing w:after="0" w:line="240" w:lineRule="auto"/>
      </w:pPr>
      <w:r>
        <w:separator/>
      </w:r>
    </w:p>
  </w:endnote>
  <w:endnote w:type="continuationSeparator" w:id="0">
    <w:p w14:paraId="67EECB4B" w14:textId="77777777" w:rsidR="00102B25" w:rsidRDefault="00102B25" w:rsidP="00A12A35">
      <w:pPr>
        <w:spacing w:after="0" w:line="240" w:lineRule="auto"/>
      </w:pPr>
      <w:r>
        <w:continuationSeparator/>
      </w:r>
    </w:p>
  </w:endnote>
  <w:endnote w:type="continuationNotice" w:id="1">
    <w:p w14:paraId="639F2441" w14:textId="77777777" w:rsidR="00102B25" w:rsidRDefault="00102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84C2B" w14:textId="77777777" w:rsidR="00102B25" w:rsidRDefault="00102B25" w:rsidP="00A12A35">
      <w:pPr>
        <w:spacing w:after="0" w:line="240" w:lineRule="auto"/>
      </w:pPr>
      <w:r>
        <w:separator/>
      </w:r>
    </w:p>
  </w:footnote>
  <w:footnote w:type="continuationSeparator" w:id="0">
    <w:p w14:paraId="789658F8" w14:textId="77777777" w:rsidR="00102B25" w:rsidRDefault="00102B25" w:rsidP="00A12A35">
      <w:pPr>
        <w:spacing w:after="0" w:line="240" w:lineRule="auto"/>
      </w:pPr>
      <w:r>
        <w:continuationSeparator/>
      </w:r>
    </w:p>
  </w:footnote>
  <w:footnote w:type="continuationNotice" w:id="1">
    <w:p w14:paraId="437F5022" w14:textId="77777777" w:rsidR="00102B25" w:rsidRDefault="00102B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37725" w14:textId="2C315E16" w:rsidR="00E70BC2" w:rsidRDefault="009C5EA5">
    <w:pPr>
      <w:pStyle w:val="Header"/>
    </w:pPr>
    <w:r>
      <w:rPr>
        <w:noProof/>
      </w:rPr>
      <mc:AlternateContent>
        <mc:Choice Requires="wps">
          <w:drawing>
            <wp:anchor distT="0" distB="0" distL="0" distR="0" simplePos="0" relativeHeight="251658242" behindDoc="0" locked="0" layoutInCell="1" allowOverlap="1" wp14:anchorId="7CF33C2B" wp14:editId="3975913E">
              <wp:simplePos x="635" y="635"/>
              <wp:positionH relativeFrom="page">
                <wp:align>left</wp:align>
              </wp:positionH>
              <wp:positionV relativeFrom="page">
                <wp:align>top</wp:align>
              </wp:positionV>
              <wp:extent cx="1056005" cy="357505"/>
              <wp:effectExtent l="0" t="0" r="10795" b="4445"/>
              <wp:wrapNone/>
              <wp:docPr id="997047864" name="Text Box 2"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6005" cy="357505"/>
                      </a:xfrm>
                      <a:prstGeom prst="rect">
                        <a:avLst/>
                      </a:prstGeom>
                      <a:noFill/>
                      <a:ln>
                        <a:noFill/>
                      </a:ln>
                    </wps:spPr>
                    <wps:txbx>
                      <w:txbxContent>
                        <w:p w14:paraId="4545E50A" w14:textId="25708441" w:rsidR="009C5EA5" w:rsidRPr="009C5EA5" w:rsidRDefault="009C5EA5" w:rsidP="009C5EA5">
                          <w:pPr>
                            <w:spacing w:after="0"/>
                            <w:rPr>
                              <w:rFonts w:ascii="Calibri" w:eastAsia="Calibri" w:hAnsi="Calibri" w:cs="Calibri"/>
                              <w:noProof/>
                              <w:color w:val="7FAA39"/>
                              <w:sz w:val="20"/>
                              <w:szCs w:val="20"/>
                            </w:rPr>
                          </w:pPr>
                          <w:r w:rsidRPr="009C5EA5">
                            <w:rPr>
                              <w:rFonts w:ascii="Calibri" w:eastAsia="Calibri" w:hAnsi="Calibri" w:cs="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F33C2B" id="_x0000_t202" coordsize="21600,21600" o:spt="202" path="m,l,21600r21600,l21600,xe">
              <v:stroke joinstyle="miter"/>
              <v:path gradientshapeok="t" o:connecttype="rect"/>
            </v:shapetype>
            <v:shape id="Text Box 2" o:spid="_x0000_s1026" type="#_x0000_t202" alt="| DNB PUBLIC |" style="position:absolute;margin-left:0;margin-top:0;width:83.15pt;height:28.1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" filled="f" stroked="f">
              <v:textbox style="mso-fit-shape-to-text:t" inset="20pt,15pt,0,0">
                <w:txbxContent>
                  <w:p w14:paraId="4545E50A" w14:textId="25708441" w:rsidR="009C5EA5" w:rsidRPr="009C5EA5" w:rsidRDefault="009C5EA5" w:rsidP="009C5EA5">
                    <w:pPr>
                      <w:spacing w:after="0"/>
                      <w:rPr>
                        <w:rFonts w:ascii="Calibri" w:eastAsia="Calibri" w:hAnsi="Calibri" w:cs="Calibri"/>
                        <w:noProof/>
                        <w:color w:val="7FAA39"/>
                        <w:sz w:val="20"/>
                        <w:szCs w:val="20"/>
                      </w:rPr>
                    </w:pPr>
                    <w:r w:rsidRPr="009C5EA5">
                      <w:rPr>
                        <w:rFonts w:ascii="Calibri" w:eastAsia="Calibri" w:hAnsi="Calibri" w:cs="Calibri"/>
                        <w:noProof/>
                        <w:color w:val="7FAA39"/>
                        <w:sz w:val="20"/>
                        <w:szCs w:val="20"/>
                      </w:rPr>
                      <w:t>| DNB PUBLIC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03B06" w14:textId="539A714D" w:rsidR="00917C5B" w:rsidRPr="00917C5B" w:rsidRDefault="009C5EA5" w:rsidP="00917C5B">
    <w:pPr>
      <w:pStyle w:val="Header"/>
      <w:tabs>
        <w:tab w:val="clear" w:pos="9026"/>
        <w:tab w:val="right" w:pos="7371"/>
      </w:tabs>
      <w:ind w:right="1655"/>
      <w:rPr>
        <w:rFonts w:ascii="Verdana" w:hAnsi="Verdana"/>
        <w:sz w:val="17"/>
        <w:szCs w:val="17"/>
      </w:rPr>
    </w:pPr>
    <w:r>
      <w:rPr>
        <w:rFonts w:ascii="Verdana" w:hAnsi="Verdana"/>
        <w:noProof/>
        <w:sz w:val="17"/>
        <w:szCs w:val="17"/>
      </w:rPr>
      <mc:AlternateContent>
        <mc:Choice Requires="wps">
          <w:drawing>
            <wp:anchor distT="0" distB="0" distL="0" distR="0" simplePos="0" relativeHeight="251658243" behindDoc="0" locked="0" layoutInCell="1" allowOverlap="1" wp14:anchorId="66F97E4C" wp14:editId="0C61AFD1">
              <wp:simplePos x="635" y="635"/>
              <wp:positionH relativeFrom="page">
                <wp:align>left</wp:align>
              </wp:positionH>
              <wp:positionV relativeFrom="page">
                <wp:align>top</wp:align>
              </wp:positionV>
              <wp:extent cx="1056005" cy="357505"/>
              <wp:effectExtent l="0" t="0" r="10795" b="4445"/>
              <wp:wrapNone/>
              <wp:docPr id="1162495444" name="Text Box 3"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6005" cy="357505"/>
                      </a:xfrm>
                      <a:prstGeom prst="rect">
                        <a:avLst/>
                      </a:prstGeom>
                      <a:noFill/>
                      <a:ln>
                        <a:noFill/>
                      </a:ln>
                    </wps:spPr>
                    <wps:txbx>
                      <w:txbxContent>
                        <w:p w14:paraId="1CAA2482" w14:textId="46475429" w:rsidR="009C5EA5" w:rsidRPr="009C5EA5" w:rsidRDefault="009C5EA5" w:rsidP="009C5EA5">
                          <w:pPr>
                            <w:spacing w:after="0"/>
                            <w:rPr>
                              <w:rFonts w:ascii="Calibri" w:eastAsia="Calibri" w:hAnsi="Calibri" w:cs="Calibri"/>
                              <w:noProof/>
                              <w:color w:val="7FAA39"/>
                              <w:sz w:val="20"/>
                              <w:szCs w:val="20"/>
                            </w:rPr>
                          </w:pPr>
                          <w:r w:rsidRPr="009C5EA5">
                            <w:rPr>
                              <w:rFonts w:ascii="Calibri" w:eastAsia="Calibri" w:hAnsi="Calibri" w:cs="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6F97E4C" id="_x0000_t202" coordsize="21600,21600" o:spt="202" path="m,l,21600r21600,l21600,xe">
              <v:stroke joinstyle="miter"/>
              <v:path gradientshapeok="t" o:connecttype="rect"/>
            </v:shapetype>
            <v:shape id="Text Box 3" o:spid="_x0000_s1027" type="#_x0000_t202" alt="| DNB PUBLIC |" style="position:absolute;margin-left:0;margin-top:0;width:83.15pt;height:28.1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" filled="f" stroked="f">
              <v:textbox style="mso-fit-shape-to-text:t" inset="20pt,15pt,0,0">
                <w:txbxContent>
                  <w:p w14:paraId="1CAA2482" w14:textId="46475429" w:rsidR="009C5EA5" w:rsidRPr="009C5EA5" w:rsidRDefault="009C5EA5" w:rsidP="009C5EA5">
                    <w:pPr>
                      <w:spacing w:after="0"/>
                      <w:rPr>
                        <w:rFonts w:ascii="Calibri" w:eastAsia="Calibri" w:hAnsi="Calibri" w:cs="Calibri"/>
                        <w:noProof/>
                        <w:color w:val="7FAA39"/>
                        <w:sz w:val="20"/>
                        <w:szCs w:val="20"/>
                      </w:rPr>
                    </w:pPr>
                    <w:r w:rsidRPr="009C5EA5">
                      <w:rPr>
                        <w:rFonts w:ascii="Calibri" w:eastAsia="Calibri" w:hAnsi="Calibri" w:cs="Calibri"/>
                        <w:noProof/>
                        <w:color w:val="7FAA39"/>
                        <w:sz w:val="20"/>
                        <w:szCs w:val="20"/>
                      </w:rPr>
                      <w:t>| DNB PUBLIC |</w:t>
                    </w:r>
                  </w:p>
                </w:txbxContent>
              </v:textbox>
              <w10:wrap anchorx="page" anchory="page"/>
            </v:shape>
          </w:pict>
        </mc:Fallback>
      </mc:AlternateContent>
    </w:r>
    <w:r w:rsidR="00917C5B" w:rsidRPr="00917C5B">
      <w:rPr>
        <w:rFonts w:ascii="Verdana" w:hAnsi="Verdana"/>
        <w:noProof/>
        <w:sz w:val="17"/>
        <w:szCs w:val="17"/>
      </w:rPr>
      <w:drawing>
        <wp:anchor distT="0" distB="0" distL="114300" distR="114300" simplePos="0" relativeHeight="251658240" behindDoc="1" locked="0" layoutInCell="1" allowOverlap="1" wp14:anchorId="20EB7935" wp14:editId="0495A13A">
          <wp:simplePos x="0" y="0"/>
          <wp:positionH relativeFrom="column">
            <wp:posOffset>4927600</wp:posOffset>
          </wp:positionH>
          <wp:positionV relativeFrom="paragraph">
            <wp:posOffset>469265</wp:posOffset>
          </wp:positionV>
          <wp:extent cx="1375410" cy="444500"/>
          <wp:effectExtent l="0" t="0" r="0" b="0"/>
          <wp:wrapTight wrapText="bothSides">
            <wp:wrapPolygon edited="0">
              <wp:start x="0" y="0"/>
              <wp:lineTo x="0" y="20366"/>
              <wp:lineTo x="21241" y="20366"/>
              <wp:lineTo x="21241" y="0"/>
              <wp:lineTo x="0" y="0"/>
            </wp:wrapPolygon>
          </wp:wrapTight>
          <wp:docPr id="23" name="Afbeelding 2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a:stretch/>
                </pic:blipFill>
                <pic:spPr>
                  <a:xfrm>
                    <a:off x="0" y="0"/>
                    <a:ext cx="1375410" cy="4445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09801" w14:textId="23EA62DE" w:rsidR="00E70BC2" w:rsidRDefault="009C5EA5">
    <w:pPr>
      <w:pStyle w:val="Header"/>
    </w:pPr>
    <w:r>
      <w:rPr>
        <w:noProof/>
      </w:rPr>
      <mc:AlternateContent>
        <mc:Choice Requires="wps">
          <w:drawing>
            <wp:anchor distT="0" distB="0" distL="0" distR="0" simplePos="0" relativeHeight="251658241" behindDoc="0" locked="0" layoutInCell="1" allowOverlap="1" wp14:anchorId="71DFAB5F" wp14:editId="7738D394">
              <wp:simplePos x="635" y="635"/>
              <wp:positionH relativeFrom="page">
                <wp:align>left</wp:align>
              </wp:positionH>
              <wp:positionV relativeFrom="page">
                <wp:align>top</wp:align>
              </wp:positionV>
              <wp:extent cx="1056005" cy="357505"/>
              <wp:effectExtent l="0" t="0" r="10795" b="4445"/>
              <wp:wrapNone/>
              <wp:docPr id="2024725172" name="Text Box 1"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6005" cy="357505"/>
                      </a:xfrm>
                      <a:prstGeom prst="rect">
                        <a:avLst/>
                      </a:prstGeom>
                      <a:noFill/>
                      <a:ln>
                        <a:noFill/>
                      </a:ln>
                    </wps:spPr>
                    <wps:txbx>
                      <w:txbxContent>
                        <w:p w14:paraId="1DD14D3B" w14:textId="018C8A6F" w:rsidR="009C5EA5" w:rsidRPr="009C5EA5" w:rsidRDefault="009C5EA5" w:rsidP="009C5EA5">
                          <w:pPr>
                            <w:spacing w:after="0"/>
                            <w:rPr>
                              <w:rFonts w:ascii="Calibri" w:eastAsia="Calibri" w:hAnsi="Calibri" w:cs="Calibri"/>
                              <w:noProof/>
                              <w:color w:val="7FAA39"/>
                              <w:sz w:val="20"/>
                              <w:szCs w:val="20"/>
                            </w:rPr>
                          </w:pPr>
                          <w:r w:rsidRPr="009C5EA5">
                            <w:rPr>
                              <w:rFonts w:ascii="Calibri" w:eastAsia="Calibri" w:hAnsi="Calibri" w:cs="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DFAB5F" id="_x0000_t202" coordsize="21600,21600" o:spt="202" path="m,l,21600r21600,l21600,xe">
              <v:stroke joinstyle="miter"/>
              <v:path gradientshapeok="t" o:connecttype="rect"/>
            </v:shapetype>
            <v:shape id="Text Box 1" o:spid="_x0000_s1028" type="#_x0000_t202" alt="| DNB PUBLIC |" style="position:absolute;margin-left:0;margin-top:0;width:83.15pt;height:28.1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" filled="f" stroked="f">
              <v:textbox style="mso-fit-shape-to-text:t" inset="20pt,15pt,0,0">
                <w:txbxContent>
                  <w:p w14:paraId="1DD14D3B" w14:textId="018C8A6F" w:rsidR="009C5EA5" w:rsidRPr="009C5EA5" w:rsidRDefault="009C5EA5" w:rsidP="009C5EA5">
                    <w:pPr>
                      <w:spacing w:after="0"/>
                      <w:rPr>
                        <w:rFonts w:ascii="Calibri" w:eastAsia="Calibri" w:hAnsi="Calibri" w:cs="Calibri"/>
                        <w:noProof/>
                        <w:color w:val="7FAA39"/>
                        <w:sz w:val="20"/>
                        <w:szCs w:val="20"/>
                      </w:rPr>
                    </w:pPr>
                    <w:r w:rsidRPr="009C5EA5">
                      <w:rPr>
                        <w:rFonts w:ascii="Calibri" w:eastAsia="Calibri" w:hAnsi="Calibri" w:cs="Calibri"/>
                        <w:noProof/>
                        <w:color w:val="7FAA39"/>
                        <w:sz w:val="20"/>
                        <w:szCs w:val="20"/>
                      </w:rPr>
                      <w:t>| DNB PUBLIC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6FA61"/>
    <w:multiLevelType w:val="hybridMultilevel"/>
    <w:tmpl w:val="EC1EC20E"/>
    <w:lvl w:ilvl="0" w:tplc="4A6C8AC8">
      <w:start w:val="1"/>
      <w:numFmt w:val="bullet"/>
      <w:lvlText w:val=""/>
      <w:lvlJc w:val="left"/>
      <w:pPr>
        <w:ind w:left="720" w:hanging="360"/>
      </w:pPr>
      <w:rPr>
        <w:rFonts w:ascii="Symbol" w:hAnsi="Symbol" w:hint="default"/>
      </w:rPr>
    </w:lvl>
    <w:lvl w:ilvl="1" w:tplc="AB5C7934">
      <w:start w:val="1"/>
      <w:numFmt w:val="bullet"/>
      <w:lvlText w:val="o"/>
      <w:lvlJc w:val="left"/>
      <w:pPr>
        <w:ind w:left="1440" w:hanging="360"/>
      </w:pPr>
      <w:rPr>
        <w:rFonts w:ascii="Courier New" w:hAnsi="Courier New" w:hint="default"/>
      </w:rPr>
    </w:lvl>
    <w:lvl w:ilvl="2" w:tplc="65A048B6">
      <w:start w:val="1"/>
      <w:numFmt w:val="bullet"/>
      <w:lvlText w:val=""/>
      <w:lvlJc w:val="left"/>
      <w:pPr>
        <w:ind w:left="2160" w:hanging="360"/>
      </w:pPr>
      <w:rPr>
        <w:rFonts w:ascii="Wingdings" w:hAnsi="Wingdings" w:hint="default"/>
      </w:rPr>
    </w:lvl>
    <w:lvl w:ilvl="3" w:tplc="CD7832EE">
      <w:start w:val="1"/>
      <w:numFmt w:val="bullet"/>
      <w:lvlText w:val=""/>
      <w:lvlJc w:val="left"/>
      <w:pPr>
        <w:ind w:left="2880" w:hanging="360"/>
      </w:pPr>
      <w:rPr>
        <w:rFonts w:ascii="Symbol" w:hAnsi="Symbol" w:hint="default"/>
      </w:rPr>
    </w:lvl>
    <w:lvl w:ilvl="4" w:tplc="5A90DEBE">
      <w:start w:val="1"/>
      <w:numFmt w:val="bullet"/>
      <w:lvlText w:val="o"/>
      <w:lvlJc w:val="left"/>
      <w:pPr>
        <w:ind w:left="3600" w:hanging="360"/>
      </w:pPr>
      <w:rPr>
        <w:rFonts w:ascii="Courier New" w:hAnsi="Courier New" w:hint="default"/>
      </w:rPr>
    </w:lvl>
    <w:lvl w:ilvl="5" w:tplc="D8363208">
      <w:start w:val="1"/>
      <w:numFmt w:val="bullet"/>
      <w:lvlText w:val=""/>
      <w:lvlJc w:val="left"/>
      <w:pPr>
        <w:ind w:left="4320" w:hanging="360"/>
      </w:pPr>
      <w:rPr>
        <w:rFonts w:ascii="Wingdings" w:hAnsi="Wingdings" w:hint="default"/>
      </w:rPr>
    </w:lvl>
    <w:lvl w:ilvl="6" w:tplc="DBF86402">
      <w:start w:val="1"/>
      <w:numFmt w:val="bullet"/>
      <w:lvlText w:val=""/>
      <w:lvlJc w:val="left"/>
      <w:pPr>
        <w:ind w:left="5040" w:hanging="360"/>
      </w:pPr>
      <w:rPr>
        <w:rFonts w:ascii="Symbol" w:hAnsi="Symbol" w:hint="default"/>
      </w:rPr>
    </w:lvl>
    <w:lvl w:ilvl="7" w:tplc="3030F5E4">
      <w:start w:val="1"/>
      <w:numFmt w:val="bullet"/>
      <w:lvlText w:val="o"/>
      <w:lvlJc w:val="left"/>
      <w:pPr>
        <w:ind w:left="5760" w:hanging="360"/>
      </w:pPr>
      <w:rPr>
        <w:rFonts w:ascii="Courier New" w:hAnsi="Courier New" w:hint="default"/>
      </w:rPr>
    </w:lvl>
    <w:lvl w:ilvl="8" w:tplc="AE4E6B4A">
      <w:start w:val="1"/>
      <w:numFmt w:val="bullet"/>
      <w:lvlText w:val=""/>
      <w:lvlJc w:val="left"/>
      <w:pPr>
        <w:ind w:left="6480" w:hanging="360"/>
      </w:pPr>
      <w:rPr>
        <w:rFonts w:ascii="Wingdings" w:hAnsi="Wingdings" w:hint="default"/>
      </w:rPr>
    </w:lvl>
  </w:abstractNum>
  <w:abstractNum w:abstractNumId="1" w15:restartNumberingAfterBreak="0">
    <w:nsid w:val="366E99A4"/>
    <w:multiLevelType w:val="hybridMultilevel"/>
    <w:tmpl w:val="9EA0CCD2"/>
    <w:lvl w:ilvl="0" w:tplc="1584BF16">
      <w:start w:val="1"/>
      <w:numFmt w:val="bullet"/>
      <w:lvlText w:val=""/>
      <w:lvlJc w:val="left"/>
      <w:pPr>
        <w:ind w:left="720" w:hanging="360"/>
      </w:pPr>
      <w:rPr>
        <w:rFonts w:ascii="Symbol" w:hAnsi="Symbol" w:hint="default"/>
      </w:rPr>
    </w:lvl>
    <w:lvl w:ilvl="1" w:tplc="39329A5E">
      <w:start w:val="1"/>
      <w:numFmt w:val="bullet"/>
      <w:lvlText w:val="o"/>
      <w:lvlJc w:val="left"/>
      <w:pPr>
        <w:ind w:left="1440" w:hanging="360"/>
      </w:pPr>
      <w:rPr>
        <w:rFonts w:ascii="Courier New" w:hAnsi="Courier New" w:hint="default"/>
      </w:rPr>
    </w:lvl>
    <w:lvl w:ilvl="2" w:tplc="A17ECE64">
      <w:start w:val="1"/>
      <w:numFmt w:val="bullet"/>
      <w:lvlText w:val=""/>
      <w:lvlJc w:val="left"/>
      <w:pPr>
        <w:ind w:left="2160" w:hanging="360"/>
      </w:pPr>
      <w:rPr>
        <w:rFonts w:ascii="Wingdings" w:hAnsi="Wingdings" w:hint="default"/>
      </w:rPr>
    </w:lvl>
    <w:lvl w:ilvl="3" w:tplc="4B985534">
      <w:start w:val="1"/>
      <w:numFmt w:val="bullet"/>
      <w:lvlText w:val=""/>
      <w:lvlJc w:val="left"/>
      <w:pPr>
        <w:ind w:left="2880" w:hanging="360"/>
      </w:pPr>
      <w:rPr>
        <w:rFonts w:ascii="Symbol" w:hAnsi="Symbol" w:hint="default"/>
      </w:rPr>
    </w:lvl>
    <w:lvl w:ilvl="4" w:tplc="45704F84">
      <w:start w:val="1"/>
      <w:numFmt w:val="bullet"/>
      <w:lvlText w:val="o"/>
      <w:lvlJc w:val="left"/>
      <w:pPr>
        <w:ind w:left="3600" w:hanging="360"/>
      </w:pPr>
      <w:rPr>
        <w:rFonts w:ascii="Courier New" w:hAnsi="Courier New" w:hint="default"/>
      </w:rPr>
    </w:lvl>
    <w:lvl w:ilvl="5" w:tplc="CCA8F5E4">
      <w:start w:val="1"/>
      <w:numFmt w:val="bullet"/>
      <w:lvlText w:val=""/>
      <w:lvlJc w:val="left"/>
      <w:pPr>
        <w:ind w:left="4320" w:hanging="360"/>
      </w:pPr>
      <w:rPr>
        <w:rFonts w:ascii="Wingdings" w:hAnsi="Wingdings" w:hint="default"/>
      </w:rPr>
    </w:lvl>
    <w:lvl w:ilvl="6" w:tplc="B838C44A">
      <w:start w:val="1"/>
      <w:numFmt w:val="bullet"/>
      <w:lvlText w:val=""/>
      <w:lvlJc w:val="left"/>
      <w:pPr>
        <w:ind w:left="5040" w:hanging="360"/>
      </w:pPr>
      <w:rPr>
        <w:rFonts w:ascii="Symbol" w:hAnsi="Symbol" w:hint="default"/>
      </w:rPr>
    </w:lvl>
    <w:lvl w:ilvl="7" w:tplc="CFE05F10">
      <w:start w:val="1"/>
      <w:numFmt w:val="bullet"/>
      <w:lvlText w:val="o"/>
      <w:lvlJc w:val="left"/>
      <w:pPr>
        <w:ind w:left="5760" w:hanging="360"/>
      </w:pPr>
      <w:rPr>
        <w:rFonts w:ascii="Courier New" w:hAnsi="Courier New" w:hint="default"/>
      </w:rPr>
    </w:lvl>
    <w:lvl w:ilvl="8" w:tplc="61FEB652">
      <w:start w:val="1"/>
      <w:numFmt w:val="bullet"/>
      <w:lvlText w:val=""/>
      <w:lvlJc w:val="left"/>
      <w:pPr>
        <w:ind w:left="6480" w:hanging="360"/>
      </w:pPr>
      <w:rPr>
        <w:rFonts w:ascii="Wingdings" w:hAnsi="Wingdings" w:hint="default"/>
      </w:rPr>
    </w:lvl>
  </w:abstractNum>
  <w:abstractNum w:abstractNumId="2" w15:restartNumberingAfterBreak="0">
    <w:nsid w:val="604296BF"/>
    <w:multiLevelType w:val="hybridMultilevel"/>
    <w:tmpl w:val="FD02CC8A"/>
    <w:lvl w:ilvl="0" w:tplc="55D07014">
      <w:start w:val="1"/>
      <w:numFmt w:val="bullet"/>
      <w:lvlText w:val="·"/>
      <w:lvlJc w:val="left"/>
      <w:pPr>
        <w:ind w:left="720" w:hanging="360"/>
      </w:pPr>
      <w:rPr>
        <w:rFonts w:ascii="Symbol" w:hAnsi="Symbol" w:hint="default"/>
      </w:rPr>
    </w:lvl>
    <w:lvl w:ilvl="1" w:tplc="0EAE8D2A">
      <w:start w:val="1"/>
      <w:numFmt w:val="bullet"/>
      <w:lvlText w:val="o"/>
      <w:lvlJc w:val="left"/>
      <w:pPr>
        <w:ind w:left="1440" w:hanging="360"/>
      </w:pPr>
      <w:rPr>
        <w:rFonts w:ascii="Courier New" w:hAnsi="Courier New" w:hint="default"/>
      </w:rPr>
    </w:lvl>
    <w:lvl w:ilvl="2" w:tplc="F54864AA">
      <w:start w:val="1"/>
      <w:numFmt w:val="bullet"/>
      <w:lvlText w:val=""/>
      <w:lvlJc w:val="left"/>
      <w:pPr>
        <w:ind w:left="2160" w:hanging="360"/>
      </w:pPr>
      <w:rPr>
        <w:rFonts w:ascii="Wingdings" w:hAnsi="Wingdings" w:hint="default"/>
      </w:rPr>
    </w:lvl>
    <w:lvl w:ilvl="3" w:tplc="4A6EE768">
      <w:start w:val="1"/>
      <w:numFmt w:val="bullet"/>
      <w:lvlText w:val=""/>
      <w:lvlJc w:val="left"/>
      <w:pPr>
        <w:ind w:left="2880" w:hanging="360"/>
      </w:pPr>
      <w:rPr>
        <w:rFonts w:ascii="Symbol" w:hAnsi="Symbol" w:hint="default"/>
      </w:rPr>
    </w:lvl>
    <w:lvl w:ilvl="4" w:tplc="1C52D526">
      <w:start w:val="1"/>
      <w:numFmt w:val="bullet"/>
      <w:lvlText w:val="o"/>
      <w:lvlJc w:val="left"/>
      <w:pPr>
        <w:ind w:left="3600" w:hanging="360"/>
      </w:pPr>
      <w:rPr>
        <w:rFonts w:ascii="Courier New" w:hAnsi="Courier New" w:hint="default"/>
      </w:rPr>
    </w:lvl>
    <w:lvl w:ilvl="5" w:tplc="C48CDFB6">
      <w:start w:val="1"/>
      <w:numFmt w:val="bullet"/>
      <w:lvlText w:val=""/>
      <w:lvlJc w:val="left"/>
      <w:pPr>
        <w:ind w:left="4320" w:hanging="360"/>
      </w:pPr>
      <w:rPr>
        <w:rFonts w:ascii="Wingdings" w:hAnsi="Wingdings" w:hint="default"/>
      </w:rPr>
    </w:lvl>
    <w:lvl w:ilvl="6" w:tplc="FBD83468">
      <w:start w:val="1"/>
      <w:numFmt w:val="bullet"/>
      <w:lvlText w:val=""/>
      <w:lvlJc w:val="left"/>
      <w:pPr>
        <w:ind w:left="5040" w:hanging="360"/>
      </w:pPr>
      <w:rPr>
        <w:rFonts w:ascii="Symbol" w:hAnsi="Symbol" w:hint="default"/>
      </w:rPr>
    </w:lvl>
    <w:lvl w:ilvl="7" w:tplc="060653DE">
      <w:start w:val="1"/>
      <w:numFmt w:val="bullet"/>
      <w:lvlText w:val="o"/>
      <w:lvlJc w:val="left"/>
      <w:pPr>
        <w:ind w:left="5760" w:hanging="360"/>
      </w:pPr>
      <w:rPr>
        <w:rFonts w:ascii="Courier New" w:hAnsi="Courier New" w:hint="default"/>
      </w:rPr>
    </w:lvl>
    <w:lvl w:ilvl="8" w:tplc="F40CFA18">
      <w:start w:val="1"/>
      <w:numFmt w:val="bullet"/>
      <w:lvlText w:val=""/>
      <w:lvlJc w:val="left"/>
      <w:pPr>
        <w:ind w:left="6480" w:hanging="360"/>
      </w:pPr>
      <w:rPr>
        <w:rFonts w:ascii="Wingdings" w:hAnsi="Wingdings" w:hint="default"/>
      </w:rPr>
    </w:lvl>
  </w:abstractNum>
  <w:abstractNum w:abstractNumId="3" w15:restartNumberingAfterBreak="0">
    <w:nsid w:val="6E4918C6"/>
    <w:multiLevelType w:val="hybridMultilevel"/>
    <w:tmpl w:val="46BE55C8"/>
    <w:lvl w:ilvl="0" w:tplc="6220BF8A">
      <w:start w:val="1"/>
      <w:numFmt w:val="bullet"/>
      <w:lvlText w:val=""/>
      <w:lvlJc w:val="left"/>
      <w:pPr>
        <w:ind w:left="720" w:hanging="360"/>
      </w:pPr>
      <w:rPr>
        <w:rFonts w:ascii="Symbol" w:hAnsi="Symbol" w:hint="default"/>
      </w:rPr>
    </w:lvl>
    <w:lvl w:ilvl="1" w:tplc="B1C0C5D4">
      <w:start w:val="1"/>
      <w:numFmt w:val="bullet"/>
      <w:lvlText w:val="o"/>
      <w:lvlJc w:val="left"/>
      <w:pPr>
        <w:ind w:left="1440" w:hanging="360"/>
      </w:pPr>
      <w:rPr>
        <w:rFonts w:ascii="Courier New" w:hAnsi="Courier New" w:hint="default"/>
      </w:rPr>
    </w:lvl>
    <w:lvl w:ilvl="2" w:tplc="DF10F534">
      <w:start w:val="1"/>
      <w:numFmt w:val="bullet"/>
      <w:lvlText w:val=""/>
      <w:lvlJc w:val="left"/>
      <w:pPr>
        <w:ind w:left="2160" w:hanging="360"/>
      </w:pPr>
      <w:rPr>
        <w:rFonts w:ascii="Wingdings" w:hAnsi="Wingdings" w:hint="default"/>
      </w:rPr>
    </w:lvl>
    <w:lvl w:ilvl="3" w:tplc="50F67752">
      <w:start w:val="1"/>
      <w:numFmt w:val="bullet"/>
      <w:lvlText w:val=""/>
      <w:lvlJc w:val="left"/>
      <w:pPr>
        <w:ind w:left="2880" w:hanging="360"/>
      </w:pPr>
      <w:rPr>
        <w:rFonts w:ascii="Symbol" w:hAnsi="Symbol" w:hint="default"/>
      </w:rPr>
    </w:lvl>
    <w:lvl w:ilvl="4" w:tplc="23B2CB6E">
      <w:start w:val="1"/>
      <w:numFmt w:val="bullet"/>
      <w:lvlText w:val="o"/>
      <w:lvlJc w:val="left"/>
      <w:pPr>
        <w:ind w:left="3600" w:hanging="360"/>
      </w:pPr>
      <w:rPr>
        <w:rFonts w:ascii="Courier New" w:hAnsi="Courier New" w:hint="default"/>
      </w:rPr>
    </w:lvl>
    <w:lvl w:ilvl="5" w:tplc="DBF4B9EE">
      <w:start w:val="1"/>
      <w:numFmt w:val="bullet"/>
      <w:lvlText w:val=""/>
      <w:lvlJc w:val="left"/>
      <w:pPr>
        <w:ind w:left="4320" w:hanging="360"/>
      </w:pPr>
      <w:rPr>
        <w:rFonts w:ascii="Wingdings" w:hAnsi="Wingdings" w:hint="default"/>
      </w:rPr>
    </w:lvl>
    <w:lvl w:ilvl="6" w:tplc="6F0690C8">
      <w:start w:val="1"/>
      <w:numFmt w:val="bullet"/>
      <w:lvlText w:val=""/>
      <w:lvlJc w:val="left"/>
      <w:pPr>
        <w:ind w:left="5040" w:hanging="360"/>
      </w:pPr>
      <w:rPr>
        <w:rFonts w:ascii="Symbol" w:hAnsi="Symbol" w:hint="default"/>
      </w:rPr>
    </w:lvl>
    <w:lvl w:ilvl="7" w:tplc="CA769124">
      <w:start w:val="1"/>
      <w:numFmt w:val="bullet"/>
      <w:lvlText w:val="o"/>
      <w:lvlJc w:val="left"/>
      <w:pPr>
        <w:ind w:left="5760" w:hanging="360"/>
      </w:pPr>
      <w:rPr>
        <w:rFonts w:ascii="Courier New" w:hAnsi="Courier New" w:hint="default"/>
      </w:rPr>
    </w:lvl>
    <w:lvl w:ilvl="8" w:tplc="ABE064B6">
      <w:start w:val="1"/>
      <w:numFmt w:val="bullet"/>
      <w:lvlText w:val=""/>
      <w:lvlJc w:val="left"/>
      <w:pPr>
        <w:ind w:left="6480" w:hanging="360"/>
      </w:pPr>
      <w:rPr>
        <w:rFonts w:ascii="Wingdings" w:hAnsi="Wingdings" w:hint="default"/>
      </w:rPr>
    </w:lvl>
  </w:abstractNum>
  <w:abstractNum w:abstractNumId="4" w15:restartNumberingAfterBreak="0">
    <w:nsid w:val="7E9A2A95"/>
    <w:multiLevelType w:val="hybridMultilevel"/>
    <w:tmpl w:val="FBEE5D44"/>
    <w:lvl w:ilvl="0" w:tplc="842E6C12">
      <w:start w:val="1"/>
      <w:numFmt w:val="bullet"/>
      <w:lvlText w:val="·"/>
      <w:lvlJc w:val="left"/>
      <w:pPr>
        <w:ind w:left="720" w:hanging="360"/>
      </w:pPr>
      <w:rPr>
        <w:rFonts w:ascii="Symbol" w:hAnsi="Symbol" w:hint="default"/>
      </w:rPr>
    </w:lvl>
    <w:lvl w:ilvl="1" w:tplc="4C3047FA">
      <w:start w:val="1"/>
      <w:numFmt w:val="bullet"/>
      <w:lvlText w:val="o"/>
      <w:lvlJc w:val="left"/>
      <w:pPr>
        <w:ind w:left="1440" w:hanging="360"/>
      </w:pPr>
      <w:rPr>
        <w:rFonts w:ascii="Courier New" w:hAnsi="Courier New" w:hint="default"/>
      </w:rPr>
    </w:lvl>
    <w:lvl w:ilvl="2" w:tplc="A4CCA9A4">
      <w:start w:val="1"/>
      <w:numFmt w:val="bullet"/>
      <w:lvlText w:val=""/>
      <w:lvlJc w:val="left"/>
      <w:pPr>
        <w:ind w:left="2160" w:hanging="360"/>
      </w:pPr>
      <w:rPr>
        <w:rFonts w:ascii="Wingdings" w:hAnsi="Wingdings" w:hint="default"/>
      </w:rPr>
    </w:lvl>
    <w:lvl w:ilvl="3" w:tplc="7BB0B1A8">
      <w:start w:val="1"/>
      <w:numFmt w:val="bullet"/>
      <w:lvlText w:val=""/>
      <w:lvlJc w:val="left"/>
      <w:pPr>
        <w:ind w:left="2880" w:hanging="360"/>
      </w:pPr>
      <w:rPr>
        <w:rFonts w:ascii="Symbol" w:hAnsi="Symbol" w:hint="default"/>
      </w:rPr>
    </w:lvl>
    <w:lvl w:ilvl="4" w:tplc="FF6A508C">
      <w:start w:val="1"/>
      <w:numFmt w:val="bullet"/>
      <w:lvlText w:val="o"/>
      <w:lvlJc w:val="left"/>
      <w:pPr>
        <w:ind w:left="3600" w:hanging="360"/>
      </w:pPr>
      <w:rPr>
        <w:rFonts w:ascii="Courier New" w:hAnsi="Courier New" w:hint="default"/>
      </w:rPr>
    </w:lvl>
    <w:lvl w:ilvl="5" w:tplc="6FE8781E">
      <w:start w:val="1"/>
      <w:numFmt w:val="bullet"/>
      <w:lvlText w:val=""/>
      <w:lvlJc w:val="left"/>
      <w:pPr>
        <w:ind w:left="4320" w:hanging="360"/>
      </w:pPr>
      <w:rPr>
        <w:rFonts w:ascii="Wingdings" w:hAnsi="Wingdings" w:hint="default"/>
      </w:rPr>
    </w:lvl>
    <w:lvl w:ilvl="6" w:tplc="7E867E6E">
      <w:start w:val="1"/>
      <w:numFmt w:val="bullet"/>
      <w:lvlText w:val=""/>
      <w:lvlJc w:val="left"/>
      <w:pPr>
        <w:ind w:left="5040" w:hanging="360"/>
      </w:pPr>
      <w:rPr>
        <w:rFonts w:ascii="Symbol" w:hAnsi="Symbol" w:hint="default"/>
      </w:rPr>
    </w:lvl>
    <w:lvl w:ilvl="7" w:tplc="DCB45EF8">
      <w:start w:val="1"/>
      <w:numFmt w:val="bullet"/>
      <w:lvlText w:val="o"/>
      <w:lvlJc w:val="left"/>
      <w:pPr>
        <w:ind w:left="5760" w:hanging="360"/>
      </w:pPr>
      <w:rPr>
        <w:rFonts w:ascii="Courier New" w:hAnsi="Courier New" w:hint="default"/>
      </w:rPr>
    </w:lvl>
    <w:lvl w:ilvl="8" w:tplc="C5586230">
      <w:start w:val="1"/>
      <w:numFmt w:val="bullet"/>
      <w:lvlText w:val=""/>
      <w:lvlJc w:val="left"/>
      <w:pPr>
        <w:ind w:left="6480" w:hanging="360"/>
      </w:pPr>
      <w:rPr>
        <w:rFonts w:ascii="Wingdings" w:hAnsi="Wingdings" w:hint="default"/>
      </w:rPr>
    </w:lvl>
  </w:abstractNum>
  <w:num w:numId="1" w16cid:durableId="352655525">
    <w:abstractNumId w:val="0"/>
  </w:num>
  <w:num w:numId="2" w16cid:durableId="1200245648">
    <w:abstractNumId w:val="1"/>
  </w:num>
  <w:num w:numId="3" w16cid:durableId="945967664">
    <w:abstractNumId w:val="2"/>
  </w:num>
  <w:num w:numId="4" w16cid:durableId="1878465259">
    <w:abstractNumId w:val="4"/>
  </w:num>
  <w:num w:numId="5" w16cid:durableId="1455708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80"/>
    <w:rsid w:val="0000188A"/>
    <w:rsid w:val="00002860"/>
    <w:rsid w:val="00011A57"/>
    <w:rsid w:val="00015DA0"/>
    <w:rsid w:val="0002640F"/>
    <w:rsid w:val="00047966"/>
    <w:rsid w:val="00062953"/>
    <w:rsid w:val="00081A89"/>
    <w:rsid w:val="00084389"/>
    <w:rsid w:val="0009661D"/>
    <w:rsid w:val="00096D98"/>
    <w:rsid w:val="000D15BF"/>
    <w:rsid w:val="000E64FB"/>
    <w:rsid w:val="000F70F1"/>
    <w:rsid w:val="000F7C13"/>
    <w:rsid w:val="00101D6A"/>
    <w:rsid w:val="00102B25"/>
    <w:rsid w:val="001048D0"/>
    <w:rsid w:val="001101EA"/>
    <w:rsid w:val="00114295"/>
    <w:rsid w:val="00127E6F"/>
    <w:rsid w:val="00132A63"/>
    <w:rsid w:val="00133323"/>
    <w:rsid w:val="00145BD3"/>
    <w:rsid w:val="00145EB6"/>
    <w:rsid w:val="00147ED8"/>
    <w:rsid w:val="00153DA3"/>
    <w:rsid w:val="00156780"/>
    <w:rsid w:val="001579EA"/>
    <w:rsid w:val="00163265"/>
    <w:rsid w:val="0016540E"/>
    <w:rsid w:val="0016D424"/>
    <w:rsid w:val="0017453D"/>
    <w:rsid w:val="001816D3"/>
    <w:rsid w:val="00182986"/>
    <w:rsid w:val="00192E03"/>
    <w:rsid w:val="00193791"/>
    <w:rsid w:val="0019400A"/>
    <w:rsid w:val="001C4CA5"/>
    <w:rsid w:val="001C6AC0"/>
    <w:rsid w:val="001E6DBA"/>
    <w:rsid w:val="0020095B"/>
    <w:rsid w:val="0022219E"/>
    <w:rsid w:val="00233DD0"/>
    <w:rsid w:val="002447DB"/>
    <w:rsid w:val="0026031C"/>
    <w:rsid w:val="00275154"/>
    <w:rsid w:val="00281709"/>
    <w:rsid w:val="00285963"/>
    <w:rsid w:val="002B2B0C"/>
    <w:rsid w:val="002B7E79"/>
    <w:rsid w:val="002C705F"/>
    <w:rsid w:val="002D471C"/>
    <w:rsid w:val="002D504B"/>
    <w:rsid w:val="002F1440"/>
    <w:rsid w:val="0031120D"/>
    <w:rsid w:val="00315A2D"/>
    <w:rsid w:val="00320626"/>
    <w:rsid w:val="00322226"/>
    <w:rsid w:val="0032753D"/>
    <w:rsid w:val="00327F4B"/>
    <w:rsid w:val="00333B07"/>
    <w:rsid w:val="00334C25"/>
    <w:rsid w:val="00342D8F"/>
    <w:rsid w:val="00343BCE"/>
    <w:rsid w:val="00360C36"/>
    <w:rsid w:val="0037447A"/>
    <w:rsid w:val="00381C37"/>
    <w:rsid w:val="003C4768"/>
    <w:rsid w:val="003C4EC5"/>
    <w:rsid w:val="003E0A5B"/>
    <w:rsid w:val="00405B03"/>
    <w:rsid w:val="0041446C"/>
    <w:rsid w:val="00440744"/>
    <w:rsid w:val="004420F8"/>
    <w:rsid w:val="004719F2"/>
    <w:rsid w:val="00471C33"/>
    <w:rsid w:val="00483605"/>
    <w:rsid w:val="00486540"/>
    <w:rsid w:val="004879F6"/>
    <w:rsid w:val="00494B61"/>
    <w:rsid w:val="004A0F42"/>
    <w:rsid w:val="004B4477"/>
    <w:rsid w:val="004D3890"/>
    <w:rsid w:val="004D6C35"/>
    <w:rsid w:val="004D6DC3"/>
    <w:rsid w:val="004F065F"/>
    <w:rsid w:val="004F1484"/>
    <w:rsid w:val="004F46CB"/>
    <w:rsid w:val="005313D4"/>
    <w:rsid w:val="00574882"/>
    <w:rsid w:val="00575FCF"/>
    <w:rsid w:val="005A11A5"/>
    <w:rsid w:val="005A78D0"/>
    <w:rsid w:val="005E0519"/>
    <w:rsid w:val="005E40C3"/>
    <w:rsid w:val="005E571A"/>
    <w:rsid w:val="005F6D78"/>
    <w:rsid w:val="00622780"/>
    <w:rsid w:val="006260D2"/>
    <w:rsid w:val="006269AE"/>
    <w:rsid w:val="00641FAF"/>
    <w:rsid w:val="00646182"/>
    <w:rsid w:val="0065665D"/>
    <w:rsid w:val="006615C8"/>
    <w:rsid w:val="0066223C"/>
    <w:rsid w:val="00665F6A"/>
    <w:rsid w:val="00674D29"/>
    <w:rsid w:val="00674E0A"/>
    <w:rsid w:val="00676D25"/>
    <w:rsid w:val="00696CD9"/>
    <w:rsid w:val="006973EF"/>
    <w:rsid w:val="006A3641"/>
    <w:rsid w:val="006B1351"/>
    <w:rsid w:val="006B2856"/>
    <w:rsid w:val="006C0215"/>
    <w:rsid w:val="006D6EF8"/>
    <w:rsid w:val="006D757A"/>
    <w:rsid w:val="006F61A5"/>
    <w:rsid w:val="006F6FE0"/>
    <w:rsid w:val="007207E7"/>
    <w:rsid w:val="00722645"/>
    <w:rsid w:val="007235AF"/>
    <w:rsid w:val="007535DE"/>
    <w:rsid w:val="00753805"/>
    <w:rsid w:val="007612BA"/>
    <w:rsid w:val="007626DF"/>
    <w:rsid w:val="00770AEC"/>
    <w:rsid w:val="00775A38"/>
    <w:rsid w:val="00776FAC"/>
    <w:rsid w:val="007B29DC"/>
    <w:rsid w:val="007C1674"/>
    <w:rsid w:val="007C2076"/>
    <w:rsid w:val="007D28FB"/>
    <w:rsid w:val="007E4EEC"/>
    <w:rsid w:val="00806ABC"/>
    <w:rsid w:val="00823A47"/>
    <w:rsid w:val="00824E6E"/>
    <w:rsid w:val="00831934"/>
    <w:rsid w:val="00834AA6"/>
    <w:rsid w:val="00837DA2"/>
    <w:rsid w:val="008409D6"/>
    <w:rsid w:val="00856988"/>
    <w:rsid w:val="00893E02"/>
    <w:rsid w:val="008B04EA"/>
    <w:rsid w:val="008B2C38"/>
    <w:rsid w:val="008F5CFB"/>
    <w:rsid w:val="009023CE"/>
    <w:rsid w:val="009122D7"/>
    <w:rsid w:val="00917C5B"/>
    <w:rsid w:val="00940027"/>
    <w:rsid w:val="00962614"/>
    <w:rsid w:val="00975629"/>
    <w:rsid w:val="00981399"/>
    <w:rsid w:val="009B7106"/>
    <w:rsid w:val="009C5EA5"/>
    <w:rsid w:val="009D7348"/>
    <w:rsid w:val="009E5AE1"/>
    <w:rsid w:val="009F5237"/>
    <w:rsid w:val="00A12A35"/>
    <w:rsid w:val="00A21754"/>
    <w:rsid w:val="00A31D89"/>
    <w:rsid w:val="00A54562"/>
    <w:rsid w:val="00A66AB0"/>
    <w:rsid w:val="00A736F5"/>
    <w:rsid w:val="00A76412"/>
    <w:rsid w:val="00A76AAF"/>
    <w:rsid w:val="00A83CAB"/>
    <w:rsid w:val="00A86215"/>
    <w:rsid w:val="00AA5DAC"/>
    <w:rsid w:val="00AD7AF2"/>
    <w:rsid w:val="00AF4EDA"/>
    <w:rsid w:val="00B01345"/>
    <w:rsid w:val="00B4100C"/>
    <w:rsid w:val="00B44AA0"/>
    <w:rsid w:val="00B7542D"/>
    <w:rsid w:val="00B8654D"/>
    <w:rsid w:val="00B9218F"/>
    <w:rsid w:val="00B97800"/>
    <w:rsid w:val="00BB5B61"/>
    <w:rsid w:val="00BC2F0F"/>
    <w:rsid w:val="00BE5406"/>
    <w:rsid w:val="00BF2378"/>
    <w:rsid w:val="00BF4E7F"/>
    <w:rsid w:val="00BF5054"/>
    <w:rsid w:val="00C11FA8"/>
    <w:rsid w:val="00C1570B"/>
    <w:rsid w:val="00C234D5"/>
    <w:rsid w:val="00C41D4E"/>
    <w:rsid w:val="00C439FB"/>
    <w:rsid w:val="00C500D8"/>
    <w:rsid w:val="00C5301A"/>
    <w:rsid w:val="00C70B4F"/>
    <w:rsid w:val="00C70F99"/>
    <w:rsid w:val="00C76197"/>
    <w:rsid w:val="00C84D18"/>
    <w:rsid w:val="00C84DB4"/>
    <w:rsid w:val="00C8676B"/>
    <w:rsid w:val="00C93E05"/>
    <w:rsid w:val="00CA4768"/>
    <w:rsid w:val="00CC2230"/>
    <w:rsid w:val="00CD39AB"/>
    <w:rsid w:val="00CD6628"/>
    <w:rsid w:val="00CE04AE"/>
    <w:rsid w:val="00D10138"/>
    <w:rsid w:val="00D104D3"/>
    <w:rsid w:val="00D13414"/>
    <w:rsid w:val="00D267A9"/>
    <w:rsid w:val="00D42887"/>
    <w:rsid w:val="00D4CED3"/>
    <w:rsid w:val="00D514DB"/>
    <w:rsid w:val="00D53C78"/>
    <w:rsid w:val="00D63A6E"/>
    <w:rsid w:val="00D81CB2"/>
    <w:rsid w:val="00D97C3E"/>
    <w:rsid w:val="00DA7627"/>
    <w:rsid w:val="00DB0A9F"/>
    <w:rsid w:val="00DC474D"/>
    <w:rsid w:val="00DC4BF8"/>
    <w:rsid w:val="00DF3091"/>
    <w:rsid w:val="00DF454C"/>
    <w:rsid w:val="00E00B18"/>
    <w:rsid w:val="00E24BF3"/>
    <w:rsid w:val="00E33D36"/>
    <w:rsid w:val="00E34FB6"/>
    <w:rsid w:val="00E3662E"/>
    <w:rsid w:val="00E3706D"/>
    <w:rsid w:val="00E427F6"/>
    <w:rsid w:val="00E51315"/>
    <w:rsid w:val="00E70BC2"/>
    <w:rsid w:val="00E8398E"/>
    <w:rsid w:val="00EA16CD"/>
    <w:rsid w:val="00EB44B6"/>
    <w:rsid w:val="00ED25CC"/>
    <w:rsid w:val="00EF2FCC"/>
    <w:rsid w:val="00F31800"/>
    <w:rsid w:val="00F3242F"/>
    <w:rsid w:val="00F4130B"/>
    <w:rsid w:val="00F44836"/>
    <w:rsid w:val="00F45F77"/>
    <w:rsid w:val="00F679A9"/>
    <w:rsid w:val="00F7045C"/>
    <w:rsid w:val="00F76E33"/>
    <w:rsid w:val="00F83211"/>
    <w:rsid w:val="00F85B35"/>
    <w:rsid w:val="00F9530A"/>
    <w:rsid w:val="00F96369"/>
    <w:rsid w:val="00FA55DC"/>
    <w:rsid w:val="00FB4850"/>
    <w:rsid w:val="00FC30C3"/>
    <w:rsid w:val="00FF10CC"/>
    <w:rsid w:val="0276260C"/>
    <w:rsid w:val="028CF9B9"/>
    <w:rsid w:val="0467B29C"/>
    <w:rsid w:val="04F3AE56"/>
    <w:rsid w:val="0569D14F"/>
    <w:rsid w:val="06DD0455"/>
    <w:rsid w:val="07853A7B"/>
    <w:rsid w:val="0A6F1023"/>
    <w:rsid w:val="0A8A3FCE"/>
    <w:rsid w:val="0AC672F5"/>
    <w:rsid w:val="0D39A00F"/>
    <w:rsid w:val="0F0FA484"/>
    <w:rsid w:val="0F6B510E"/>
    <w:rsid w:val="0FDA8676"/>
    <w:rsid w:val="131287A2"/>
    <w:rsid w:val="170D2517"/>
    <w:rsid w:val="17FD28B3"/>
    <w:rsid w:val="187C2591"/>
    <w:rsid w:val="19F6AF7A"/>
    <w:rsid w:val="19FB38BE"/>
    <w:rsid w:val="1E18BE0E"/>
    <w:rsid w:val="1FCD770C"/>
    <w:rsid w:val="24448D97"/>
    <w:rsid w:val="265CB0AB"/>
    <w:rsid w:val="268C2A50"/>
    <w:rsid w:val="2772A3D3"/>
    <w:rsid w:val="2A29BDB4"/>
    <w:rsid w:val="2ADD0D6B"/>
    <w:rsid w:val="2B1CD41E"/>
    <w:rsid w:val="2E6BD857"/>
    <w:rsid w:val="2E8A9DC0"/>
    <w:rsid w:val="318CD3F4"/>
    <w:rsid w:val="328CFFE4"/>
    <w:rsid w:val="34ED4AC1"/>
    <w:rsid w:val="3531C86C"/>
    <w:rsid w:val="36A4FD9E"/>
    <w:rsid w:val="3B17E26B"/>
    <w:rsid w:val="3CD4E19A"/>
    <w:rsid w:val="3D7E0314"/>
    <w:rsid w:val="3F4F5C52"/>
    <w:rsid w:val="4109689C"/>
    <w:rsid w:val="426D257C"/>
    <w:rsid w:val="42995D2F"/>
    <w:rsid w:val="43FBAD5E"/>
    <w:rsid w:val="446AC1FD"/>
    <w:rsid w:val="460CE879"/>
    <w:rsid w:val="4705B46D"/>
    <w:rsid w:val="4A07542E"/>
    <w:rsid w:val="4B0BAAB9"/>
    <w:rsid w:val="4B6DF610"/>
    <w:rsid w:val="4D63EFDE"/>
    <w:rsid w:val="4D975A04"/>
    <w:rsid w:val="4DEAE2B2"/>
    <w:rsid w:val="4E2AE50F"/>
    <w:rsid w:val="4EC5799F"/>
    <w:rsid w:val="4F4FE5DA"/>
    <w:rsid w:val="51B61EE8"/>
    <w:rsid w:val="52371B8E"/>
    <w:rsid w:val="5583E3CD"/>
    <w:rsid w:val="55A81259"/>
    <w:rsid w:val="56D37F7D"/>
    <w:rsid w:val="56FC946F"/>
    <w:rsid w:val="57ACE063"/>
    <w:rsid w:val="5FC126E4"/>
    <w:rsid w:val="60C3DA6B"/>
    <w:rsid w:val="6120C891"/>
    <w:rsid w:val="61FA4B7A"/>
    <w:rsid w:val="63D8A787"/>
    <w:rsid w:val="64D5C068"/>
    <w:rsid w:val="65D1A26E"/>
    <w:rsid w:val="661DBB3A"/>
    <w:rsid w:val="66D284B9"/>
    <w:rsid w:val="676ADBFF"/>
    <w:rsid w:val="6D1673B2"/>
    <w:rsid w:val="6E03EE68"/>
    <w:rsid w:val="70BA22D6"/>
    <w:rsid w:val="71251707"/>
    <w:rsid w:val="74FA245C"/>
    <w:rsid w:val="759DD496"/>
    <w:rsid w:val="7BA51442"/>
    <w:rsid w:val="7D656205"/>
    <w:rsid w:val="7E3467A9"/>
    <w:rsid w:val="7E412BF9"/>
    <w:rsid w:val="7FF1A40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FACC4"/>
  <w15:chartTrackingRefBased/>
  <w15:docId w15:val="{FCF8B948-DB82-4006-9017-8D67B6B0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C5B"/>
  </w:style>
  <w:style w:type="paragraph" w:styleId="Footer">
    <w:name w:val="footer"/>
    <w:basedOn w:val="Normal"/>
    <w:link w:val="FooterChar"/>
    <w:uiPriority w:val="99"/>
    <w:unhideWhenUsed/>
    <w:rsid w:val="00917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C5B"/>
  </w:style>
  <w:style w:type="table" w:styleId="TableGrid">
    <w:name w:val="Table Grid"/>
    <w:basedOn w:val="TableNormal"/>
    <w:uiPriority w:val="39"/>
    <w:rsid w:val="00622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C4EC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4EC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3C4EC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1Light-Accent1">
    <w:name w:val="List Table 1 Light Accent 1"/>
    <w:basedOn w:val="TableNormal"/>
    <w:uiPriority w:val="46"/>
    <w:rsid w:val="003C4EC5"/>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268C2A50"/>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A5DAC"/>
    <w:rPr>
      <w:color w:val="605E5C"/>
      <w:shd w:val="clear" w:color="auto" w:fill="E1DFDD"/>
    </w:rPr>
  </w:style>
  <w:style w:type="character" w:styleId="FollowedHyperlink">
    <w:name w:val="FollowedHyperlink"/>
    <w:basedOn w:val="DefaultParagraphFont"/>
    <w:uiPriority w:val="99"/>
    <w:semiHidden/>
    <w:unhideWhenUsed/>
    <w:rsid w:val="00DA76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73777">
      <w:bodyDiv w:val="1"/>
      <w:marLeft w:val="0"/>
      <w:marRight w:val="0"/>
      <w:marTop w:val="0"/>
      <w:marBottom w:val="0"/>
      <w:divBdr>
        <w:top w:val="none" w:sz="0" w:space="0" w:color="auto"/>
        <w:left w:val="none" w:sz="0" w:space="0" w:color="auto"/>
        <w:bottom w:val="none" w:sz="0" w:space="0" w:color="auto"/>
        <w:right w:val="none" w:sz="0" w:space="0" w:color="auto"/>
      </w:divBdr>
    </w:div>
    <w:div w:id="247807897">
      <w:bodyDiv w:val="1"/>
      <w:marLeft w:val="0"/>
      <w:marRight w:val="0"/>
      <w:marTop w:val="0"/>
      <w:marBottom w:val="0"/>
      <w:divBdr>
        <w:top w:val="none" w:sz="0" w:space="0" w:color="auto"/>
        <w:left w:val="none" w:sz="0" w:space="0" w:color="auto"/>
        <w:bottom w:val="none" w:sz="0" w:space="0" w:color="auto"/>
        <w:right w:val="none" w:sz="0" w:space="0" w:color="auto"/>
      </w:divBdr>
    </w:div>
    <w:div w:id="307517660">
      <w:bodyDiv w:val="1"/>
      <w:marLeft w:val="0"/>
      <w:marRight w:val="0"/>
      <w:marTop w:val="0"/>
      <w:marBottom w:val="0"/>
      <w:divBdr>
        <w:top w:val="none" w:sz="0" w:space="0" w:color="auto"/>
        <w:left w:val="none" w:sz="0" w:space="0" w:color="auto"/>
        <w:bottom w:val="none" w:sz="0" w:space="0" w:color="auto"/>
        <w:right w:val="none" w:sz="0" w:space="0" w:color="auto"/>
      </w:divBdr>
    </w:div>
    <w:div w:id="626591999">
      <w:bodyDiv w:val="1"/>
      <w:marLeft w:val="0"/>
      <w:marRight w:val="0"/>
      <w:marTop w:val="0"/>
      <w:marBottom w:val="0"/>
      <w:divBdr>
        <w:top w:val="none" w:sz="0" w:space="0" w:color="auto"/>
        <w:left w:val="none" w:sz="0" w:space="0" w:color="auto"/>
        <w:bottom w:val="none" w:sz="0" w:space="0" w:color="auto"/>
        <w:right w:val="none" w:sz="0" w:space="0" w:color="auto"/>
      </w:divBdr>
    </w:div>
    <w:div w:id="681779734">
      <w:bodyDiv w:val="1"/>
      <w:marLeft w:val="0"/>
      <w:marRight w:val="0"/>
      <w:marTop w:val="0"/>
      <w:marBottom w:val="0"/>
      <w:divBdr>
        <w:top w:val="none" w:sz="0" w:space="0" w:color="auto"/>
        <w:left w:val="none" w:sz="0" w:space="0" w:color="auto"/>
        <w:bottom w:val="none" w:sz="0" w:space="0" w:color="auto"/>
        <w:right w:val="none" w:sz="0" w:space="0" w:color="auto"/>
      </w:divBdr>
    </w:div>
    <w:div w:id="744567685">
      <w:bodyDiv w:val="1"/>
      <w:marLeft w:val="0"/>
      <w:marRight w:val="0"/>
      <w:marTop w:val="0"/>
      <w:marBottom w:val="0"/>
      <w:divBdr>
        <w:top w:val="none" w:sz="0" w:space="0" w:color="auto"/>
        <w:left w:val="none" w:sz="0" w:space="0" w:color="auto"/>
        <w:bottom w:val="none" w:sz="0" w:space="0" w:color="auto"/>
        <w:right w:val="none" w:sz="0" w:space="0" w:color="auto"/>
      </w:divBdr>
    </w:div>
    <w:div w:id="861668242">
      <w:bodyDiv w:val="1"/>
      <w:marLeft w:val="0"/>
      <w:marRight w:val="0"/>
      <w:marTop w:val="0"/>
      <w:marBottom w:val="0"/>
      <w:divBdr>
        <w:top w:val="none" w:sz="0" w:space="0" w:color="auto"/>
        <w:left w:val="none" w:sz="0" w:space="0" w:color="auto"/>
        <w:bottom w:val="none" w:sz="0" w:space="0" w:color="auto"/>
        <w:right w:val="none" w:sz="0" w:space="0" w:color="auto"/>
      </w:divBdr>
    </w:div>
    <w:div w:id="1559588492">
      <w:bodyDiv w:val="1"/>
      <w:marLeft w:val="0"/>
      <w:marRight w:val="0"/>
      <w:marTop w:val="0"/>
      <w:marBottom w:val="0"/>
      <w:divBdr>
        <w:top w:val="none" w:sz="0" w:space="0" w:color="auto"/>
        <w:left w:val="none" w:sz="0" w:space="0" w:color="auto"/>
        <w:bottom w:val="none" w:sz="0" w:space="0" w:color="auto"/>
        <w:right w:val="none" w:sz="0" w:space="0" w:color="auto"/>
      </w:divBdr>
    </w:div>
    <w:div w:id="1846820052">
      <w:bodyDiv w:val="1"/>
      <w:marLeft w:val="0"/>
      <w:marRight w:val="0"/>
      <w:marTop w:val="0"/>
      <w:marBottom w:val="0"/>
      <w:divBdr>
        <w:top w:val="none" w:sz="0" w:space="0" w:color="auto"/>
        <w:left w:val="none" w:sz="0" w:space="0" w:color="auto"/>
        <w:bottom w:val="none" w:sz="0" w:space="0" w:color="auto"/>
        <w:right w:val="none" w:sz="0" w:space="0" w:color="auto"/>
      </w:divBdr>
    </w:div>
    <w:div w:id="1939871830">
      <w:bodyDiv w:val="1"/>
      <w:marLeft w:val="0"/>
      <w:marRight w:val="0"/>
      <w:marTop w:val="0"/>
      <w:marBottom w:val="0"/>
      <w:divBdr>
        <w:top w:val="none" w:sz="0" w:space="0" w:color="auto"/>
        <w:left w:val="none" w:sz="0" w:space="0" w:color="auto"/>
        <w:bottom w:val="none" w:sz="0" w:space="0" w:color="auto"/>
        <w:right w:val="none" w:sz="0" w:space="0" w:color="auto"/>
      </w:divBdr>
    </w:div>
    <w:div w:id="200022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6540\AppData\Local\Temp\Templafy\WordVsto\mnin2q1b.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transformationConfigurations":[],"templateName":"Leeg DNB Sjabloon","templateDescription":"","enableDocumentContentUpdater":true,"version":"2.0"}]]></TemplafyTemplateConfiguration>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5B4A8C76-B2A6-4138-BA19-218DB941174D}">
  <ds:schemaRefs>
    <ds:schemaRef ds:uri="http://schemas.openxmlformats.org/officeDocument/2006/bibliography"/>
  </ds:schemaRefs>
</ds:datastoreItem>
</file>

<file path=customXml/itemProps2.xml><?xml version="1.0" encoding="utf-8"?>
<ds:datastoreItem xmlns:ds="http://schemas.openxmlformats.org/officeDocument/2006/customXml" ds:itemID="{9998D087-B712-4025-89BE-4BBFF1CB43FD}">
  <ds:schemaRefs/>
</ds:datastoreItem>
</file>

<file path=customXml/itemProps3.xml><?xml version="1.0" encoding="utf-8"?>
<ds:datastoreItem xmlns:ds="http://schemas.openxmlformats.org/officeDocument/2006/customXml" ds:itemID="{AA1B2BC0-CCF2-4ACC-A35C-89D3622BE4EA}">
  <ds:schemaRefs/>
</ds:datastoreItem>
</file>

<file path=docMetadata/LabelInfo.xml><?xml version="1.0" encoding="utf-8"?>
<clbl:labelList xmlns:clbl="http://schemas.microsoft.com/office/2020/mipLabelMetadata">
  <clbl:label id="{1ddf9560-f40a-4faa-b693-65e98d55b544}" enabled="1" method="Privileged" siteId="{9ecbd628-0072-405d-8567-32c6750b0d3e}" removed="0"/>
</clbl:labelList>
</file>

<file path=docProps/app.xml><?xml version="1.0" encoding="utf-8"?>
<Properties xmlns="http://schemas.openxmlformats.org/officeDocument/2006/extended-properties" xmlns:vt="http://schemas.openxmlformats.org/officeDocument/2006/docPropsVTypes">
  <Template>mnin2q1b</Template>
  <TotalTime>14</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 G.W.J. (Gerwen) (TV_ECKA)</dc:creator>
  <cp:keywords/>
  <dc:description/>
  <cp:lastModifiedBy>Bonte, G.W.J. (Gerwen) (TV_ECKA)</cp:lastModifiedBy>
  <cp:revision>16</cp:revision>
  <cp:lastPrinted>2025-02-13T11:29:00Z</cp:lastPrinted>
  <dcterms:created xsi:type="dcterms:W3CDTF">2025-03-31T09:11:00Z</dcterms:created>
  <dcterms:modified xsi:type="dcterms:W3CDTF">2025-04-16T15:14:00Z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dnb</vt:lpwstr>
  </property>
  <property fmtid="{D5CDD505-2E9C-101B-9397-08002B2CF9AE}" pid="3" name="TemplafyTemplateId">
    <vt:lpwstr>637902860015518764</vt:lpwstr>
  </property>
  <property fmtid="{D5CDD505-2E9C-101B-9397-08002B2CF9AE}" pid="4" name="TemplafyUserProfileId">
    <vt:lpwstr>859894466954920276</vt:lpwstr>
  </property>
  <property fmtid="{D5CDD505-2E9C-101B-9397-08002B2CF9AE}" pid="5" name="TemplafyFromBlank">
    <vt:bool>true</vt:bool>
  </property>
  <property fmtid="{D5CDD505-2E9C-101B-9397-08002B2CF9AE}" pid="6" name="ClassificationContentMarkingHeaderShapeIds">
    <vt:lpwstr>78aedab4,3b6dbe38,454a45d4</vt:lpwstr>
  </property>
  <property fmtid="{D5CDD505-2E9C-101B-9397-08002B2CF9AE}" pid="7" name="ClassificationContentMarkingHeaderFontProps">
    <vt:lpwstr>#7faa39,10,Calibri</vt:lpwstr>
  </property>
  <property fmtid="{D5CDD505-2E9C-101B-9397-08002B2CF9AE}" pid="8" name="ClassificationContentMarkingHeaderText">
    <vt:lpwstr>| DNB PUBLIC |</vt:lpwstr>
  </property>
</Properties>
</file>