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81D3" w14:textId="46E3A4D3" w:rsidR="00776FAC" w:rsidRPr="00BB6321" w:rsidRDefault="71A0AAD7" w:rsidP="00FF10CC">
      <w:pPr>
        <w:spacing w:line="227" w:lineRule="atLeast"/>
        <w:rPr>
          <w:rFonts w:ascii="Verdana" w:hAnsi="Verdana"/>
          <w:i/>
          <w:iCs/>
          <w:sz w:val="17"/>
          <w:szCs w:val="17"/>
        </w:rPr>
      </w:pPr>
      <w:r w:rsidRPr="007033DA">
        <w:rPr>
          <w:rFonts w:ascii="Verdana" w:hAnsi="Verdana"/>
          <w:b/>
          <w:bCs/>
          <w:sz w:val="17"/>
          <w:szCs w:val="17"/>
        </w:rPr>
        <w:t xml:space="preserve">YE2025 </w:t>
      </w:r>
      <w:r w:rsidR="003941F0" w:rsidRPr="007033DA">
        <w:rPr>
          <w:rFonts w:ascii="Verdana" w:hAnsi="Verdana"/>
          <w:b/>
          <w:bCs/>
          <w:sz w:val="17"/>
          <w:szCs w:val="17"/>
        </w:rPr>
        <w:t xml:space="preserve">Kwalitatieve vragenlijst 2020 </w:t>
      </w:r>
      <w:proofErr w:type="spellStart"/>
      <w:r w:rsidR="003941F0" w:rsidRPr="007033DA">
        <w:rPr>
          <w:rFonts w:ascii="Verdana" w:hAnsi="Verdana"/>
          <w:b/>
          <w:bCs/>
          <w:sz w:val="17"/>
          <w:szCs w:val="17"/>
        </w:rPr>
        <w:t>Solvency</w:t>
      </w:r>
      <w:proofErr w:type="spellEnd"/>
      <w:r w:rsidR="003941F0" w:rsidRPr="007033DA">
        <w:rPr>
          <w:rFonts w:ascii="Verdana" w:hAnsi="Verdana"/>
          <w:b/>
          <w:bCs/>
          <w:sz w:val="17"/>
          <w:szCs w:val="17"/>
        </w:rPr>
        <w:t xml:space="preserve"> II </w:t>
      </w:r>
      <w:r w:rsidR="002E2C2E" w:rsidRPr="007033DA">
        <w:rPr>
          <w:rFonts w:ascii="Verdana" w:hAnsi="Verdana"/>
          <w:b/>
          <w:bCs/>
          <w:sz w:val="17"/>
          <w:szCs w:val="17"/>
        </w:rPr>
        <w:t>Review</w:t>
      </w:r>
      <w:r w:rsidR="00560FF7">
        <w:rPr>
          <w:rFonts w:ascii="Verdana" w:hAnsi="Verdana"/>
          <w:b/>
          <w:bCs/>
          <w:sz w:val="17"/>
          <w:szCs w:val="17"/>
        </w:rPr>
        <w:br/>
      </w:r>
      <w:r w:rsidR="00560FF7">
        <w:rPr>
          <w:rFonts w:ascii="Verdana" w:hAnsi="Verdana"/>
          <w:b/>
          <w:bCs/>
          <w:sz w:val="17"/>
          <w:szCs w:val="17"/>
        </w:rPr>
        <w:br/>
      </w:r>
      <w:r w:rsidR="00560FF7" w:rsidRPr="00BB6321">
        <w:rPr>
          <w:rFonts w:ascii="Verdana" w:hAnsi="Verdana"/>
          <w:i/>
          <w:iCs/>
          <w:sz w:val="17"/>
          <w:szCs w:val="17"/>
        </w:rPr>
        <w:t xml:space="preserve">Let op: De antwoorden op deze vragenlijst zullen ingediend moeten worden via Surveyor. Wij delen dit Word document als handreiking om antwoorden binnen een </w:t>
      </w:r>
      <w:r w:rsidR="008B0DC2" w:rsidRPr="00BB6321">
        <w:rPr>
          <w:rFonts w:ascii="Verdana" w:hAnsi="Verdana"/>
          <w:i/>
          <w:iCs/>
          <w:sz w:val="17"/>
          <w:szCs w:val="17"/>
        </w:rPr>
        <w:t>verzekeraar</w:t>
      </w:r>
      <w:r w:rsidR="00560FF7" w:rsidRPr="00BB6321">
        <w:rPr>
          <w:rFonts w:ascii="Verdana" w:hAnsi="Verdana"/>
          <w:i/>
          <w:iCs/>
          <w:sz w:val="17"/>
          <w:szCs w:val="17"/>
        </w:rPr>
        <w:t xml:space="preserve"> te verzamelen.</w:t>
      </w:r>
    </w:p>
    <w:p w14:paraId="5AD332EF" w14:textId="6622C78C" w:rsidR="00812DC4" w:rsidRPr="007033DA" w:rsidRDefault="00197CDD" w:rsidP="00812DC4">
      <w:pPr>
        <w:spacing w:line="227" w:lineRule="atLeast"/>
        <w:rPr>
          <w:rFonts w:ascii="Verdana" w:hAnsi="Verdana"/>
          <w:i/>
          <w:iCs/>
          <w:sz w:val="17"/>
          <w:szCs w:val="17"/>
        </w:rPr>
      </w:pPr>
      <w:r w:rsidRPr="007033DA">
        <w:rPr>
          <w:rFonts w:ascii="Verdana" w:hAnsi="Verdana"/>
          <w:i/>
          <w:iCs/>
          <w:sz w:val="17"/>
          <w:szCs w:val="17"/>
        </w:rPr>
        <w:t>Introductie</w:t>
      </w:r>
    </w:p>
    <w:p w14:paraId="7355D629" w14:textId="64704824" w:rsidR="00812DC4" w:rsidRPr="007033DA" w:rsidRDefault="00B92E56" w:rsidP="00812DC4">
      <w:pPr>
        <w:spacing w:line="227" w:lineRule="atLeast"/>
        <w:rPr>
          <w:rFonts w:ascii="Verdana" w:hAnsi="Verdana"/>
          <w:sz w:val="17"/>
          <w:szCs w:val="17"/>
        </w:rPr>
      </w:pPr>
      <w:r w:rsidRPr="007033DA">
        <w:rPr>
          <w:rFonts w:ascii="Verdana" w:hAnsi="Verdana"/>
          <w:sz w:val="17"/>
          <w:szCs w:val="17"/>
        </w:rPr>
        <w:t xml:space="preserve">Deze vragenlijst is onderdeel van de DNB </w:t>
      </w:r>
      <w:proofErr w:type="spellStart"/>
      <w:r w:rsidRPr="007033DA">
        <w:rPr>
          <w:rFonts w:ascii="Verdana" w:hAnsi="Verdana"/>
          <w:sz w:val="17"/>
          <w:szCs w:val="17"/>
        </w:rPr>
        <w:t>Solvency</w:t>
      </w:r>
      <w:proofErr w:type="spellEnd"/>
      <w:r w:rsidRPr="007033DA">
        <w:rPr>
          <w:rFonts w:ascii="Verdana" w:hAnsi="Verdana"/>
          <w:sz w:val="17"/>
          <w:szCs w:val="17"/>
        </w:rPr>
        <w:t xml:space="preserve"> II review impact assessment. </w:t>
      </w:r>
      <w:r w:rsidR="00812DC4" w:rsidRPr="007033DA">
        <w:rPr>
          <w:rFonts w:ascii="Verdana" w:hAnsi="Verdana"/>
          <w:sz w:val="17"/>
          <w:szCs w:val="17"/>
        </w:rPr>
        <w:t xml:space="preserve">Het doel van deze vragen is om verzekeraars bewust te maken van de aankomende wijzigingen in de regelgeving en hen te helpen bij het identificeren van de stappen die ze moeten nemen om </w:t>
      </w:r>
      <w:r w:rsidR="00445DD5">
        <w:rPr>
          <w:rFonts w:ascii="Verdana" w:hAnsi="Verdana"/>
          <w:sz w:val="17"/>
          <w:szCs w:val="17"/>
        </w:rPr>
        <w:t>de gewijzigde Richtlijn na te leven</w:t>
      </w:r>
      <w:r w:rsidR="00812DC4" w:rsidRPr="007033DA">
        <w:rPr>
          <w:rFonts w:ascii="Verdana" w:hAnsi="Verdana"/>
          <w:sz w:val="17"/>
          <w:szCs w:val="17"/>
        </w:rPr>
        <w:t>.</w:t>
      </w:r>
      <w:r w:rsidR="00B635C0" w:rsidRPr="007033DA">
        <w:rPr>
          <w:rFonts w:ascii="Verdana" w:hAnsi="Verdana"/>
          <w:sz w:val="17"/>
          <w:szCs w:val="17"/>
        </w:rPr>
        <w:t xml:space="preserve"> </w:t>
      </w:r>
      <w:r w:rsidR="008B273A" w:rsidRPr="007033DA">
        <w:rPr>
          <w:rFonts w:ascii="Verdana" w:hAnsi="Verdana"/>
          <w:sz w:val="17"/>
          <w:szCs w:val="17"/>
        </w:rPr>
        <w:t>Verzekeraars</w:t>
      </w:r>
      <w:r w:rsidR="00812DC4" w:rsidRPr="007033DA">
        <w:rPr>
          <w:rFonts w:ascii="Verdana" w:hAnsi="Verdana"/>
          <w:sz w:val="17"/>
          <w:szCs w:val="17"/>
        </w:rPr>
        <w:t xml:space="preserve"> </w:t>
      </w:r>
      <w:r w:rsidR="00F731E5">
        <w:rPr>
          <w:rFonts w:ascii="Verdana" w:hAnsi="Verdana"/>
          <w:sz w:val="17"/>
          <w:szCs w:val="17"/>
        </w:rPr>
        <w:t>en verzekeringsgroepen</w:t>
      </w:r>
      <w:r w:rsidR="00812DC4" w:rsidRPr="007033DA">
        <w:rPr>
          <w:rFonts w:ascii="Verdana" w:hAnsi="Verdana"/>
          <w:sz w:val="17"/>
          <w:szCs w:val="17"/>
        </w:rPr>
        <w:t xml:space="preserve"> kunnen hun voorbereidingsniveau beoordelen en eventuele hiaten in hun aanpak identificeren.</w:t>
      </w:r>
      <w:r w:rsidR="00CF73E7" w:rsidRPr="007033DA">
        <w:rPr>
          <w:rFonts w:ascii="Verdana" w:hAnsi="Verdana"/>
          <w:sz w:val="17"/>
          <w:szCs w:val="17"/>
        </w:rPr>
        <w:t xml:space="preserve"> De onderstaande vragen beperken zich tot de belangrijkste wijzigingen en vormen geen compleet overzicht.</w:t>
      </w:r>
    </w:p>
    <w:p w14:paraId="76690E65" w14:textId="3102E35C" w:rsidR="00197CDD" w:rsidRPr="007033DA" w:rsidRDefault="00197CDD" w:rsidP="00812DC4">
      <w:pPr>
        <w:spacing w:line="227" w:lineRule="atLeast"/>
        <w:rPr>
          <w:rFonts w:ascii="Verdana" w:hAnsi="Verdana"/>
          <w:sz w:val="17"/>
          <w:szCs w:val="17"/>
        </w:rPr>
      </w:pPr>
      <w:r w:rsidRPr="007033DA">
        <w:rPr>
          <w:rFonts w:ascii="Verdana" w:hAnsi="Verdana"/>
          <w:sz w:val="17"/>
          <w:szCs w:val="17"/>
        </w:rPr>
        <w:t xml:space="preserve">De vragen verwijzen op enkele punten naar de </w:t>
      </w:r>
      <w:hyperlink r:id="rId14" w:history="1">
        <w:r w:rsidRPr="00C17CA4">
          <w:rPr>
            <w:rStyle w:val="Hyperlink"/>
            <w:rFonts w:ascii="Verdana" w:hAnsi="Verdana"/>
            <w:sz w:val="17"/>
            <w:szCs w:val="17"/>
          </w:rPr>
          <w:t>Amenderende Richtlijn</w:t>
        </w:r>
      </w:hyperlink>
      <w:r w:rsidR="00C17CA4">
        <w:rPr>
          <w:rFonts w:ascii="Verdana" w:hAnsi="Verdana"/>
          <w:sz w:val="17"/>
          <w:szCs w:val="17"/>
        </w:rPr>
        <w:t xml:space="preserve"> en de te adopteren </w:t>
      </w:r>
      <w:hyperlink r:id="rId15" w:history="1">
        <w:r w:rsidR="00C17CA4" w:rsidRPr="00D46BD4">
          <w:rPr>
            <w:rStyle w:val="Hyperlink"/>
            <w:rFonts w:ascii="Verdana" w:hAnsi="Verdana"/>
            <w:sz w:val="17"/>
            <w:szCs w:val="17"/>
          </w:rPr>
          <w:t>gedelegeerde verordening</w:t>
        </w:r>
      </w:hyperlink>
      <w:r w:rsidR="00C17CA4">
        <w:rPr>
          <w:rFonts w:ascii="Verdana" w:hAnsi="Verdana"/>
          <w:sz w:val="17"/>
          <w:szCs w:val="17"/>
        </w:rPr>
        <w:t>.</w:t>
      </w:r>
    </w:p>
    <w:p w14:paraId="4EFA5216" w14:textId="511A38BC" w:rsidR="003941F0" w:rsidRPr="007033DA" w:rsidRDefault="00DB159D" w:rsidP="00FF10CC">
      <w:pPr>
        <w:spacing w:line="227" w:lineRule="atLeast"/>
        <w:rPr>
          <w:rFonts w:ascii="Verdana" w:hAnsi="Verdana"/>
          <w:i/>
          <w:iCs/>
          <w:sz w:val="17"/>
          <w:szCs w:val="17"/>
        </w:rPr>
      </w:pPr>
      <w:r w:rsidRPr="007033DA">
        <w:rPr>
          <w:rFonts w:ascii="Verdana" w:hAnsi="Verdana"/>
          <w:i/>
          <w:iCs/>
          <w:sz w:val="17"/>
          <w:szCs w:val="17"/>
        </w:rPr>
        <w:t>Technische voorzieningen en SCR</w:t>
      </w:r>
    </w:p>
    <w:p w14:paraId="3D58C528" w14:textId="605CF88D" w:rsidR="00856413" w:rsidRPr="007033DA" w:rsidRDefault="00E03DB9" w:rsidP="00FF10CC">
      <w:pPr>
        <w:spacing w:line="227" w:lineRule="atLeast"/>
        <w:rPr>
          <w:rFonts w:ascii="Verdana" w:hAnsi="Verdana"/>
          <w:sz w:val="17"/>
          <w:szCs w:val="17"/>
        </w:rPr>
      </w:pPr>
      <w:r w:rsidRPr="007033DA">
        <w:rPr>
          <w:rFonts w:ascii="Verdana" w:hAnsi="Verdana"/>
          <w:sz w:val="17"/>
          <w:szCs w:val="17"/>
        </w:rPr>
        <w:t>Relevant voor: [</w:t>
      </w:r>
      <w:r w:rsidR="6DEE8A93" w:rsidRPr="007033DA">
        <w:rPr>
          <w:rFonts w:ascii="Verdana" w:hAnsi="Verdana"/>
          <w:sz w:val="17"/>
          <w:szCs w:val="17"/>
        </w:rPr>
        <w:t xml:space="preserve">alle </w:t>
      </w:r>
      <w:proofErr w:type="spellStart"/>
      <w:r w:rsidR="00AF3083">
        <w:rPr>
          <w:rFonts w:ascii="Verdana" w:hAnsi="Verdana"/>
          <w:sz w:val="17"/>
          <w:szCs w:val="17"/>
        </w:rPr>
        <w:t>Solvency</w:t>
      </w:r>
      <w:proofErr w:type="spellEnd"/>
      <w:r w:rsidR="00AF3083">
        <w:rPr>
          <w:rFonts w:ascii="Verdana" w:hAnsi="Verdana"/>
          <w:sz w:val="17"/>
          <w:szCs w:val="17"/>
        </w:rPr>
        <w:t xml:space="preserve"> II </w:t>
      </w:r>
      <w:r w:rsidR="00511388" w:rsidRPr="007033DA">
        <w:rPr>
          <w:rFonts w:ascii="Verdana" w:hAnsi="Verdana"/>
          <w:sz w:val="17"/>
          <w:szCs w:val="17"/>
        </w:rPr>
        <w:t>verzekeraars</w:t>
      </w:r>
      <w:r w:rsidRPr="007033DA">
        <w:rPr>
          <w:rFonts w:ascii="Verdana" w:hAnsi="Verdana"/>
          <w:sz w:val="17"/>
          <w:szCs w:val="17"/>
        </w:rPr>
        <w:t>]</w:t>
      </w:r>
    </w:p>
    <w:p w14:paraId="02934EA3" w14:textId="5C8BBE79" w:rsidR="00DF63AC" w:rsidRPr="007033DA" w:rsidRDefault="00DF63AC">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Bent u op de hoogte van de wijzigingen </w:t>
      </w:r>
      <w:r w:rsidR="00564876">
        <w:rPr>
          <w:rFonts w:ascii="Verdana" w:hAnsi="Verdana"/>
          <w:sz w:val="17"/>
          <w:szCs w:val="17"/>
        </w:rPr>
        <w:t>in</w:t>
      </w:r>
      <w:r w:rsidR="00564876" w:rsidRPr="007033DA">
        <w:rPr>
          <w:rFonts w:ascii="Verdana" w:hAnsi="Verdana"/>
          <w:sz w:val="17"/>
          <w:szCs w:val="17"/>
        </w:rPr>
        <w:t xml:space="preserve"> </w:t>
      </w:r>
      <w:r w:rsidRPr="007033DA">
        <w:rPr>
          <w:rFonts w:ascii="Verdana" w:hAnsi="Verdana"/>
          <w:sz w:val="17"/>
          <w:szCs w:val="17"/>
        </w:rPr>
        <w:t>de berekening van de technische voorziening</w:t>
      </w:r>
      <w:r w:rsidR="00DB159D" w:rsidRPr="007033DA">
        <w:rPr>
          <w:rFonts w:ascii="Verdana" w:hAnsi="Verdana"/>
          <w:sz w:val="17"/>
          <w:szCs w:val="17"/>
        </w:rPr>
        <w:t>en</w:t>
      </w:r>
      <w:r w:rsidRPr="007033DA">
        <w:rPr>
          <w:rFonts w:ascii="Verdana" w:hAnsi="Verdana"/>
          <w:sz w:val="17"/>
          <w:szCs w:val="17"/>
        </w:rPr>
        <w:t xml:space="preserve"> en </w:t>
      </w:r>
      <w:r w:rsidR="00B91F7E" w:rsidRPr="007033DA">
        <w:rPr>
          <w:rFonts w:ascii="Verdana" w:hAnsi="Verdana"/>
          <w:sz w:val="17"/>
          <w:szCs w:val="17"/>
        </w:rPr>
        <w:t>de</w:t>
      </w:r>
      <w:r w:rsidR="000D7AB4" w:rsidRPr="007033DA">
        <w:rPr>
          <w:rFonts w:ascii="Verdana" w:hAnsi="Verdana"/>
          <w:sz w:val="17"/>
          <w:szCs w:val="17"/>
        </w:rPr>
        <w:t xml:space="preserve"> </w:t>
      </w:r>
      <w:r w:rsidRPr="007033DA">
        <w:rPr>
          <w:rFonts w:ascii="Verdana" w:hAnsi="Verdana"/>
          <w:sz w:val="17"/>
          <w:szCs w:val="17"/>
        </w:rPr>
        <w:t>SCR</w:t>
      </w:r>
      <w:r w:rsidR="1FE51D86" w:rsidRPr="007033DA">
        <w:rPr>
          <w:rFonts w:ascii="Verdana" w:hAnsi="Verdana"/>
          <w:sz w:val="17"/>
          <w:szCs w:val="17"/>
        </w:rPr>
        <w:t>?</w:t>
      </w:r>
      <w:r w:rsidR="45640BF3" w:rsidRPr="007033DA" w:rsidDel="00E84767">
        <w:rPr>
          <w:rFonts w:ascii="Verdana" w:hAnsi="Verdana"/>
          <w:sz w:val="17"/>
          <w:szCs w:val="17"/>
        </w:rPr>
        <w:t xml:space="preserve"> (</w:t>
      </w:r>
      <w:r w:rsidR="5BD029BA" w:rsidRPr="007033DA" w:rsidDel="00E84767">
        <w:rPr>
          <w:rFonts w:ascii="Verdana" w:hAnsi="Verdana"/>
          <w:sz w:val="17"/>
          <w:szCs w:val="17"/>
        </w:rPr>
        <w:t xml:space="preserve">A: </w:t>
      </w:r>
      <w:r w:rsidR="45640BF3" w:rsidRPr="007033DA" w:rsidDel="00E84767">
        <w:rPr>
          <w:rFonts w:ascii="Verdana" w:hAnsi="Verdana"/>
          <w:sz w:val="17"/>
          <w:szCs w:val="17"/>
        </w:rPr>
        <w:t>ja/nee</w:t>
      </w:r>
      <w:r w:rsidR="09D694A0" w:rsidRPr="007033DA" w:rsidDel="00E84767">
        <w:rPr>
          <w:rFonts w:ascii="Verdana" w:hAnsi="Verdana"/>
          <w:sz w:val="17"/>
          <w:szCs w:val="17"/>
        </w:rPr>
        <w:t>/</w:t>
      </w:r>
      <w:r w:rsidR="33AAC561" w:rsidRPr="007033DA">
        <w:rPr>
          <w:rFonts w:ascii="Verdana" w:hAnsi="Verdana"/>
          <w:sz w:val="17"/>
          <w:szCs w:val="17"/>
        </w:rPr>
        <w:t>gedeeltelijk</w:t>
      </w:r>
      <w:r w:rsidR="00E84767" w:rsidRPr="007033DA">
        <w:rPr>
          <w:rFonts w:ascii="Verdana" w:hAnsi="Verdana"/>
          <w:sz w:val="17"/>
          <w:szCs w:val="17"/>
        </w:rPr>
        <w:t>)</w:t>
      </w:r>
      <w:r w:rsidR="5849FFAB" w:rsidRPr="007033DA">
        <w:rPr>
          <w:rFonts w:ascii="Verdana" w:hAnsi="Verdana"/>
          <w:sz w:val="17"/>
          <w:szCs w:val="17"/>
        </w:rPr>
        <w:t xml:space="preserve"> </w:t>
      </w:r>
    </w:p>
    <w:p w14:paraId="361CECB4" w14:textId="747FCDF2" w:rsidR="00DF63AC" w:rsidRPr="007033DA" w:rsidRDefault="7BFF68D9"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dat toelichten</w:t>
      </w:r>
      <w:r w:rsidR="00DF63AC" w:rsidRPr="007033DA">
        <w:rPr>
          <w:rFonts w:ascii="Verdana" w:hAnsi="Verdana"/>
          <w:sz w:val="17"/>
          <w:szCs w:val="17"/>
        </w:rPr>
        <w:t>?</w:t>
      </w:r>
    </w:p>
    <w:p w14:paraId="4B7BC74F" w14:textId="43E68CC2" w:rsidR="00EB5ACF" w:rsidRPr="007033DA" w:rsidRDefault="00EB5ACF" w:rsidP="00DF63AC">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Heeft u in kaart gebracht welke processen </w:t>
      </w:r>
      <w:r w:rsidR="00D417C9" w:rsidRPr="007033DA">
        <w:rPr>
          <w:rFonts w:ascii="Verdana" w:hAnsi="Verdana"/>
          <w:sz w:val="17"/>
          <w:szCs w:val="17"/>
        </w:rPr>
        <w:t xml:space="preserve">en interne beleidsdocumenten </w:t>
      </w:r>
      <w:r w:rsidRPr="007033DA">
        <w:rPr>
          <w:rFonts w:ascii="Verdana" w:hAnsi="Verdana"/>
          <w:sz w:val="17"/>
          <w:szCs w:val="17"/>
        </w:rPr>
        <w:t>geraakt worden door deze wijzigingen</w:t>
      </w:r>
      <w:r w:rsidR="5F593538" w:rsidRPr="007033DA">
        <w:rPr>
          <w:rFonts w:ascii="Verdana" w:hAnsi="Verdana"/>
          <w:sz w:val="17"/>
          <w:szCs w:val="17"/>
        </w:rPr>
        <w:t>?</w:t>
      </w:r>
      <w:r w:rsidR="31FC3CC9" w:rsidRPr="007033DA" w:rsidDel="00E84767">
        <w:rPr>
          <w:rFonts w:ascii="Verdana" w:hAnsi="Verdana"/>
          <w:sz w:val="17"/>
          <w:szCs w:val="17"/>
        </w:rPr>
        <w:t xml:space="preserve"> (</w:t>
      </w:r>
      <w:r w:rsidR="39CF2971" w:rsidRPr="007033DA" w:rsidDel="00E84767">
        <w:rPr>
          <w:rFonts w:ascii="Verdana" w:hAnsi="Verdana"/>
          <w:sz w:val="17"/>
          <w:szCs w:val="17"/>
        </w:rPr>
        <w:t>A:</w:t>
      </w:r>
      <w:r w:rsidR="00CD5DAE" w:rsidRPr="007033DA">
        <w:rPr>
          <w:rFonts w:ascii="Verdana" w:hAnsi="Verdana"/>
          <w:sz w:val="17"/>
          <w:szCs w:val="17"/>
        </w:rPr>
        <w:t xml:space="preserve"> ja</w:t>
      </w:r>
      <w:r w:rsidR="31FC3CC9" w:rsidRPr="007033DA" w:rsidDel="00E84767">
        <w:rPr>
          <w:rFonts w:ascii="Verdana" w:hAnsi="Verdana"/>
          <w:sz w:val="17"/>
          <w:szCs w:val="17"/>
        </w:rPr>
        <w:t>/nee</w:t>
      </w:r>
      <w:r w:rsidR="74E98AE7" w:rsidRPr="007033DA" w:rsidDel="00E84767">
        <w:rPr>
          <w:rFonts w:ascii="Verdana" w:hAnsi="Verdana"/>
          <w:sz w:val="17"/>
          <w:szCs w:val="17"/>
        </w:rPr>
        <w:t>/</w:t>
      </w:r>
      <w:r w:rsidR="229B9FCE" w:rsidRPr="007033DA">
        <w:rPr>
          <w:rFonts w:ascii="Verdana" w:hAnsi="Verdana"/>
          <w:sz w:val="17"/>
          <w:szCs w:val="17"/>
        </w:rPr>
        <w:t>gedeeltelijk</w:t>
      </w:r>
      <w:r w:rsidR="00E84767" w:rsidRPr="007033DA">
        <w:rPr>
          <w:rFonts w:ascii="Verdana" w:hAnsi="Verdana"/>
          <w:sz w:val="17"/>
          <w:szCs w:val="17"/>
        </w:rPr>
        <w:t>)</w:t>
      </w:r>
    </w:p>
    <w:p w14:paraId="1B27699B" w14:textId="78F3CC97" w:rsidR="00EB5ACF" w:rsidRPr="007033DA" w:rsidRDefault="02F3584B"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dit toelichten en</w:t>
      </w:r>
      <w:r w:rsidR="00E84767" w:rsidRPr="007033DA">
        <w:rPr>
          <w:rFonts w:ascii="Verdana" w:hAnsi="Verdana"/>
          <w:sz w:val="17"/>
          <w:szCs w:val="17"/>
        </w:rPr>
        <w:t>,</w:t>
      </w:r>
      <w:r w:rsidRPr="007033DA">
        <w:rPr>
          <w:rFonts w:ascii="Verdana" w:hAnsi="Verdana"/>
          <w:sz w:val="17"/>
          <w:szCs w:val="17"/>
        </w:rPr>
        <w:t xml:space="preserve"> </w:t>
      </w:r>
      <w:r w:rsidR="00E84767" w:rsidRPr="007033DA">
        <w:rPr>
          <w:rFonts w:ascii="Verdana" w:hAnsi="Verdana"/>
          <w:sz w:val="17"/>
          <w:szCs w:val="17"/>
        </w:rPr>
        <w:t>z</w:t>
      </w:r>
      <w:r w:rsidR="2454BBEB" w:rsidRPr="007033DA">
        <w:rPr>
          <w:rFonts w:ascii="Verdana" w:hAnsi="Verdana"/>
          <w:sz w:val="17"/>
          <w:szCs w:val="17"/>
        </w:rPr>
        <w:t>o</w:t>
      </w:r>
      <w:r w:rsidR="00E84767" w:rsidRPr="007033DA">
        <w:rPr>
          <w:rFonts w:ascii="Verdana" w:hAnsi="Verdana"/>
          <w:sz w:val="17"/>
          <w:szCs w:val="17"/>
        </w:rPr>
        <w:t xml:space="preserve"> </w:t>
      </w:r>
      <w:r w:rsidR="2454BBEB" w:rsidRPr="007033DA">
        <w:rPr>
          <w:rFonts w:ascii="Verdana" w:hAnsi="Verdana"/>
          <w:sz w:val="17"/>
          <w:szCs w:val="17"/>
        </w:rPr>
        <w:t>ja, welke zijn dit?</w:t>
      </w:r>
    </w:p>
    <w:p w14:paraId="310CECFD" w14:textId="17D1A7C6" w:rsidR="00D32C32" w:rsidRPr="007033DA" w:rsidRDefault="00D32C32" w:rsidP="007C2C5D">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Heeft u een planning gemaakt </w:t>
      </w:r>
      <w:r w:rsidR="000074B2" w:rsidRPr="007033DA">
        <w:rPr>
          <w:rFonts w:ascii="Verdana" w:hAnsi="Verdana"/>
          <w:sz w:val="17"/>
          <w:szCs w:val="17"/>
        </w:rPr>
        <w:t>om alle wijzigingen op tijd door te voeren</w:t>
      </w:r>
      <w:r w:rsidR="00C859B5" w:rsidRPr="007033DA">
        <w:rPr>
          <w:rFonts w:ascii="Verdana" w:hAnsi="Verdana"/>
          <w:sz w:val="17"/>
          <w:szCs w:val="17"/>
        </w:rPr>
        <w:t>?</w:t>
      </w:r>
      <w:r w:rsidR="004A67E5" w:rsidRPr="007033DA">
        <w:rPr>
          <w:rFonts w:ascii="Verdana" w:hAnsi="Verdana"/>
          <w:sz w:val="17"/>
          <w:szCs w:val="17"/>
        </w:rPr>
        <w:t xml:space="preserve"> </w:t>
      </w:r>
      <w:r w:rsidR="00C859B5" w:rsidRPr="007033DA">
        <w:rPr>
          <w:rFonts w:ascii="Verdana" w:hAnsi="Verdana"/>
          <w:sz w:val="17"/>
          <w:szCs w:val="17"/>
        </w:rPr>
        <w:t>(A: ja/nee)</w:t>
      </w:r>
    </w:p>
    <w:p w14:paraId="3FBD100F" w14:textId="2BDF5000" w:rsidR="003429BF" w:rsidRPr="007033DA" w:rsidRDefault="00EB5ACF" w:rsidP="007C2C5D">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Loopt u op schema om de wijzigingen </w:t>
      </w:r>
      <w:r w:rsidR="00241EF2" w:rsidRPr="007033DA">
        <w:rPr>
          <w:rFonts w:ascii="Verdana" w:hAnsi="Verdana"/>
          <w:sz w:val="17"/>
          <w:szCs w:val="17"/>
        </w:rPr>
        <w:t xml:space="preserve">door te voeren voordat </w:t>
      </w:r>
      <w:r w:rsidR="003429BF" w:rsidRPr="007033DA">
        <w:rPr>
          <w:rFonts w:ascii="Verdana" w:hAnsi="Verdana"/>
          <w:sz w:val="17"/>
          <w:szCs w:val="17"/>
        </w:rPr>
        <w:t>de wetgeving van kracht wordt</w:t>
      </w:r>
      <w:r w:rsidR="08E64D50" w:rsidRPr="007033DA">
        <w:rPr>
          <w:rFonts w:ascii="Verdana" w:hAnsi="Verdana"/>
          <w:sz w:val="17"/>
          <w:szCs w:val="17"/>
        </w:rPr>
        <w:t xml:space="preserve"> (</w:t>
      </w:r>
      <w:r w:rsidR="4286D385" w:rsidRPr="007033DA">
        <w:rPr>
          <w:rFonts w:ascii="Verdana" w:hAnsi="Verdana"/>
          <w:sz w:val="17"/>
          <w:szCs w:val="17"/>
        </w:rPr>
        <w:t xml:space="preserve">A: </w:t>
      </w:r>
      <w:r w:rsidR="08E64D50" w:rsidRPr="007033DA">
        <w:rPr>
          <w:rFonts w:ascii="Verdana" w:hAnsi="Verdana"/>
          <w:sz w:val="17"/>
          <w:szCs w:val="17"/>
        </w:rPr>
        <w:t>ja/nee)</w:t>
      </w:r>
      <w:r w:rsidR="039FC317" w:rsidRPr="007033DA">
        <w:rPr>
          <w:rFonts w:ascii="Verdana" w:hAnsi="Verdana"/>
          <w:sz w:val="17"/>
          <w:szCs w:val="17"/>
        </w:rPr>
        <w:t>?</w:t>
      </w:r>
      <w:r w:rsidR="540E6C7E" w:rsidRPr="007033DA">
        <w:rPr>
          <w:rFonts w:ascii="Verdana" w:hAnsi="Verdana"/>
          <w:sz w:val="17"/>
          <w:szCs w:val="17"/>
        </w:rPr>
        <w:t xml:space="preserve"> </w:t>
      </w:r>
    </w:p>
    <w:p w14:paraId="0E4B1C6E" w14:textId="2BB9B2A1" w:rsidR="003429BF" w:rsidRPr="007033DA" w:rsidRDefault="00BF0DC9"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V</w:t>
      </w:r>
      <w:r w:rsidR="003429BF" w:rsidRPr="007033DA">
        <w:rPr>
          <w:rFonts w:ascii="Verdana" w:hAnsi="Verdana"/>
          <w:sz w:val="17"/>
          <w:szCs w:val="17"/>
        </w:rPr>
        <w:t xml:space="preserve">oorziet u </w:t>
      </w:r>
      <w:r w:rsidR="00532660" w:rsidRPr="007033DA">
        <w:rPr>
          <w:rFonts w:ascii="Verdana" w:hAnsi="Verdana"/>
          <w:sz w:val="17"/>
          <w:szCs w:val="17"/>
        </w:rPr>
        <w:t>complicaties</w:t>
      </w:r>
      <w:r w:rsidR="0D497606" w:rsidRPr="007033DA">
        <w:rPr>
          <w:rFonts w:ascii="Verdana" w:hAnsi="Verdana"/>
          <w:sz w:val="17"/>
          <w:szCs w:val="17"/>
        </w:rPr>
        <w:t xml:space="preserve"> (</w:t>
      </w:r>
      <w:r w:rsidR="66530044" w:rsidRPr="007033DA">
        <w:rPr>
          <w:rFonts w:ascii="Verdana" w:hAnsi="Verdana"/>
          <w:sz w:val="17"/>
          <w:szCs w:val="17"/>
        </w:rPr>
        <w:t xml:space="preserve">A: </w:t>
      </w:r>
      <w:r w:rsidR="0D497606" w:rsidRPr="007033DA">
        <w:rPr>
          <w:rFonts w:ascii="Verdana" w:hAnsi="Verdana"/>
          <w:sz w:val="17"/>
          <w:szCs w:val="17"/>
        </w:rPr>
        <w:t>ja/nee)</w:t>
      </w:r>
      <w:r w:rsidR="2117EFDF" w:rsidRPr="007033DA">
        <w:rPr>
          <w:rFonts w:ascii="Verdana" w:hAnsi="Verdana"/>
          <w:sz w:val="17"/>
          <w:szCs w:val="17"/>
        </w:rPr>
        <w:t>?</w:t>
      </w:r>
      <w:r w:rsidR="039FC317" w:rsidRPr="007033DA">
        <w:rPr>
          <w:rFonts w:ascii="Verdana" w:hAnsi="Verdana"/>
          <w:sz w:val="17"/>
          <w:szCs w:val="17"/>
        </w:rPr>
        <w:t xml:space="preserve"> </w:t>
      </w:r>
    </w:p>
    <w:p w14:paraId="2FB3BA54" w14:textId="08D226C2" w:rsidR="003429BF" w:rsidRPr="007033DA" w:rsidRDefault="3E133225" w:rsidP="4679A57B">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dit toelichten</w:t>
      </w:r>
      <w:r w:rsidR="5C8B6570" w:rsidRPr="007033DA">
        <w:rPr>
          <w:rFonts w:ascii="Verdana" w:hAnsi="Verdana"/>
          <w:sz w:val="17"/>
          <w:szCs w:val="17"/>
        </w:rPr>
        <w:t>?</w:t>
      </w:r>
    </w:p>
    <w:p w14:paraId="78211E8F" w14:textId="4D82B101" w:rsidR="2416D934" w:rsidRPr="007033DA" w:rsidRDefault="2416D934" w:rsidP="58A24CBB">
      <w:pPr>
        <w:pStyle w:val="ListParagraph"/>
        <w:numPr>
          <w:ilvl w:val="1"/>
          <w:numId w:val="1"/>
        </w:numPr>
        <w:spacing w:line="227" w:lineRule="atLeast"/>
        <w:rPr>
          <w:rFonts w:ascii="Verdana" w:hAnsi="Verdana"/>
          <w:sz w:val="17"/>
          <w:szCs w:val="17"/>
        </w:rPr>
      </w:pPr>
      <w:r w:rsidRPr="007033DA">
        <w:rPr>
          <w:rFonts w:ascii="Verdana" w:hAnsi="Verdana"/>
          <w:sz w:val="17"/>
          <w:szCs w:val="17"/>
        </w:rPr>
        <w:t>Wat zijn de belangrijkste risico</w:t>
      </w:r>
      <w:r w:rsidR="00154DFB">
        <w:rPr>
          <w:rFonts w:ascii="Verdana" w:hAnsi="Verdana"/>
          <w:sz w:val="17"/>
          <w:szCs w:val="17"/>
        </w:rPr>
        <w:t>’s</w:t>
      </w:r>
      <w:r w:rsidR="0026684E" w:rsidRPr="007033DA">
        <w:rPr>
          <w:rFonts w:ascii="Verdana" w:hAnsi="Verdana"/>
          <w:sz w:val="17"/>
          <w:szCs w:val="17"/>
        </w:rPr>
        <w:t>?</w:t>
      </w:r>
    </w:p>
    <w:p w14:paraId="091576E6" w14:textId="219AA08A" w:rsidR="000D7AB4" w:rsidRPr="007033DA" w:rsidRDefault="1E37C1E1">
      <w:pPr>
        <w:pStyle w:val="ListParagraph"/>
        <w:numPr>
          <w:ilvl w:val="0"/>
          <w:numId w:val="1"/>
        </w:numPr>
        <w:spacing w:line="227" w:lineRule="atLeast"/>
        <w:rPr>
          <w:rFonts w:ascii="Verdana" w:hAnsi="Verdana"/>
          <w:sz w:val="17"/>
          <w:szCs w:val="17"/>
        </w:rPr>
      </w:pPr>
      <w:r w:rsidRPr="007033DA">
        <w:rPr>
          <w:rFonts w:ascii="Verdana" w:hAnsi="Verdana"/>
          <w:sz w:val="17"/>
          <w:szCs w:val="17"/>
        </w:rPr>
        <w:t>Gebruikt u de VA</w:t>
      </w:r>
      <w:r w:rsidR="1C983AF1" w:rsidRPr="007033DA">
        <w:rPr>
          <w:rFonts w:ascii="Verdana" w:hAnsi="Verdana"/>
          <w:sz w:val="17"/>
          <w:szCs w:val="17"/>
        </w:rPr>
        <w:t xml:space="preserve"> (art</w:t>
      </w:r>
      <w:r w:rsidR="322AE589" w:rsidRPr="007033DA">
        <w:rPr>
          <w:rFonts w:ascii="Verdana" w:hAnsi="Verdana"/>
          <w:sz w:val="17"/>
          <w:szCs w:val="17"/>
        </w:rPr>
        <w:t>.</w:t>
      </w:r>
      <w:r w:rsidR="1C983AF1" w:rsidRPr="007033DA">
        <w:rPr>
          <w:rFonts w:ascii="Verdana" w:hAnsi="Verdana"/>
          <w:sz w:val="17"/>
          <w:szCs w:val="17"/>
        </w:rPr>
        <w:t xml:space="preserve"> 77d</w:t>
      </w:r>
      <w:r w:rsidR="766F3E91" w:rsidRPr="007033DA">
        <w:rPr>
          <w:rFonts w:ascii="Verdana" w:hAnsi="Verdana"/>
          <w:sz w:val="17"/>
          <w:szCs w:val="17"/>
        </w:rPr>
        <w:t xml:space="preserve"> Richtlijn</w:t>
      </w:r>
      <w:r w:rsidR="1C983AF1" w:rsidRPr="007033DA">
        <w:rPr>
          <w:rFonts w:ascii="Verdana" w:hAnsi="Verdana"/>
          <w:sz w:val="17"/>
          <w:szCs w:val="17"/>
        </w:rPr>
        <w:t>)</w:t>
      </w:r>
      <w:r w:rsidR="5319C75F" w:rsidRPr="007033DA">
        <w:rPr>
          <w:rFonts w:ascii="Verdana" w:hAnsi="Verdana"/>
          <w:sz w:val="17"/>
          <w:szCs w:val="17"/>
        </w:rPr>
        <w:t xml:space="preserve"> </w:t>
      </w:r>
      <w:r w:rsidR="665A4801" w:rsidRPr="007033DA">
        <w:rPr>
          <w:rFonts w:ascii="Verdana" w:hAnsi="Verdana"/>
          <w:sz w:val="17"/>
          <w:szCs w:val="17"/>
        </w:rPr>
        <w:t>(</w:t>
      </w:r>
      <w:proofErr w:type="spellStart"/>
      <w:proofErr w:type="gramStart"/>
      <w:r w:rsidR="665A4801" w:rsidRPr="007033DA">
        <w:rPr>
          <w:rFonts w:ascii="Verdana" w:hAnsi="Verdana"/>
          <w:sz w:val="17"/>
          <w:szCs w:val="17"/>
        </w:rPr>
        <w:t>A:ja</w:t>
      </w:r>
      <w:proofErr w:type="spellEnd"/>
      <w:proofErr w:type="gramEnd"/>
      <w:r w:rsidR="665A4801" w:rsidRPr="007033DA">
        <w:rPr>
          <w:rFonts w:ascii="Verdana" w:hAnsi="Verdana"/>
          <w:sz w:val="17"/>
          <w:szCs w:val="17"/>
        </w:rPr>
        <w:t>/nee)</w:t>
      </w:r>
      <w:r w:rsidRPr="007033DA">
        <w:rPr>
          <w:rFonts w:ascii="Verdana" w:hAnsi="Verdana"/>
          <w:sz w:val="17"/>
          <w:szCs w:val="17"/>
        </w:rPr>
        <w:t xml:space="preserve">? </w:t>
      </w:r>
    </w:p>
    <w:p w14:paraId="144B388D" w14:textId="5C74979E" w:rsidR="000D7AB4" w:rsidRPr="007033DA" w:rsidRDefault="1E37C1E1"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Zo ja, b</w:t>
      </w:r>
      <w:r w:rsidR="2E87A503" w:rsidRPr="007033DA">
        <w:rPr>
          <w:rFonts w:ascii="Verdana" w:hAnsi="Verdana"/>
          <w:sz w:val="17"/>
          <w:szCs w:val="17"/>
        </w:rPr>
        <w:t xml:space="preserve">ent u van plan om de </w:t>
      </w:r>
      <w:proofErr w:type="spellStart"/>
      <w:r w:rsidR="2E87A503" w:rsidRPr="007033DA">
        <w:rPr>
          <w:rFonts w:ascii="Verdana" w:hAnsi="Verdana"/>
          <w:i/>
          <w:iCs/>
          <w:sz w:val="17"/>
          <w:szCs w:val="17"/>
        </w:rPr>
        <w:t>u</w:t>
      </w:r>
      <w:r w:rsidR="24005AF9" w:rsidRPr="007033DA">
        <w:rPr>
          <w:rFonts w:ascii="Verdana" w:hAnsi="Verdana"/>
          <w:i/>
          <w:iCs/>
          <w:sz w:val="17"/>
          <w:szCs w:val="17"/>
        </w:rPr>
        <w:t>ndertaking</w:t>
      </w:r>
      <w:proofErr w:type="spellEnd"/>
      <w:r w:rsidR="24005AF9" w:rsidRPr="007033DA">
        <w:rPr>
          <w:rFonts w:ascii="Verdana" w:hAnsi="Verdana"/>
          <w:i/>
          <w:iCs/>
          <w:sz w:val="17"/>
          <w:szCs w:val="17"/>
        </w:rPr>
        <w:t xml:space="preserve"> </w:t>
      </w:r>
      <w:proofErr w:type="spellStart"/>
      <w:r w:rsidR="24005AF9" w:rsidRPr="007033DA">
        <w:rPr>
          <w:rFonts w:ascii="Verdana" w:hAnsi="Verdana"/>
          <w:i/>
          <w:iCs/>
          <w:sz w:val="17"/>
          <w:szCs w:val="17"/>
        </w:rPr>
        <w:t>specific</w:t>
      </w:r>
      <w:proofErr w:type="spellEnd"/>
      <w:r w:rsidR="24005AF9" w:rsidRPr="007033DA">
        <w:rPr>
          <w:rFonts w:ascii="Verdana" w:hAnsi="Verdana"/>
          <w:i/>
          <w:iCs/>
          <w:sz w:val="17"/>
          <w:szCs w:val="17"/>
        </w:rPr>
        <w:t xml:space="preserve"> </w:t>
      </w:r>
      <w:proofErr w:type="spellStart"/>
      <w:r w:rsidR="24005AF9" w:rsidRPr="007033DA">
        <w:rPr>
          <w:rFonts w:ascii="Verdana" w:hAnsi="Verdana"/>
          <w:i/>
          <w:iCs/>
          <w:sz w:val="17"/>
          <w:szCs w:val="17"/>
        </w:rPr>
        <w:t>adjustment</w:t>
      </w:r>
      <w:proofErr w:type="spellEnd"/>
      <w:r w:rsidR="24005AF9" w:rsidRPr="007033DA">
        <w:rPr>
          <w:rFonts w:ascii="Verdana" w:hAnsi="Verdana"/>
          <w:sz w:val="17"/>
          <w:szCs w:val="17"/>
        </w:rPr>
        <w:t xml:space="preserve"> voor de VA aan te vragen?</w:t>
      </w:r>
      <w:r w:rsidR="1FEE6345" w:rsidRPr="007033DA">
        <w:rPr>
          <w:rFonts w:ascii="Verdana" w:hAnsi="Verdana"/>
          <w:sz w:val="17"/>
          <w:szCs w:val="17"/>
        </w:rPr>
        <w:t xml:space="preserve"> </w:t>
      </w:r>
      <w:r w:rsidR="6CD7F99E" w:rsidRPr="007033DA">
        <w:rPr>
          <w:rFonts w:ascii="Verdana" w:hAnsi="Verdana"/>
          <w:sz w:val="17"/>
          <w:szCs w:val="17"/>
        </w:rPr>
        <w:t>(A: ja/nee/misschien)</w:t>
      </w:r>
    </w:p>
    <w:p w14:paraId="1B395C4E" w14:textId="521E42AB" w:rsidR="000D7AB4" w:rsidRPr="007033DA" w:rsidRDefault="549270C8" w:rsidP="004218A5">
      <w:pPr>
        <w:pStyle w:val="ListParagraph"/>
        <w:numPr>
          <w:ilvl w:val="1"/>
          <w:numId w:val="1"/>
        </w:numPr>
        <w:spacing w:line="227" w:lineRule="atLeast"/>
        <w:rPr>
          <w:rFonts w:ascii="Verdana" w:hAnsi="Verdana"/>
          <w:sz w:val="17"/>
          <w:szCs w:val="17"/>
        </w:rPr>
      </w:pPr>
      <w:r w:rsidRPr="007033DA">
        <w:rPr>
          <w:rFonts w:ascii="Verdana" w:hAnsi="Verdana"/>
          <w:sz w:val="17"/>
          <w:szCs w:val="17"/>
        </w:rPr>
        <w:t>K</w:t>
      </w:r>
      <w:r w:rsidR="0AD3DBA9" w:rsidRPr="007033DA">
        <w:rPr>
          <w:rFonts w:ascii="Verdana" w:hAnsi="Verdana"/>
          <w:sz w:val="17"/>
          <w:szCs w:val="17"/>
        </w:rPr>
        <w:t>unt u uw beweegredenen toelichten en</w:t>
      </w:r>
      <w:r w:rsidR="1FEE6345" w:rsidRPr="007033DA">
        <w:rPr>
          <w:rFonts w:ascii="Verdana" w:hAnsi="Verdana"/>
          <w:sz w:val="17"/>
          <w:szCs w:val="17"/>
        </w:rPr>
        <w:t xml:space="preserve"> heeft u al enig </w:t>
      </w:r>
      <w:r w:rsidR="10C16A66" w:rsidRPr="007033DA">
        <w:rPr>
          <w:rFonts w:ascii="Verdana" w:hAnsi="Verdana"/>
          <w:sz w:val="17"/>
          <w:szCs w:val="17"/>
        </w:rPr>
        <w:t>zicht</w:t>
      </w:r>
      <w:r w:rsidR="1FEE6345" w:rsidRPr="007033DA">
        <w:rPr>
          <w:rFonts w:ascii="Verdana" w:hAnsi="Verdana"/>
          <w:sz w:val="17"/>
          <w:szCs w:val="17"/>
        </w:rPr>
        <w:t xml:space="preserve"> hoe hoog deze factor voor u ongeveer zal zijn?</w:t>
      </w:r>
    </w:p>
    <w:p w14:paraId="7DAE7A2B" w14:textId="7DBC52DB" w:rsidR="25986F4D" w:rsidRPr="007033DA" w:rsidRDefault="277D34B2"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Zo nee, bent u </w:t>
      </w:r>
      <w:r w:rsidR="722A6D67" w:rsidRPr="007033DA">
        <w:rPr>
          <w:rFonts w:ascii="Verdana" w:hAnsi="Verdana"/>
          <w:sz w:val="17"/>
          <w:szCs w:val="17"/>
        </w:rPr>
        <w:t xml:space="preserve">(als gevolg van de wijzigingen) </w:t>
      </w:r>
      <w:r w:rsidRPr="007033DA">
        <w:rPr>
          <w:rFonts w:ascii="Verdana" w:hAnsi="Verdana"/>
          <w:sz w:val="17"/>
          <w:szCs w:val="17"/>
        </w:rPr>
        <w:t>van plan om de</w:t>
      </w:r>
      <w:r w:rsidR="6FFDC0F5" w:rsidRPr="007033DA">
        <w:rPr>
          <w:rFonts w:ascii="Verdana" w:hAnsi="Verdana"/>
          <w:sz w:val="17"/>
          <w:szCs w:val="17"/>
        </w:rPr>
        <w:t xml:space="preserve"> VA</w:t>
      </w:r>
      <w:r w:rsidRPr="007033DA">
        <w:rPr>
          <w:rFonts w:ascii="Verdana" w:hAnsi="Verdana"/>
          <w:sz w:val="17"/>
          <w:szCs w:val="17"/>
        </w:rPr>
        <w:t xml:space="preserve"> in de toekomst te gebruiken?</w:t>
      </w:r>
    </w:p>
    <w:p w14:paraId="29D2D191" w14:textId="2687B669" w:rsidR="326A57DF" w:rsidRPr="007033DA" w:rsidRDefault="326A57DF" w:rsidP="008C6306">
      <w:pPr>
        <w:pStyle w:val="ListParagraph"/>
        <w:numPr>
          <w:ilvl w:val="2"/>
          <w:numId w:val="1"/>
        </w:numPr>
        <w:spacing w:line="227" w:lineRule="atLeast"/>
        <w:rPr>
          <w:rFonts w:ascii="Verdana" w:hAnsi="Verdana"/>
          <w:sz w:val="17"/>
          <w:szCs w:val="17"/>
        </w:rPr>
      </w:pPr>
      <w:r w:rsidRPr="007033DA">
        <w:rPr>
          <w:rFonts w:ascii="Verdana" w:hAnsi="Verdana"/>
          <w:sz w:val="17"/>
          <w:szCs w:val="17"/>
        </w:rPr>
        <w:t>Zo ja, k</w:t>
      </w:r>
      <w:r w:rsidR="09C19352" w:rsidRPr="007033DA">
        <w:rPr>
          <w:rFonts w:ascii="Verdana" w:hAnsi="Verdana"/>
          <w:sz w:val="17"/>
          <w:szCs w:val="17"/>
        </w:rPr>
        <w:t>unt</w:t>
      </w:r>
      <w:r w:rsidR="00637A64" w:rsidRPr="007033DA">
        <w:rPr>
          <w:rFonts w:ascii="Verdana" w:hAnsi="Verdana"/>
          <w:sz w:val="17"/>
          <w:szCs w:val="17"/>
        </w:rPr>
        <w:t xml:space="preserve"> u </w:t>
      </w:r>
      <w:r w:rsidR="09C19352" w:rsidRPr="007033DA">
        <w:rPr>
          <w:rFonts w:ascii="Verdana" w:hAnsi="Verdana"/>
          <w:sz w:val="17"/>
          <w:szCs w:val="17"/>
        </w:rPr>
        <w:t>dat toelichten?</w:t>
      </w:r>
    </w:p>
    <w:p w14:paraId="33155073" w14:textId="6DF083B1" w:rsidR="00637A64" w:rsidRPr="007033DA" w:rsidRDefault="0364142E" w:rsidP="003941F0">
      <w:pPr>
        <w:pStyle w:val="ListParagraph"/>
        <w:numPr>
          <w:ilvl w:val="0"/>
          <w:numId w:val="1"/>
        </w:numPr>
        <w:spacing w:line="227" w:lineRule="atLeast"/>
        <w:rPr>
          <w:rFonts w:ascii="Verdana" w:hAnsi="Verdana"/>
          <w:sz w:val="17"/>
          <w:szCs w:val="17"/>
        </w:rPr>
      </w:pPr>
      <w:r w:rsidRPr="007033DA">
        <w:rPr>
          <w:rFonts w:ascii="Verdana" w:hAnsi="Verdana"/>
          <w:sz w:val="17"/>
          <w:szCs w:val="17"/>
        </w:rPr>
        <w:t>Overweegt u om</w:t>
      </w:r>
      <w:r w:rsidR="00637A64" w:rsidRPr="007033DA">
        <w:rPr>
          <w:rFonts w:ascii="Verdana" w:hAnsi="Verdana"/>
          <w:sz w:val="17"/>
          <w:szCs w:val="17"/>
        </w:rPr>
        <w:t xml:space="preserve"> goedkeuring te vragen voor het gebruik van de mogelijkheid tot </w:t>
      </w:r>
      <w:proofErr w:type="spellStart"/>
      <w:r w:rsidR="00637A64" w:rsidRPr="007033DA">
        <w:rPr>
          <w:rFonts w:ascii="Verdana" w:hAnsi="Verdana"/>
          <w:sz w:val="17"/>
          <w:szCs w:val="17"/>
        </w:rPr>
        <w:t>infaseren</w:t>
      </w:r>
      <w:proofErr w:type="spellEnd"/>
      <w:r w:rsidR="00637A64" w:rsidRPr="007033DA">
        <w:rPr>
          <w:rFonts w:ascii="Verdana" w:hAnsi="Verdana"/>
          <w:sz w:val="17"/>
          <w:szCs w:val="17"/>
        </w:rPr>
        <w:t xml:space="preserve"> van de alternatieve extrapolatiemethode</w:t>
      </w:r>
      <w:r w:rsidR="1D0A2F23" w:rsidRPr="007033DA">
        <w:rPr>
          <w:rFonts w:ascii="Verdana" w:hAnsi="Verdana"/>
          <w:sz w:val="17"/>
          <w:szCs w:val="17"/>
        </w:rPr>
        <w:t xml:space="preserve"> (art. 77a Richtlijn)</w:t>
      </w:r>
      <w:r w:rsidR="07D208BB" w:rsidRPr="007033DA">
        <w:rPr>
          <w:rFonts w:ascii="Verdana" w:hAnsi="Verdana"/>
          <w:sz w:val="17"/>
          <w:szCs w:val="17"/>
        </w:rPr>
        <w:t xml:space="preserve"> (</w:t>
      </w:r>
      <w:proofErr w:type="spellStart"/>
      <w:proofErr w:type="gramStart"/>
      <w:r w:rsidR="04A09B27" w:rsidRPr="007033DA">
        <w:rPr>
          <w:rFonts w:ascii="Verdana" w:hAnsi="Verdana"/>
          <w:sz w:val="17"/>
          <w:szCs w:val="17"/>
        </w:rPr>
        <w:t>A:</w:t>
      </w:r>
      <w:r w:rsidR="07D208BB" w:rsidRPr="007033DA">
        <w:rPr>
          <w:rFonts w:ascii="Verdana" w:hAnsi="Verdana"/>
          <w:sz w:val="17"/>
          <w:szCs w:val="17"/>
        </w:rPr>
        <w:t>ja</w:t>
      </w:r>
      <w:proofErr w:type="spellEnd"/>
      <w:proofErr w:type="gramEnd"/>
      <w:r w:rsidR="07D208BB" w:rsidRPr="007033DA">
        <w:rPr>
          <w:rFonts w:ascii="Verdana" w:hAnsi="Verdana"/>
          <w:sz w:val="17"/>
          <w:szCs w:val="17"/>
        </w:rPr>
        <w:t>/nee)</w:t>
      </w:r>
      <w:r w:rsidR="68D03619" w:rsidRPr="007033DA">
        <w:rPr>
          <w:rFonts w:ascii="Verdana" w:hAnsi="Verdana"/>
          <w:sz w:val="17"/>
          <w:szCs w:val="17"/>
        </w:rPr>
        <w:t>?</w:t>
      </w:r>
      <w:r w:rsidR="0D8E6448" w:rsidRPr="007033DA">
        <w:rPr>
          <w:rFonts w:ascii="Verdana" w:hAnsi="Verdana"/>
          <w:sz w:val="17"/>
          <w:szCs w:val="17"/>
        </w:rPr>
        <w:t xml:space="preserve"> </w:t>
      </w:r>
    </w:p>
    <w:p w14:paraId="3335612F" w14:textId="48907EF1" w:rsidR="00637A64" w:rsidRPr="007033DA" w:rsidRDefault="004A387C" w:rsidP="00DF6700">
      <w:pPr>
        <w:pStyle w:val="ListParagraph"/>
        <w:numPr>
          <w:ilvl w:val="1"/>
          <w:numId w:val="1"/>
        </w:numPr>
        <w:spacing w:line="227" w:lineRule="atLeast"/>
        <w:rPr>
          <w:rFonts w:ascii="Verdana" w:hAnsi="Verdana"/>
          <w:sz w:val="17"/>
          <w:szCs w:val="17"/>
        </w:rPr>
      </w:pPr>
      <w:r w:rsidRPr="007033DA">
        <w:rPr>
          <w:rFonts w:ascii="Verdana" w:hAnsi="Verdana"/>
          <w:sz w:val="17"/>
          <w:szCs w:val="17"/>
        </w:rPr>
        <w:t>Welke overwegingen spelen daarbij een rol?</w:t>
      </w:r>
    </w:p>
    <w:p w14:paraId="72FCD081" w14:textId="0F25AB68" w:rsidR="00DF6700" w:rsidRPr="007033DA" w:rsidRDefault="22864F3B"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Zo ja, w</w:t>
      </w:r>
      <w:r w:rsidR="00DF6700" w:rsidRPr="007033DA">
        <w:rPr>
          <w:rFonts w:ascii="Verdana" w:hAnsi="Verdana"/>
          <w:sz w:val="17"/>
          <w:szCs w:val="17"/>
        </w:rPr>
        <w:t xml:space="preserve">at is de verwachte impact op de solvabiliteitsratio </w:t>
      </w:r>
      <w:r w:rsidR="00357617" w:rsidRPr="007033DA">
        <w:rPr>
          <w:rFonts w:ascii="Verdana" w:hAnsi="Verdana"/>
          <w:sz w:val="17"/>
          <w:szCs w:val="17"/>
        </w:rPr>
        <w:t xml:space="preserve">van het wel of niet </w:t>
      </w:r>
      <w:proofErr w:type="spellStart"/>
      <w:r w:rsidR="00357617" w:rsidRPr="007033DA">
        <w:rPr>
          <w:rFonts w:ascii="Verdana" w:hAnsi="Verdana"/>
          <w:sz w:val="17"/>
          <w:szCs w:val="17"/>
        </w:rPr>
        <w:t>infaseren</w:t>
      </w:r>
      <w:proofErr w:type="spellEnd"/>
      <w:r w:rsidR="00357617" w:rsidRPr="007033DA">
        <w:rPr>
          <w:rFonts w:ascii="Verdana" w:hAnsi="Verdana"/>
          <w:sz w:val="17"/>
          <w:szCs w:val="17"/>
        </w:rPr>
        <w:t xml:space="preserve"> op referentiedatum 31/12/202</w:t>
      </w:r>
      <w:r w:rsidR="00535ACD" w:rsidRPr="007033DA">
        <w:rPr>
          <w:rFonts w:ascii="Verdana" w:hAnsi="Verdana"/>
          <w:sz w:val="17"/>
          <w:szCs w:val="17"/>
        </w:rPr>
        <w:t>5</w:t>
      </w:r>
      <w:r w:rsidR="00357617" w:rsidRPr="007033DA">
        <w:rPr>
          <w:rFonts w:ascii="Verdana" w:hAnsi="Verdana"/>
          <w:sz w:val="17"/>
          <w:szCs w:val="17"/>
        </w:rPr>
        <w:t>.</w:t>
      </w:r>
    </w:p>
    <w:p w14:paraId="127667F7" w14:textId="72D6FD2F" w:rsidR="25901477" w:rsidRPr="007033DA" w:rsidRDefault="25901477" w:rsidP="4679A57B">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Bent u van plan om </w:t>
      </w:r>
      <w:r w:rsidR="1FF763CC" w:rsidRPr="007033DA">
        <w:rPr>
          <w:rFonts w:ascii="Verdana" w:hAnsi="Verdana"/>
          <w:sz w:val="17"/>
          <w:szCs w:val="17"/>
        </w:rPr>
        <w:t xml:space="preserve">uw </w:t>
      </w:r>
      <w:proofErr w:type="spellStart"/>
      <w:r w:rsidR="1FF763CC" w:rsidRPr="007033DA">
        <w:rPr>
          <w:rFonts w:ascii="Verdana" w:hAnsi="Verdana"/>
          <w:sz w:val="17"/>
          <w:szCs w:val="17"/>
        </w:rPr>
        <w:t>rentehedgebeleid</w:t>
      </w:r>
      <w:proofErr w:type="spellEnd"/>
      <w:r w:rsidR="1FF763CC" w:rsidRPr="007033DA">
        <w:rPr>
          <w:rFonts w:ascii="Verdana" w:hAnsi="Verdana"/>
          <w:sz w:val="17"/>
          <w:szCs w:val="17"/>
        </w:rPr>
        <w:t xml:space="preserve"> </w:t>
      </w:r>
      <w:r w:rsidR="00610436" w:rsidRPr="007033DA">
        <w:rPr>
          <w:rFonts w:ascii="Verdana" w:hAnsi="Verdana"/>
          <w:sz w:val="17"/>
          <w:szCs w:val="17"/>
        </w:rPr>
        <w:t xml:space="preserve">en positie </w:t>
      </w:r>
      <w:r w:rsidR="00467159" w:rsidRPr="007033DA">
        <w:rPr>
          <w:rFonts w:ascii="Verdana" w:hAnsi="Verdana"/>
          <w:sz w:val="17"/>
          <w:szCs w:val="17"/>
        </w:rPr>
        <w:t>aan te passen als gevolg van</w:t>
      </w:r>
      <w:r w:rsidR="1FF763CC" w:rsidRPr="007033DA">
        <w:rPr>
          <w:rFonts w:ascii="Verdana" w:hAnsi="Verdana"/>
          <w:sz w:val="17"/>
          <w:szCs w:val="17"/>
        </w:rPr>
        <w:t xml:space="preserve"> de </w:t>
      </w:r>
      <w:r w:rsidR="74BB8674" w:rsidRPr="007033DA">
        <w:rPr>
          <w:rFonts w:ascii="Verdana" w:hAnsi="Verdana"/>
          <w:sz w:val="17"/>
          <w:szCs w:val="17"/>
        </w:rPr>
        <w:t>nieuwe</w:t>
      </w:r>
      <w:r w:rsidR="6F2EAA1F" w:rsidRPr="007033DA">
        <w:rPr>
          <w:rFonts w:ascii="Verdana" w:hAnsi="Verdana"/>
          <w:sz w:val="17"/>
          <w:szCs w:val="17"/>
        </w:rPr>
        <w:t xml:space="preserve"> </w:t>
      </w:r>
      <w:proofErr w:type="spellStart"/>
      <w:r w:rsidR="6F2EAA1F" w:rsidRPr="007033DA">
        <w:rPr>
          <w:rFonts w:ascii="Verdana" w:hAnsi="Verdana"/>
          <w:sz w:val="17"/>
          <w:szCs w:val="17"/>
        </w:rPr>
        <w:t>Solvency</w:t>
      </w:r>
      <w:proofErr w:type="spellEnd"/>
      <w:r w:rsidR="6F2EAA1F" w:rsidRPr="007033DA">
        <w:rPr>
          <w:rFonts w:ascii="Verdana" w:hAnsi="Verdana"/>
          <w:sz w:val="17"/>
          <w:szCs w:val="17"/>
        </w:rPr>
        <w:t xml:space="preserve"> II</w:t>
      </w:r>
      <w:r w:rsidR="74BB8674" w:rsidRPr="007033DA">
        <w:rPr>
          <w:rFonts w:ascii="Verdana" w:hAnsi="Verdana"/>
          <w:sz w:val="17"/>
          <w:szCs w:val="17"/>
        </w:rPr>
        <w:t xml:space="preserve"> rentecurve </w:t>
      </w:r>
      <w:r w:rsidR="00610436" w:rsidRPr="007033DA">
        <w:rPr>
          <w:rFonts w:ascii="Verdana" w:hAnsi="Verdana"/>
          <w:sz w:val="17"/>
          <w:szCs w:val="17"/>
        </w:rPr>
        <w:t>in verband met</w:t>
      </w:r>
      <w:r w:rsidR="74BB8674" w:rsidRPr="007033DA">
        <w:rPr>
          <w:rFonts w:ascii="Verdana" w:hAnsi="Verdana"/>
          <w:sz w:val="17"/>
          <w:szCs w:val="17"/>
        </w:rPr>
        <w:t xml:space="preserve"> de alternatieve extrapolatie (art. 77a Richtlijn)</w:t>
      </w:r>
      <w:r w:rsidR="52D0E731" w:rsidRPr="007033DA">
        <w:rPr>
          <w:rFonts w:ascii="Verdana" w:hAnsi="Verdana"/>
          <w:sz w:val="17"/>
          <w:szCs w:val="17"/>
        </w:rPr>
        <w:t xml:space="preserve"> (A: Ja/nee/misschien</w:t>
      </w:r>
      <w:r w:rsidR="417A2E81" w:rsidRPr="007033DA">
        <w:rPr>
          <w:rFonts w:ascii="Verdana" w:hAnsi="Verdana"/>
          <w:sz w:val="17"/>
          <w:szCs w:val="17"/>
        </w:rPr>
        <w:t>/niet van toepassing</w:t>
      </w:r>
      <w:r w:rsidR="52D0E731" w:rsidRPr="007033DA">
        <w:rPr>
          <w:rFonts w:ascii="Verdana" w:hAnsi="Verdana"/>
          <w:sz w:val="17"/>
          <w:szCs w:val="17"/>
        </w:rPr>
        <w:t>)</w:t>
      </w:r>
      <w:r w:rsidR="74BB8674" w:rsidRPr="007033DA">
        <w:rPr>
          <w:rFonts w:ascii="Verdana" w:hAnsi="Verdana"/>
          <w:sz w:val="17"/>
          <w:szCs w:val="17"/>
        </w:rPr>
        <w:t>?</w:t>
      </w:r>
      <w:r w:rsidR="036AA143" w:rsidRPr="007033DA">
        <w:rPr>
          <w:rFonts w:ascii="Verdana" w:hAnsi="Verdana"/>
          <w:sz w:val="17"/>
          <w:szCs w:val="17"/>
        </w:rPr>
        <w:t xml:space="preserve"> </w:t>
      </w:r>
    </w:p>
    <w:p w14:paraId="13357D76" w14:textId="5DDF9947" w:rsidR="036AA143" w:rsidRPr="007033DA" w:rsidRDefault="036AA143"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dat toelichten?</w:t>
      </w:r>
    </w:p>
    <w:p w14:paraId="1616C56A" w14:textId="26D379FD" w:rsidR="00DF63AC" w:rsidRPr="007033DA" w:rsidRDefault="391EFDA1">
      <w:pPr>
        <w:pStyle w:val="ListParagraph"/>
        <w:numPr>
          <w:ilvl w:val="0"/>
          <w:numId w:val="1"/>
        </w:numPr>
        <w:spacing w:line="227" w:lineRule="atLeast"/>
        <w:rPr>
          <w:rFonts w:ascii="Verdana" w:hAnsi="Verdana"/>
          <w:sz w:val="17"/>
          <w:szCs w:val="17"/>
        </w:rPr>
      </w:pPr>
      <w:r w:rsidRPr="007033DA">
        <w:rPr>
          <w:rFonts w:ascii="Verdana" w:hAnsi="Verdana"/>
          <w:sz w:val="17"/>
          <w:szCs w:val="17"/>
        </w:rPr>
        <w:t>Overweegt u</w:t>
      </w:r>
      <w:r w:rsidR="7988E65E" w:rsidRPr="007033DA">
        <w:rPr>
          <w:rFonts w:ascii="Verdana" w:hAnsi="Verdana"/>
          <w:sz w:val="17"/>
          <w:szCs w:val="17"/>
        </w:rPr>
        <w:t xml:space="preserve"> een deelverzameling van aandelen te classificeren als </w:t>
      </w:r>
      <w:r w:rsidR="7988E65E" w:rsidRPr="007033DA">
        <w:rPr>
          <w:rFonts w:ascii="Verdana" w:hAnsi="Verdana"/>
          <w:i/>
          <w:iCs/>
          <w:sz w:val="17"/>
          <w:szCs w:val="17"/>
        </w:rPr>
        <w:t xml:space="preserve">Long Term </w:t>
      </w:r>
      <w:proofErr w:type="spellStart"/>
      <w:r w:rsidR="7988E65E" w:rsidRPr="007033DA">
        <w:rPr>
          <w:rFonts w:ascii="Verdana" w:hAnsi="Verdana"/>
          <w:i/>
          <w:iCs/>
          <w:sz w:val="17"/>
          <w:szCs w:val="17"/>
        </w:rPr>
        <w:t>Equity</w:t>
      </w:r>
      <w:proofErr w:type="spellEnd"/>
      <w:r w:rsidR="4382B412" w:rsidRPr="007033DA">
        <w:rPr>
          <w:rFonts w:ascii="Verdana" w:hAnsi="Verdana"/>
          <w:i/>
          <w:iCs/>
          <w:sz w:val="17"/>
          <w:szCs w:val="17"/>
        </w:rPr>
        <w:t xml:space="preserve"> (</w:t>
      </w:r>
      <w:r w:rsidR="3413B8B3" w:rsidRPr="007033DA">
        <w:rPr>
          <w:rFonts w:ascii="Verdana" w:hAnsi="Verdana"/>
          <w:sz w:val="17"/>
          <w:szCs w:val="17"/>
        </w:rPr>
        <w:t>art. 105a Richtlijn)</w:t>
      </w:r>
      <w:r w:rsidR="3B8E5579" w:rsidRPr="007033DA">
        <w:rPr>
          <w:rFonts w:ascii="Verdana" w:hAnsi="Verdana"/>
          <w:sz w:val="17"/>
          <w:szCs w:val="17"/>
        </w:rPr>
        <w:t xml:space="preserve"> (A: Ja/nee)</w:t>
      </w:r>
      <w:r w:rsidR="0439BE61" w:rsidRPr="007033DA">
        <w:rPr>
          <w:rFonts w:ascii="Verdana" w:hAnsi="Verdana"/>
          <w:sz w:val="17"/>
          <w:szCs w:val="17"/>
        </w:rPr>
        <w:t>?</w:t>
      </w:r>
      <w:r w:rsidR="6F42AE0B" w:rsidRPr="007033DA">
        <w:rPr>
          <w:rFonts w:ascii="Verdana" w:hAnsi="Verdana"/>
          <w:sz w:val="17"/>
          <w:szCs w:val="17"/>
        </w:rPr>
        <w:t xml:space="preserve"> </w:t>
      </w:r>
      <w:r w:rsidR="344FA7C5" w:rsidRPr="007033DA">
        <w:rPr>
          <w:rFonts w:ascii="Verdana" w:hAnsi="Verdana"/>
          <w:sz w:val="17"/>
          <w:szCs w:val="17"/>
        </w:rPr>
        <w:t xml:space="preserve"> </w:t>
      </w:r>
    </w:p>
    <w:p w14:paraId="72C4620A" w14:textId="7F9A3D75" w:rsidR="00DF63AC" w:rsidRPr="007033DA" w:rsidRDefault="79E61DDE"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Zo ja, </w:t>
      </w:r>
      <w:r w:rsidR="00C329F6" w:rsidRPr="007033DA">
        <w:rPr>
          <w:rFonts w:ascii="Verdana" w:hAnsi="Verdana"/>
          <w:sz w:val="17"/>
          <w:szCs w:val="17"/>
        </w:rPr>
        <w:t xml:space="preserve">welk van de voorgestelde methoden bent u voornemens te hanteren om aan te tonen </w:t>
      </w:r>
      <w:r w:rsidR="6A107AE3" w:rsidRPr="007033DA">
        <w:rPr>
          <w:rFonts w:ascii="Verdana" w:hAnsi="Verdana"/>
          <w:sz w:val="17"/>
          <w:szCs w:val="17"/>
        </w:rPr>
        <w:t xml:space="preserve">dat u aan </w:t>
      </w:r>
      <w:r w:rsidR="19CF834C" w:rsidRPr="007033DA">
        <w:rPr>
          <w:rFonts w:ascii="Verdana" w:hAnsi="Verdana"/>
          <w:sz w:val="17"/>
          <w:szCs w:val="17"/>
        </w:rPr>
        <w:t xml:space="preserve">de </w:t>
      </w:r>
      <w:r w:rsidR="6A107AE3" w:rsidRPr="007033DA">
        <w:rPr>
          <w:rFonts w:ascii="Verdana" w:hAnsi="Verdana"/>
          <w:sz w:val="17"/>
          <w:szCs w:val="17"/>
        </w:rPr>
        <w:t>voorwaarde</w:t>
      </w:r>
      <w:r w:rsidR="40A4A62B" w:rsidRPr="007033DA">
        <w:rPr>
          <w:rFonts w:ascii="Verdana" w:hAnsi="Verdana"/>
          <w:sz w:val="17"/>
          <w:szCs w:val="17"/>
        </w:rPr>
        <w:t>n</w:t>
      </w:r>
      <w:r w:rsidR="6A107AE3" w:rsidRPr="007033DA">
        <w:rPr>
          <w:rFonts w:ascii="Verdana" w:hAnsi="Verdana"/>
          <w:sz w:val="17"/>
          <w:szCs w:val="17"/>
        </w:rPr>
        <w:t xml:space="preserve"> </w:t>
      </w:r>
      <w:r w:rsidR="1AF2607B" w:rsidRPr="007033DA">
        <w:rPr>
          <w:rFonts w:ascii="Verdana" w:hAnsi="Verdana"/>
          <w:sz w:val="17"/>
          <w:szCs w:val="17"/>
        </w:rPr>
        <w:t xml:space="preserve">in lid d van </w:t>
      </w:r>
      <w:r w:rsidR="1AF2607B" w:rsidRPr="007033DA">
        <w:rPr>
          <w:rFonts w:ascii="Verdana" w:hAnsi="Verdana"/>
          <w:sz w:val="17"/>
          <w:szCs w:val="17"/>
        </w:rPr>
        <w:lastRenderedPageBreak/>
        <w:t xml:space="preserve">Artikel 105a </w:t>
      </w:r>
      <w:r w:rsidR="6A107AE3" w:rsidRPr="007033DA">
        <w:rPr>
          <w:rFonts w:ascii="Verdana" w:hAnsi="Verdana"/>
          <w:sz w:val="17"/>
          <w:szCs w:val="17"/>
        </w:rPr>
        <w:t xml:space="preserve">voldoet, dat is, dat </w:t>
      </w:r>
      <w:r w:rsidR="0924C29F" w:rsidRPr="007033DA">
        <w:rPr>
          <w:rFonts w:ascii="Verdana" w:hAnsi="Verdana"/>
          <w:sz w:val="17"/>
          <w:szCs w:val="17"/>
        </w:rPr>
        <w:t>u gedurende 5 jaar doorlopend en in stressomstandigheden gedwongen verkoop van beleggingen in aandelen in de subset kunt voorkomen?</w:t>
      </w:r>
      <w:r w:rsidR="00C329F6" w:rsidRPr="007033DA">
        <w:rPr>
          <w:rFonts w:ascii="Verdana" w:hAnsi="Verdana"/>
          <w:sz w:val="17"/>
          <w:szCs w:val="17"/>
        </w:rPr>
        <w:t xml:space="preserve"> Zie hiervoor ook de uitwerking in artikel 171a tot en met 171c van de Gedelegeerde Verordening. (A: 171b/171c)</w:t>
      </w:r>
    </w:p>
    <w:p w14:paraId="2B45B05E" w14:textId="1E980616" w:rsidR="00C329F6" w:rsidRPr="007033DA" w:rsidRDefault="732B0200" w:rsidP="00C329F6">
      <w:pPr>
        <w:pStyle w:val="ListParagraph"/>
        <w:numPr>
          <w:ilvl w:val="1"/>
          <w:numId w:val="1"/>
        </w:numPr>
        <w:spacing w:line="227" w:lineRule="atLeast"/>
        <w:rPr>
          <w:rFonts w:ascii="Verdana" w:hAnsi="Verdana"/>
          <w:sz w:val="17"/>
          <w:szCs w:val="17"/>
        </w:rPr>
      </w:pPr>
      <w:r w:rsidRPr="007033DA">
        <w:rPr>
          <w:rFonts w:ascii="Verdana" w:hAnsi="Verdana"/>
          <w:sz w:val="17"/>
          <w:szCs w:val="17"/>
        </w:rPr>
        <w:t>Kunt</w:t>
      </w:r>
      <w:r w:rsidR="4D3065BB" w:rsidRPr="007033DA">
        <w:rPr>
          <w:rFonts w:ascii="Verdana" w:hAnsi="Verdana"/>
          <w:sz w:val="17"/>
          <w:szCs w:val="17"/>
        </w:rPr>
        <w:t xml:space="preserve"> u </w:t>
      </w:r>
      <w:r w:rsidRPr="007033DA">
        <w:rPr>
          <w:rFonts w:ascii="Verdana" w:hAnsi="Verdana"/>
          <w:sz w:val="17"/>
          <w:szCs w:val="17"/>
        </w:rPr>
        <w:t>dat toelichten?</w:t>
      </w:r>
    </w:p>
    <w:p w14:paraId="20FE056B" w14:textId="5324F092" w:rsidR="00C329F6" w:rsidRPr="007033DA" w:rsidRDefault="00C329F6" w:rsidP="00C329F6">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Overweegt u (een deel van) uw aandelenportefeuille te classificeren als beleggingen onder een </w:t>
      </w:r>
      <w:proofErr w:type="spellStart"/>
      <w:r w:rsidRPr="007033DA">
        <w:rPr>
          <w:rFonts w:ascii="Verdana" w:hAnsi="Verdana"/>
          <w:sz w:val="17"/>
          <w:szCs w:val="17"/>
        </w:rPr>
        <w:t>legislative</w:t>
      </w:r>
      <w:proofErr w:type="spellEnd"/>
      <w:r w:rsidRPr="007033DA">
        <w:rPr>
          <w:rFonts w:ascii="Verdana" w:hAnsi="Verdana"/>
          <w:sz w:val="17"/>
          <w:szCs w:val="17"/>
        </w:rPr>
        <w:t xml:space="preserve"> </w:t>
      </w:r>
      <w:proofErr w:type="spellStart"/>
      <w:r w:rsidRPr="007033DA">
        <w:rPr>
          <w:rFonts w:ascii="Verdana" w:hAnsi="Verdana"/>
          <w:sz w:val="17"/>
          <w:szCs w:val="17"/>
        </w:rPr>
        <w:t>programme</w:t>
      </w:r>
      <w:proofErr w:type="spellEnd"/>
      <w:r w:rsidRPr="007033DA">
        <w:rPr>
          <w:rFonts w:ascii="Verdana" w:hAnsi="Verdana"/>
          <w:sz w:val="17"/>
          <w:szCs w:val="17"/>
        </w:rPr>
        <w:t xml:space="preserve"> zoals bedoeld in artikel 173 van de Gedelegeerde Verordening? (A: Ja/nee)</w:t>
      </w:r>
    </w:p>
    <w:p w14:paraId="31687823" w14:textId="4DA20B4C" w:rsidR="00C329F6" w:rsidRPr="007033DA" w:rsidRDefault="00C329F6" w:rsidP="00C329F6">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Zo ja, kunt u toelichten onder welk </w:t>
      </w:r>
      <w:proofErr w:type="spellStart"/>
      <w:r w:rsidRPr="007033DA">
        <w:rPr>
          <w:rFonts w:ascii="Verdana" w:hAnsi="Verdana"/>
          <w:sz w:val="17"/>
          <w:szCs w:val="17"/>
        </w:rPr>
        <w:t>legislative</w:t>
      </w:r>
      <w:proofErr w:type="spellEnd"/>
      <w:r w:rsidRPr="007033DA">
        <w:rPr>
          <w:rFonts w:ascii="Verdana" w:hAnsi="Verdana"/>
          <w:sz w:val="17"/>
          <w:szCs w:val="17"/>
        </w:rPr>
        <w:t xml:space="preserve"> </w:t>
      </w:r>
      <w:proofErr w:type="spellStart"/>
      <w:r w:rsidRPr="007033DA">
        <w:rPr>
          <w:rFonts w:ascii="Verdana" w:hAnsi="Verdana"/>
          <w:sz w:val="17"/>
          <w:szCs w:val="17"/>
        </w:rPr>
        <w:t>programme</w:t>
      </w:r>
      <w:proofErr w:type="spellEnd"/>
      <w:r w:rsidRPr="007033DA">
        <w:rPr>
          <w:rFonts w:ascii="Verdana" w:hAnsi="Verdana"/>
          <w:sz w:val="17"/>
          <w:szCs w:val="17"/>
        </w:rPr>
        <w:t xml:space="preserve"> u deze classificatie beoogt toe te passen?</w:t>
      </w:r>
    </w:p>
    <w:p w14:paraId="5303D29E" w14:textId="215A1696" w:rsidR="00C329F6" w:rsidRPr="007033DA" w:rsidRDefault="00C329F6" w:rsidP="00C329F6">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Kunt u aangeven welk percentage risicoreductie u verwacht te realiseren en welke risicofactor u daarmee beoogt toe te passen, </w:t>
      </w:r>
      <w:proofErr w:type="gramStart"/>
      <w:r w:rsidRPr="007033DA">
        <w:rPr>
          <w:rFonts w:ascii="Verdana" w:hAnsi="Verdana"/>
          <w:sz w:val="17"/>
          <w:szCs w:val="17"/>
        </w:rPr>
        <w:t>conform</w:t>
      </w:r>
      <w:proofErr w:type="gramEnd"/>
      <w:r w:rsidRPr="007033DA">
        <w:rPr>
          <w:rFonts w:ascii="Verdana" w:hAnsi="Verdana"/>
          <w:sz w:val="17"/>
          <w:szCs w:val="17"/>
        </w:rPr>
        <w:t xml:space="preserve"> artikel 173?</w:t>
      </w:r>
    </w:p>
    <w:p w14:paraId="74228E7A" w14:textId="2CE5B671" w:rsidR="00C329F6" w:rsidRPr="007033DA" w:rsidRDefault="00C329F6" w:rsidP="00C329F6">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uw overwegingen en onderbouwing hiervan toelichten?</w:t>
      </w:r>
    </w:p>
    <w:p w14:paraId="41A42ADA" w14:textId="5B34A484" w:rsidR="5D4198EA" w:rsidRPr="007033DA" w:rsidRDefault="5D4198EA" w:rsidP="7F8AA1EA">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Is deze reductie (m.b.t. classificatie onder artikel 173) al verwerkt in uw huidige </w:t>
      </w:r>
      <w:r w:rsidR="00610436" w:rsidRPr="007033DA">
        <w:rPr>
          <w:rFonts w:ascii="Verdana" w:hAnsi="Verdana"/>
          <w:sz w:val="17"/>
          <w:szCs w:val="17"/>
        </w:rPr>
        <w:t xml:space="preserve">kwantitatieve rapportage </w:t>
      </w:r>
      <w:r w:rsidRPr="007033DA">
        <w:rPr>
          <w:rFonts w:ascii="Verdana" w:hAnsi="Verdana"/>
          <w:sz w:val="17"/>
          <w:szCs w:val="17"/>
        </w:rPr>
        <w:t>template?</w:t>
      </w:r>
      <w:r w:rsidR="00610436" w:rsidRPr="007033DA">
        <w:rPr>
          <w:rFonts w:ascii="Verdana" w:hAnsi="Verdana"/>
          <w:sz w:val="17"/>
          <w:szCs w:val="17"/>
        </w:rPr>
        <w:t xml:space="preserve"> JA/NEE</w:t>
      </w:r>
    </w:p>
    <w:p w14:paraId="7191EAA5" w14:textId="283945A6" w:rsidR="00610436" w:rsidRPr="007033DA" w:rsidRDefault="00610436" w:rsidP="7F8AA1EA">
      <w:pPr>
        <w:pStyle w:val="ListParagraph"/>
        <w:numPr>
          <w:ilvl w:val="1"/>
          <w:numId w:val="1"/>
        </w:numPr>
        <w:spacing w:line="227" w:lineRule="atLeast"/>
        <w:rPr>
          <w:rFonts w:ascii="Verdana" w:hAnsi="Verdana"/>
          <w:sz w:val="17"/>
          <w:szCs w:val="17"/>
        </w:rPr>
      </w:pPr>
      <w:r w:rsidRPr="007033DA">
        <w:rPr>
          <w:rFonts w:ascii="Verdana" w:hAnsi="Verdana"/>
          <w:sz w:val="17"/>
          <w:szCs w:val="17"/>
        </w:rPr>
        <w:t>Zo ja, op welke manier is deze reductie verwerkt in het kwantitatieve rapportage template?</w:t>
      </w:r>
    </w:p>
    <w:p w14:paraId="08D4E822" w14:textId="0CE714D9" w:rsidR="4B21CF34" w:rsidRPr="007033DA" w:rsidRDefault="65888976" w:rsidP="1A116B93">
      <w:pPr>
        <w:pStyle w:val="ListParagraph"/>
        <w:numPr>
          <w:ilvl w:val="0"/>
          <w:numId w:val="1"/>
        </w:numPr>
        <w:spacing w:line="227" w:lineRule="atLeast"/>
        <w:rPr>
          <w:rFonts w:ascii="Verdana" w:hAnsi="Verdana"/>
          <w:sz w:val="17"/>
          <w:szCs w:val="17"/>
        </w:rPr>
      </w:pPr>
      <w:r w:rsidRPr="007033DA">
        <w:rPr>
          <w:rFonts w:ascii="Verdana" w:hAnsi="Verdana"/>
          <w:sz w:val="17"/>
          <w:szCs w:val="17"/>
        </w:rPr>
        <w:t>Overweegt u</w:t>
      </w:r>
      <w:r w:rsidR="4D3065BB" w:rsidRPr="007033DA">
        <w:rPr>
          <w:rFonts w:ascii="Verdana" w:hAnsi="Verdana"/>
          <w:sz w:val="17"/>
          <w:szCs w:val="17"/>
        </w:rPr>
        <w:t xml:space="preserve"> de methode voor de berekening van de risicomarge aan te passen als gevolg van de wijzigingen</w:t>
      </w:r>
      <w:r w:rsidR="79BACC87" w:rsidRPr="007033DA">
        <w:rPr>
          <w:rFonts w:ascii="Verdana" w:hAnsi="Verdana"/>
          <w:sz w:val="17"/>
          <w:szCs w:val="17"/>
        </w:rPr>
        <w:t xml:space="preserve"> aan de risicomarge</w:t>
      </w:r>
      <w:r w:rsidR="205801DD" w:rsidRPr="007033DA">
        <w:rPr>
          <w:rFonts w:ascii="Verdana" w:hAnsi="Verdana"/>
          <w:sz w:val="17"/>
          <w:szCs w:val="17"/>
        </w:rPr>
        <w:t xml:space="preserve"> (art. 77 Richtlijn)</w:t>
      </w:r>
      <w:r w:rsidR="53B61492" w:rsidRPr="007033DA">
        <w:rPr>
          <w:rFonts w:ascii="Verdana" w:hAnsi="Verdana"/>
          <w:sz w:val="17"/>
          <w:szCs w:val="17"/>
        </w:rPr>
        <w:t>?</w:t>
      </w:r>
      <w:r w:rsidR="093CD182" w:rsidRPr="007033DA">
        <w:rPr>
          <w:rFonts w:ascii="Verdana" w:hAnsi="Verdana"/>
          <w:sz w:val="17"/>
          <w:szCs w:val="17"/>
        </w:rPr>
        <w:t xml:space="preserve"> (A: Ja/nee/misschien) </w:t>
      </w:r>
    </w:p>
    <w:p w14:paraId="255C48C0" w14:textId="57053C63" w:rsidR="093CD182" w:rsidRPr="007033DA" w:rsidRDefault="093CD182" w:rsidP="008C6306">
      <w:pPr>
        <w:pStyle w:val="ListParagraph"/>
        <w:numPr>
          <w:ilvl w:val="1"/>
          <w:numId w:val="1"/>
        </w:numPr>
        <w:spacing w:line="227" w:lineRule="atLeast"/>
        <w:rPr>
          <w:rFonts w:ascii="Verdana" w:hAnsi="Verdana"/>
          <w:sz w:val="17"/>
          <w:szCs w:val="17"/>
        </w:rPr>
      </w:pPr>
      <w:r w:rsidRPr="007033DA">
        <w:rPr>
          <w:rFonts w:ascii="Verdana" w:hAnsi="Verdana"/>
          <w:sz w:val="17"/>
          <w:szCs w:val="17"/>
        </w:rPr>
        <w:t>Kunt u dat toelichten?</w:t>
      </w:r>
    </w:p>
    <w:p w14:paraId="7213059B" w14:textId="13133D76" w:rsidR="0004734F" w:rsidRPr="007033DA" w:rsidRDefault="003E77E7">
      <w:pPr>
        <w:pStyle w:val="ListParagraph"/>
        <w:numPr>
          <w:ilvl w:val="0"/>
          <w:numId w:val="1"/>
        </w:numPr>
        <w:spacing w:line="227" w:lineRule="atLeast"/>
        <w:rPr>
          <w:rFonts w:ascii="Verdana" w:hAnsi="Verdana"/>
          <w:sz w:val="17"/>
          <w:szCs w:val="17"/>
        </w:rPr>
      </w:pPr>
      <w:r w:rsidRPr="67E41802">
        <w:rPr>
          <w:rFonts w:ascii="Verdana" w:hAnsi="Verdana"/>
          <w:sz w:val="17"/>
          <w:szCs w:val="17"/>
        </w:rPr>
        <w:t>Graag ontvangen we een toelichting hoe u omgaat met de berekening</w:t>
      </w:r>
      <w:r w:rsidR="0004734F" w:rsidRPr="67E41802">
        <w:rPr>
          <w:rFonts w:ascii="Verdana" w:hAnsi="Verdana"/>
          <w:sz w:val="17"/>
          <w:szCs w:val="17"/>
        </w:rPr>
        <w:t xml:space="preserve"> van verwacht dividend, uitkeringen en kosten, zoals beschreven in</w:t>
      </w:r>
      <w:r w:rsidR="003D3BC2" w:rsidRPr="67E41802">
        <w:rPr>
          <w:rFonts w:ascii="Verdana" w:hAnsi="Verdana"/>
          <w:sz w:val="17"/>
          <w:szCs w:val="17"/>
        </w:rPr>
        <w:t xml:space="preserve"> her</w:t>
      </w:r>
      <w:r w:rsidRPr="67E41802">
        <w:rPr>
          <w:rFonts w:ascii="Verdana" w:hAnsi="Verdana"/>
          <w:sz w:val="17"/>
          <w:szCs w:val="17"/>
        </w:rPr>
        <w:t>zien</w:t>
      </w:r>
      <w:r w:rsidR="0004734F" w:rsidRPr="67E41802">
        <w:rPr>
          <w:rFonts w:ascii="Verdana" w:hAnsi="Verdana"/>
          <w:sz w:val="17"/>
          <w:szCs w:val="17"/>
        </w:rPr>
        <w:t xml:space="preserve"> art. 70a Gedelegeerde Verordening</w:t>
      </w:r>
      <w:r w:rsidR="007F730F" w:rsidRPr="67E41802">
        <w:rPr>
          <w:rFonts w:ascii="Verdana" w:hAnsi="Verdana"/>
          <w:sz w:val="17"/>
          <w:szCs w:val="17"/>
        </w:rPr>
        <w:t>.</w:t>
      </w:r>
      <w:r w:rsidR="003D3BC2" w:rsidRPr="67E41802">
        <w:rPr>
          <w:rFonts w:ascii="Verdana" w:hAnsi="Verdana"/>
          <w:sz w:val="17"/>
          <w:szCs w:val="17"/>
        </w:rPr>
        <w:t xml:space="preserve"> </w:t>
      </w:r>
      <w:r w:rsidRPr="67E41802">
        <w:rPr>
          <w:rFonts w:ascii="Verdana" w:hAnsi="Verdana"/>
          <w:sz w:val="17"/>
          <w:szCs w:val="17"/>
        </w:rPr>
        <w:t>O</w:t>
      </w:r>
      <w:r w:rsidR="003D3BC2" w:rsidRPr="67E41802">
        <w:rPr>
          <w:rFonts w:ascii="Verdana" w:hAnsi="Verdana"/>
          <w:sz w:val="17"/>
          <w:szCs w:val="17"/>
        </w:rPr>
        <w:t xml:space="preserve">nder verwachte uitkeringen </w:t>
      </w:r>
      <w:r w:rsidRPr="67E41802">
        <w:rPr>
          <w:rFonts w:ascii="Verdana" w:hAnsi="Verdana"/>
          <w:sz w:val="17"/>
          <w:szCs w:val="17"/>
        </w:rPr>
        <w:t xml:space="preserve">valt </w:t>
      </w:r>
      <w:r w:rsidR="003D3BC2" w:rsidRPr="67E41802">
        <w:rPr>
          <w:rFonts w:ascii="Verdana" w:hAnsi="Verdana"/>
          <w:sz w:val="17"/>
          <w:szCs w:val="17"/>
        </w:rPr>
        <w:t>ook verwachte eigen-aandeleninkoop (herz</w:t>
      </w:r>
      <w:r w:rsidR="00A7776C" w:rsidRPr="67E41802">
        <w:rPr>
          <w:rFonts w:ascii="Verdana" w:hAnsi="Verdana"/>
          <w:sz w:val="17"/>
          <w:szCs w:val="17"/>
        </w:rPr>
        <w:t>ien</w:t>
      </w:r>
      <w:r w:rsidR="003D3BC2" w:rsidRPr="67E41802">
        <w:rPr>
          <w:rFonts w:ascii="Verdana" w:hAnsi="Verdana"/>
          <w:sz w:val="17"/>
          <w:szCs w:val="17"/>
        </w:rPr>
        <w:t xml:space="preserve"> art 1(66) GV).</w:t>
      </w:r>
      <w:r w:rsidR="00EC26F2" w:rsidRPr="67E41802">
        <w:rPr>
          <w:rFonts w:ascii="Verdana" w:hAnsi="Verdana"/>
          <w:sz w:val="17"/>
          <w:szCs w:val="17"/>
        </w:rPr>
        <w:t xml:space="preserve"> Keert u </w:t>
      </w:r>
      <w:r w:rsidR="003261AF" w:rsidRPr="67E41802">
        <w:rPr>
          <w:rFonts w:ascii="Verdana" w:hAnsi="Verdana"/>
          <w:sz w:val="17"/>
          <w:szCs w:val="17"/>
        </w:rPr>
        <w:t>dividend uit</w:t>
      </w:r>
      <w:r w:rsidR="00B859E8" w:rsidRPr="67E41802">
        <w:rPr>
          <w:rFonts w:ascii="Verdana" w:hAnsi="Verdana"/>
          <w:sz w:val="17"/>
          <w:szCs w:val="17"/>
        </w:rPr>
        <w:t xml:space="preserve"> en/of </w:t>
      </w:r>
      <w:r w:rsidR="00855EE4" w:rsidRPr="67E41802">
        <w:rPr>
          <w:rFonts w:ascii="Verdana" w:hAnsi="Verdana"/>
          <w:sz w:val="17"/>
          <w:szCs w:val="17"/>
        </w:rPr>
        <w:t>koopt u eigen aandelen in?</w:t>
      </w:r>
      <w:r w:rsidR="00211C59" w:rsidRPr="67E41802">
        <w:rPr>
          <w:rFonts w:ascii="Verdana" w:hAnsi="Verdana"/>
          <w:sz w:val="17"/>
          <w:szCs w:val="17"/>
        </w:rPr>
        <w:t xml:space="preserve"> (A: </w:t>
      </w:r>
      <w:proofErr w:type="gramStart"/>
      <w:r w:rsidR="00211C59" w:rsidRPr="67E41802">
        <w:rPr>
          <w:rFonts w:ascii="Verdana" w:hAnsi="Verdana"/>
          <w:sz w:val="17"/>
          <w:szCs w:val="17"/>
        </w:rPr>
        <w:t>ja /</w:t>
      </w:r>
      <w:proofErr w:type="gramEnd"/>
      <w:r w:rsidR="00211C59" w:rsidRPr="67E41802">
        <w:rPr>
          <w:rFonts w:ascii="Verdana" w:hAnsi="Verdana"/>
          <w:sz w:val="17"/>
          <w:szCs w:val="17"/>
        </w:rPr>
        <w:t xml:space="preserve"> nee</w:t>
      </w:r>
      <w:r w:rsidR="007B6FEB" w:rsidRPr="67E41802">
        <w:rPr>
          <w:rFonts w:ascii="Verdana" w:hAnsi="Verdana"/>
          <w:sz w:val="17"/>
          <w:szCs w:val="17"/>
        </w:rPr>
        <w:t>.</w:t>
      </w:r>
      <w:r w:rsidR="00211C59" w:rsidRPr="67E41802">
        <w:rPr>
          <w:rFonts w:ascii="Verdana" w:hAnsi="Verdana"/>
          <w:sz w:val="17"/>
          <w:szCs w:val="17"/>
        </w:rPr>
        <w:t>)</w:t>
      </w:r>
    </w:p>
    <w:p w14:paraId="66C65787" w14:textId="5B6F4243" w:rsidR="00855EE4" w:rsidRPr="007033DA" w:rsidRDefault="00F2776F" w:rsidP="00187EE0">
      <w:pPr>
        <w:pStyle w:val="ListParagraph"/>
        <w:spacing w:line="227" w:lineRule="atLeast"/>
        <w:rPr>
          <w:rFonts w:ascii="Verdana" w:hAnsi="Verdana"/>
          <w:sz w:val="17"/>
          <w:szCs w:val="17"/>
        </w:rPr>
      </w:pPr>
      <w:r w:rsidRPr="007033DA">
        <w:rPr>
          <w:rFonts w:ascii="Verdana" w:hAnsi="Verdana"/>
          <w:sz w:val="17"/>
          <w:szCs w:val="17"/>
        </w:rPr>
        <w:t xml:space="preserve">Ja: </w:t>
      </w:r>
      <w:r w:rsidR="00A54216" w:rsidRPr="007033DA">
        <w:rPr>
          <w:rFonts w:ascii="Verdana" w:hAnsi="Verdana"/>
          <w:sz w:val="17"/>
          <w:szCs w:val="17"/>
        </w:rPr>
        <w:t xml:space="preserve">ga door naar vragen </w:t>
      </w:r>
      <w:r w:rsidR="00E27B79">
        <w:rPr>
          <w:rFonts w:ascii="Verdana" w:hAnsi="Verdana"/>
          <w:sz w:val="17"/>
          <w:szCs w:val="17"/>
        </w:rPr>
        <w:t>11.1</w:t>
      </w:r>
      <w:r w:rsidR="00A54216" w:rsidRPr="007033DA">
        <w:rPr>
          <w:rFonts w:ascii="Verdana" w:hAnsi="Verdana"/>
          <w:sz w:val="17"/>
          <w:szCs w:val="17"/>
        </w:rPr>
        <w:t>-</w:t>
      </w:r>
      <w:r w:rsidR="00E27B79">
        <w:rPr>
          <w:rFonts w:ascii="Verdana" w:hAnsi="Verdana"/>
          <w:sz w:val="17"/>
          <w:szCs w:val="17"/>
        </w:rPr>
        <w:t>11.3</w:t>
      </w:r>
      <w:r w:rsidR="00A54216" w:rsidRPr="007033DA">
        <w:rPr>
          <w:rFonts w:ascii="Verdana" w:hAnsi="Verdana"/>
          <w:sz w:val="17"/>
          <w:szCs w:val="17"/>
        </w:rPr>
        <w:t xml:space="preserve"> hieronder.</w:t>
      </w:r>
    </w:p>
    <w:p w14:paraId="39C2F72A" w14:textId="6C66F000" w:rsidR="00A54216" w:rsidRPr="007033DA" w:rsidRDefault="00A54216" w:rsidP="004218A5">
      <w:pPr>
        <w:pStyle w:val="ListParagraph"/>
        <w:spacing w:line="227" w:lineRule="atLeast"/>
        <w:rPr>
          <w:rFonts w:ascii="Verdana" w:hAnsi="Verdana"/>
          <w:sz w:val="17"/>
          <w:szCs w:val="17"/>
        </w:rPr>
      </w:pPr>
      <w:r w:rsidRPr="007033DA">
        <w:rPr>
          <w:rFonts w:ascii="Verdana" w:hAnsi="Verdana"/>
          <w:sz w:val="17"/>
          <w:szCs w:val="17"/>
        </w:rPr>
        <w:t>Nee: ga door naar vraag 12.</w:t>
      </w:r>
    </w:p>
    <w:p w14:paraId="62829141" w14:textId="436A6E03" w:rsidR="0004734F" w:rsidRPr="007033DA" w:rsidRDefault="0004734F" w:rsidP="0004734F">
      <w:pPr>
        <w:pStyle w:val="ListParagraph"/>
        <w:numPr>
          <w:ilvl w:val="1"/>
          <w:numId w:val="1"/>
        </w:numPr>
        <w:spacing w:line="227" w:lineRule="atLeast"/>
        <w:rPr>
          <w:rFonts w:ascii="Verdana" w:hAnsi="Verdana"/>
          <w:sz w:val="17"/>
          <w:szCs w:val="17"/>
        </w:rPr>
      </w:pPr>
      <w:r w:rsidRPr="007033DA">
        <w:rPr>
          <w:rFonts w:ascii="Verdana" w:hAnsi="Verdana"/>
          <w:sz w:val="17"/>
          <w:szCs w:val="17"/>
        </w:rPr>
        <w:t>Bepaalt u interim winsten en een dividend</w:t>
      </w:r>
      <w:r w:rsidR="003D3BC2" w:rsidRPr="007033DA">
        <w:rPr>
          <w:rFonts w:ascii="Verdana" w:hAnsi="Verdana"/>
          <w:sz w:val="17"/>
          <w:szCs w:val="17"/>
        </w:rPr>
        <w:t>/uitkeringen</w:t>
      </w:r>
      <w:r w:rsidRPr="007033DA">
        <w:rPr>
          <w:rFonts w:ascii="Verdana" w:hAnsi="Verdana"/>
          <w:sz w:val="17"/>
          <w:szCs w:val="17"/>
        </w:rPr>
        <w:t xml:space="preserve"> </w:t>
      </w:r>
      <w:proofErr w:type="spellStart"/>
      <w:r w:rsidRPr="007033DA">
        <w:rPr>
          <w:rFonts w:ascii="Verdana" w:hAnsi="Verdana"/>
          <w:sz w:val="17"/>
          <w:szCs w:val="17"/>
        </w:rPr>
        <w:t>payout</w:t>
      </w:r>
      <w:proofErr w:type="spellEnd"/>
      <w:r w:rsidRPr="007033DA">
        <w:rPr>
          <w:rFonts w:ascii="Verdana" w:hAnsi="Verdana"/>
          <w:sz w:val="17"/>
          <w:szCs w:val="17"/>
        </w:rPr>
        <w:t xml:space="preserve"> ratio (</w:t>
      </w:r>
      <w:r w:rsidR="003D3BC2" w:rsidRPr="007033DA">
        <w:rPr>
          <w:rFonts w:ascii="Verdana" w:hAnsi="Verdana"/>
          <w:sz w:val="17"/>
          <w:szCs w:val="17"/>
        </w:rPr>
        <w:t>herz</w:t>
      </w:r>
      <w:r w:rsidR="00A7776C" w:rsidRPr="007033DA">
        <w:rPr>
          <w:rFonts w:ascii="Verdana" w:hAnsi="Verdana"/>
          <w:sz w:val="17"/>
          <w:szCs w:val="17"/>
        </w:rPr>
        <w:t>ien</w:t>
      </w:r>
      <w:r w:rsidR="003D3BC2" w:rsidRPr="007033DA">
        <w:rPr>
          <w:rFonts w:ascii="Verdana" w:hAnsi="Verdana"/>
          <w:sz w:val="17"/>
          <w:szCs w:val="17"/>
        </w:rPr>
        <w:t xml:space="preserve"> Art 70a </w:t>
      </w:r>
      <w:r w:rsidRPr="007033DA">
        <w:rPr>
          <w:rFonts w:ascii="Verdana" w:hAnsi="Verdana"/>
          <w:sz w:val="17"/>
          <w:szCs w:val="17"/>
        </w:rPr>
        <w:t>lid 3(b) (i), optie 1) of gaat u uit van een verwacht bedrag aan dividend en uitkeringen dat u vermenigvuldig</w:t>
      </w:r>
      <w:r w:rsidR="00AA51E8">
        <w:rPr>
          <w:rFonts w:ascii="Verdana" w:hAnsi="Verdana"/>
          <w:sz w:val="17"/>
          <w:szCs w:val="17"/>
        </w:rPr>
        <w:t>t</w:t>
      </w:r>
      <w:r w:rsidRPr="007033DA">
        <w:rPr>
          <w:rFonts w:ascii="Verdana" w:hAnsi="Verdana"/>
          <w:sz w:val="17"/>
          <w:szCs w:val="17"/>
        </w:rPr>
        <w:t xml:space="preserve"> met dat deel van het financiële jaar dat verstreken is (lid 3(b) (ii), optie 2)?</w:t>
      </w:r>
      <w:r w:rsidR="00A54216" w:rsidRPr="007033DA">
        <w:rPr>
          <w:rFonts w:ascii="Verdana" w:hAnsi="Verdana"/>
          <w:sz w:val="17"/>
          <w:szCs w:val="17"/>
        </w:rPr>
        <w:t xml:space="preserve"> (A: optie </w:t>
      </w:r>
      <w:proofErr w:type="gramStart"/>
      <w:r w:rsidR="00A54216" w:rsidRPr="007033DA">
        <w:rPr>
          <w:rFonts w:ascii="Verdana" w:hAnsi="Verdana"/>
          <w:sz w:val="17"/>
          <w:szCs w:val="17"/>
        </w:rPr>
        <w:t>1 /</w:t>
      </w:r>
      <w:proofErr w:type="gramEnd"/>
      <w:r w:rsidR="00A54216" w:rsidRPr="007033DA">
        <w:rPr>
          <w:rFonts w:ascii="Verdana" w:hAnsi="Verdana"/>
          <w:sz w:val="17"/>
          <w:szCs w:val="17"/>
        </w:rPr>
        <w:t xml:space="preserve"> optie 2)</w:t>
      </w:r>
    </w:p>
    <w:p w14:paraId="0557D091" w14:textId="54582FC0" w:rsidR="0004734F" w:rsidRPr="007033DA" w:rsidRDefault="0004734F" w:rsidP="0004734F">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Waarop baseert u de </w:t>
      </w:r>
      <w:proofErr w:type="spellStart"/>
      <w:r w:rsidRPr="007033DA">
        <w:rPr>
          <w:rFonts w:ascii="Verdana" w:hAnsi="Verdana"/>
          <w:sz w:val="17"/>
          <w:szCs w:val="17"/>
        </w:rPr>
        <w:t>payout</w:t>
      </w:r>
      <w:proofErr w:type="spellEnd"/>
      <w:r w:rsidRPr="007033DA">
        <w:rPr>
          <w:rFonts w:ascii="Verdana" w:hAnsi="Verdana"/>
          <w:sz w:val="17"/>
          <w:szCs w:val="17"/>
        </w:rPr>
        <w:t xml:space="preserve"> ratio of het verwachte bedrag</w:t>
      </w:r>
      <w:r w:rsidR="003D3BC2" w:rsidRPr="007033DA">
        <w:rPr>
          <w:rFonts w:ascii="Verdana" w:hAnsi="Verdana"/>
          <w:sz w:val="17"/>
          <w:szCs w:val="17"/>
        </w:rPr>
        <w:t xml:space="preserve"> uit vraag a</w:t>
      </w:r>
      <w:r w:rsidRPr="007033DA">
        <w:rPr>
          <w:rFonts w:ascii="Verdana" w:hAnsi="Verdana"/>
          <w:sz w:val="17"/>
          <w:szCs w:val="17"/>
        </w:rPr>
        <w:t xml:space="preserve">? Is dit op basis van het dividendbeleid, goedgekeurd door de AMSB </w:t>
      </w:r>
      <w:r w:rsidR="003D3BC2" w:rsidRPr="007033DA">
        <w:rPr>
          <w:rFonts w:ascii="Verdana" w:hAnsi="Verdana"/>
          <w:sz w:val="17"/>
          <w:szCs w:val="17"/>
        </w:rPr>
        <w:t xml:space="preserve">zoals in </w:t>
      </w:r>
      <w:r w:rsidRPr="007033DA">
        <w:rPr>
          <w:rFonts w:ascii="Verdana" w:hAnsi="Verdana"/>
          <w:sz w:val="17"/>
          <w:szCs w:val="17"/>
        </w:rPr>
        <w:t xml:space="preserve">lid 4, of overweegt u gebruik te maken van een van de drie genoemde bronnen </w:t>
      </w:r>
      <w:r w:rsidR="003D3BC2" w:rsidRPr="007033DA">
        <w:rPr>
          <w:rFonts w:ascii="Verdana" w:hAnsi="Verdana"/>
          <w:sz w:val="17"/>
          <w:szCs w:val="17"/>
        </w:rPr>
        <w:t>in</w:t>
      </w:r>
      <w:r w:rsidRPr="007033DA">
        <w:rPr>
          <w:rFonts w:ascii="Verdana" w:hAnsi="Verdana"/>
          <w:sz w:val="17"/>
          <w:szCs w:val="17"/>
        </w:rPr>
        <w:t xml:space="preserve"> lid 5?</w:t>
      </w:r>
      <w:r w:rsidR="00DF25D2" w:rsidRPr="007033DA">
        <w:rPr>
          <w:rFonts w:ascii="Verdana" w:hAnsi="Verdana"/>
          <w:sz w:val="17"/>
          <w:szCs w:val="17"/>
        </w:rPr>
        <w:t xml:space="preserve"> (A: </w:t>
      </w:r>
      <w:r w:rsidR="00922123" w:rsidRPr="007033DA">
        <w:rPr>
          <w:rFonts w:ascii="Verdana" w:hAnsi="Verdana"/>
          <w:sz w:val="17"/>
          <w:szCs w:val="17"/>
        </w:rPr>
        <w:t>open vraag)</w:t>
      </w:r>
      <w:r w:rsidR="00DF25D2" w:rsidRPr="007033DA">
        <w:rPr>
          <w:rFonts w:ascii="Verdana" w:hAnsi="Verdana"/>
          <w:sz w:val="17"/>
          <w:szCs w:val="17"/>
        </w:rPr>
        <w:t xml:space="preserve"> </w:t>
      </w:r>
    </w:p>
    <w:p w14:paraId="524E0829" w14:textId="6F678DEE" w:rsidR="0004734F" w:rsidRPr="007033DA" w:rsidRDefault="0004734F" w:rsidP="004218A5">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Kunt u aangeven welke andere methodologische keuzes en aannames u </w:t>
      </w:r>
      <w:r w:rsidR="003E661C" w:rsidRPr="007033DA">
        <w:rPr>
          <w:rFonts w:ascii="Verdana" w:hAnsi="Verdana"/>
          <w:sz w:val="17"/>
          <w:szCs w:val="17"/>
        </w:rPr>
        <w:t>moet maken bij</w:t>
      </w:r>
      <w:r w:rsidRPr="007033DA">
        <w:rPr>
          <w:rFonts w:ascii="Verdana" w:hAnsi="Verdana"/>
          <w:sz w:val="17"/>
          <w:szCs w:val="17"/>
        </w:rPr>
        <w:t xml:space="preserve"> de berekening van het verwachte dividend?</w:t>
      </w:r>
      <w:r w:rsidR="00922123" w:rsidRPr="007033DA">
        <w:rPr>
          <w:rFonts w:ascii="Verdana" w:hAnsi="Verdana"/>
          <w:sz w:val="17"/>
          <w:szCs w:val="17"/>
        </w:rPr>
        <w:t xml:space="preserve"> (A: open vraag)</w:t>
      </w:r>
    </w:p>
    <w:p w14:paraId="57C71CDA" w14:textId="2D139D3E" w:rsidR="0027540A" w:rsidRPr="007033DA" w:rsidRDefault="00DF63AC" w:rsidP="0027540A">
      <w:pPr>
        <w:pStyle w:val="ListParagraph"/>
        <w:numPr>
          <w:ilvl w:val="0"/>
          <w:numId w:val="1"/>
        </w:numPr>
        <w:spacing w:line="227" w:lineRule="atLeast"/>
        <w:rPr>
          <w:rFonts w:ascii="Verdana" w:hAnsi="Verdana"/>
          <w:sz w:val="17"/>
          <w:szCs w:val="17"/>
        </w:rPr>
      </w:pPr>
      <w:r w:rsidRPr="007033DA">
        <w:rPr>
          <w:rFonts w:ascii="Verdana" w:hAnsi="Verdana"/>
          <w:sz w:val="17"/>
          <w:szCs w:val="17"/>
        </w:rPr>
        <w:t>Hoe gaat u om met preambule 4</w:t>
      </w:r>
      <w:r w:rsidR="0027540A" w:rsidRPr="007033DA">
        <w:rPr>
          <w:rFonts w:ascii="Verdana" w:hAnsi="Verdana"/>
          <w:sz w:val="17"/>
          <w:szCs w:val="17"/>
        </w:rPr>
        <w:t xml:space="preserve"> van de Richtlijn</w:t>
      </w:r>
      <w:r w:rsidR="00FA3846" w:rsidRPr="007033DA">
        <w:rPr>
          <w:rFonts w:ascii="Verdana" w:hAnsi="Verdana"/>
          <w:sz w:val="17"/>
          <w:szCs w:val="17"/>
        </w:rPr>
        <w:t xml:space="preserve"> (en preambule 5 van de Gedelegeerde Verordening)</w:t>
      </w:r>
      <w:r w:rsidRPr="007033DA">
        <w:rPr>
          <w:rFonts w:ascii="Verdana" w:hAnsi="Verdana"/>
          <w:sz w:val="17"/>
          <w:szCs w:val="17"/>
        </w:rPr>
        <w:t xml:space="preserve">, die </w:t>
      </w:r>
      <w:r w:rsidR="00111D34" w:rsidRPr="007033DA">
        <w:rPr>
          <w:rFonts w:ascii="Verdana" w:hAnsi="Verdana"/>
          <w:sz w:val="17"/>
          <w:szCs w:val="17"/>
        </w:rPr>
        <w:t xml:space="preserve">u </w:t>
      </w:r>
      <w:r w:rsidRPr="007033DA">
        <w:rPr>
          <w:rFonts w:ascii="Verdana" w:hAnsi="Verdana"/>
          <w:sz w:val="17"/>
          <w:szCs w:val="17"/>
        </w:rPr>
        <w:t xml:space="preserve">vraagt </w:t>
      </w:r>
      <w:r w:rsidR="00111D34" w:rsidRPr="007033DA">
        <w:rPr>
          <w:rFonts w:ascii="Verdana" w:hAnsi="Verdana"/>
          <w:sz w:val="17"/>
          <w:szCs w:val="17"/>
        </w:rPr>
        <w:t>om</w:t>
      </w:r>
      <w:r w:rsidRPr="007033DA">
        <w:rPr>
          <w:rFonts w:ascii="Verdana" w:hAnsi="Verdana"/>
          <w:sz w:val="17"/>
          <w:szCs w:val="17"/>
        </w:rPr>
        <w:t xml:space="preserve"> te overwegen om </w:t>
      </w:r>
      <w:r w:rsidR="00111D34" w:rsidRPr="007033DA">
        <w:rPr>
          <w:rFonts w:ascii="Verdana" w:hAnsi="Verdana"/>
          <w:sz w:val="17"/>
          <w:szCs w:val="17"/>
        </w:rPr>
        <w:t>het</w:t>
      </w:r>
      <w:r w:rsidRPr="007033DA">
        <w:rPr>
          <w:rFonts w:ascii="Verdana" w:hAnsi="Verdana"/>
          <w:sz w:val="17"/>
          <w:szCs w:val="17"/>
        </w:rPr>
        <w:t xml:space="preserve"> vrijgekomen kapitaal niet te oriënteren naar uitkeringen aan aandeelhouders of managementbonussen, maar ernaar </w:t>
      </w:r>
      <w:r w:rsidR="0027540A" w:rsidRPr="007033DA">
        <w:rPr>
          <w:rFonts w:ascii="Verdana" w:hAnsi="Verdana"/>
          <w:sz w:val="17"/>
          <w:szCs w:val="17"/>
        </w:rPr>
        <w:t xml:space="preserve">te </w:t>
      </w:r>
      <w:r w:rsidRPr="007033DA">
        <w:rPr>
          <w:rFonts w:ascii="Verdana" w:hAnsi="Verdana"/>
          <w:sz w:val="17"/>
          <w:szCs w:val="17"/>
        </w:rPr>
        <w:t>streven het vrijgekomen kapitaal te oriënteren naar productieve investeringen in de reële economie om het economisch herstel en de bredere beleidsdoelstellingen van de Unie te ondersteunen</w:t>
      </w:r>
      <w:r w:rsidR="00D80C82" w:rsidRPr="007033DA">
        <w:rPr>
          <w:rFonts w:ascii="Verdana" w:hAnsi="Verdana"/>
          <w:sz w:val="17"/>
          <w:szCs w:val="17"/>
        </w:rPr>
        <w:t>?</w:t>
      </w:r>
    </w:p>
    <w:p w14:paraId="525A7D75" w14:textId="280BC81A" w:rsidR="000D2A25" w:rsidRPr="007033DA" w:rsidRDefault="031A1193" w:rsidP="0027540A">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Heeft u management acties voor ogen om </w:t>
      </w:r>
      <w:r w:rsidR="30C7EC47" w:rsidRPr="007033DA">
        <w:rPr>
          <w:rFonts w:ascii="Verdana" w:hAnsi="Verdana"/>
          <w:sz w:val="17"/>
          <w:szCs w:val="17"/>
        </w:rPr>
        <w:t xml:space="preserve">de balans van uw verzekeraar aan te passen aan de nieuwe regelgeving (denk aan andere </w:t>
      </w:r>
      <w:r w:rsidR="193BA53D" w:rsidRPr="007033DA">
        <w:rPr>
          <w:rFonts w:ascii="Verdana" w:hAnsi="Verdana"/>
          <w:sz w:val="17"/>
          <w:szCs w:val="17"/>
        </w:rPr>
        <w:t>beleggingen of verzekeringspolissen</w:t>
      </w:r>
      <w:r w:rsidR="30C7EC47" w:rsidRPr="007033DA">
        <w:rPr>
          <w:rFonts w:ascii="Verdana" w:hAnsi="Verdana"/>
          <w:sz w:val="17"/>
          <w:szCs w:val="17"/>
        </w:rPr>
        <w:t xml:space="preserve">, aanpassing </w:t>
      </w:r>
      <w:r w:rsidR="6CE6F52D" w:rsidRPr="007033DA">
        <w:rPr>
          <w:rFonts w:ascii="Verdana" w:hAnsi="Verdana"/>
          <w:sz w:val="17"/>
          <w:szCs w:val="17"/>
        </w:rPr>
        <w:t xml:space="preserve">van de (rente) </w:t>
      </w:r>
      <w:proofErr w:type="spellStart"/>
      <w:r w:rsidR="30C7EC47" w:rsidRPr="007033DA">
        <w:rPr>
          <w:rFonts w:ascii="Verdana" w:hAnsi="Verdana"/>
          <w:sz w:val="17"/>
          <w:szCs w:val="17"/>
        </w:rPr>
        <w:t>hedge</w:t>
      </w:r>
      <w:proofErr w:type="spellEnd"/>
      <w:r w:rsidR="30C7EC47" w:rsidRPr="007033DA">
        <w:rPr>
          <w:rFonts w:ascii="Verdana" w:hAnsi="Verdana"/>
          <w:sz w:val="17"/>
          <w:szCs w:val="17"/>
        </w:rPr>
        <w:t xml:space="preserve">, aanpassing herverzekeringsprogramma)? (A: </w:t>
      </w:r>
      <w:r w:rsidR="5C5C0DC8" w:rsidRPr="007033DA">
        <w:rPr>
          <w:rFonts w:ascii="Verdana" w:hAnsi="Verdana"/>
          <w:sz w:val="17"/>
          <w:szCs w:val="17"/>
        </w:rPr>
        <w:t>Ja/nee/misschien)</w:t>
      </w:r>
    </w:p>
    <w:p w14:paraId="30B762CD" w14:textId="550B1462" w:rsidR="5C5C0DC8" w:rsidRPr="007033DA" w:rsidRDefault="5C5C0DC8" w:rsidP="004218A5">
      <w:pPr>
        <w:pStyle w:val="ListParagraph"/>
        <w:numPr>
          <w:ilvl w:val="1"/>
          <w:numId w:val="1"/>
        </w:numPr>
        <w:spacing w:line="227" w:lineRule="atLeast"/>
        <w:rPr>
          <w:rFonts w:ascii="Verdana" w:hAnsi="Verdana"/>
          <w:sz w:val="17"/>
          <w:szCs w:val="17"/>
        </w:rPr>
      </w:pPr>
      <w:r w:rsidRPr="007033DA">
        <w:rPr>
          <w:rFonts w:ascii="Verdana" w:hAnsi="Verdana"/>
          <w:sz w:val="17"/>
          <w:szCs w:val="17"/>
        </w:rPr>
        <w:t xml:space="preserve">Zo ja, welke management acties neemt u naar aanleiding van de </w:t>
      </w:r>
      <w:proofErr w:type="gramStart"/>
      <w:r w:rsidR="036374CC" w:rsidRPr="007033DA">
        <w:rPr>
          <w:rFonts w:ascii="Verdana" w:hAnsi="Verdana"/>
          <w:sz w:val="17"/>
          <w:szCs w:val="17"/>
        </w:rPr>
        <w:t>SII review</w:t>
      </w:r>
      <w:proofErr w:type="gramEnd"/>
      <w:r w:rsidR="036374CC" w:rsidRPr="007033DA">
        <w:rPr>
          <w:rFonts w:ascii="Verdana" w:hAnsi="Verdana"/>
          <w:sz w:val="17"/>
          <w:szCs w:val="17"/>
        </w:rPr>
        <w:t xml:space="preserve">? </w:t>
      </w:r>
      <w:r w:rsidR="632D2EC9" w:rsidRPr="007033DA">
        <w:rPr>
          <w:rFonts w:ascii="Verdana" w:hAnsi="Verdana"/>
          <w:sz w:val="17"/>
          <w:szCs w:val="17"/>
        </w:rPr>
        <w:t>Kunt u dit toelichten</w:t>
      </w:r>
      <w:r w:rsidR="7CD77CD7" w:rsidRPr="007033DA">
        <w:rPr>
          <w:rFonts w:ascii="Verdana" w:hAnsi="Verdana"/>
          <w:sz w:val="17"/>
          <w:szCs w:val="17"/>
        </w:rPr>
        <w:t>?</w:t>
      </w:r>
    </w:p>
    <w:p w14:paraId="015A90E8" w14:textId="3B75DEC4" w:rsidR="632D2EC9" w:rsidRPr="007033DA" w:rsidRDefault="632D2EC9" w:rsidP="58A24CBB">
      <w:pPr>
        <w:pStyle w:val="ListParagraph"/>
        <w:numPr>
          <w:ilvl w:val="1"/>
          <w:numId w:val="1"/>
        </w:numPr>
        <w:spacing w:line="227" w:lineRule="atLeast"/>
        <w:rPr>
          <w:rFonts w:ascii="Verdana" w:hAnsi="Verdana"/>
          <w:sz w:val="17"/>
          <w:szCs w:val="17"/>
        </w:rPr>
      </w:pPr>
      <w:r w:rsidRPr="007033DA">
        <w:rPr>
          <w:rFonts w:ascii="Verdana" w:hAnsi="Verdana"/>
          <w:sz w:val="17"/>
          <w:szCs w:val="17"/>
        </w:rPr>
        <w:lastRenderedPageBreak/>
        <w:t>Als, m</w:t>
      </w:r>
      <w:r w:rsidR="036374CC" w:rsidRPr="007033DA">
        <w:rPr>
          <w:rFonts w:ascii="Verdana" w:hAnsi="Verdana"/>
          <w:sz w:val="17"/>
          <w:szCs w:val="17"/>
        </w:rPr>
        <w:t xml:space="preserve">isschien: welke management acties overweegt u te nemen naar aanleiding van de </w:t>
      </w:r>
      <w:proofErr w:type="gramStart"/>
      <w:r w:rsidR="036374CC" w:rsidRPr="007033DA">
        <w:rPr>
          <w:rFonts w:ascii="Verdana" w:hAnsi="Verdana"/>
          <w:sz w:val="17"/>
          <w:szCs w:val="17"/>
        </w:rPr>
        <w:t>SII review</w:t>
      </w:r>
      <w:proofErr w:type="gramEnd"/>
      <w:r w:rsidR="036374CC" w:rsidRPr="007033DA">
        <w:rPr>
          <w:rFonts w:ascii="Verdana" w:hAnsi="Verdana"/>
          <w:sz w:val="17"/>
          <w:szCs w:val="17"/>
        </w:rPr>
        <w:t>?</w:t>
      </w:r>
      <w:r w:rsidR="1F70D418" w:rsidRPr="007033DA">
        <w:rPr>
          <w:rFonts w:ascii="Verdana" w:hAnsi="Verdana"/>
          <w:sz w:val="17"/>
          <w:szCs w:val="17"/>
        </w:rPr>
        <w:t xml:space="preserve"> Kunt u dit toelichten</w:t>
      </w:r>
      <w:r w:rsidR="3029848D" w:rsidRPr="007033DA">
        <w:rPr>
          <w:rFonts w:ascii="Verdana" w:hAnsi="Verdana"/>
          <w:sz w:val="17"/>
          <w:szCs w:val="17"/>
        </w:rPr>
        <w:t>?</w:t>
      </w:r>
    </w:p>
    <w:p w14:paraId="2CB07E5E" w14:textId="2CAC4B60" w:rsidR="1F70D418" w:rsidRPr="007033DA" w:rsidRDefault="1F70D418" w:rsidP="58A24CBB">
      <w:pPr>
        <w:pStyle w:val="ListParagraph"/>
        <w:numPr>
          <w:ilvl w:val="1"/>
          <w:numId w:val="1"/>
        </w:numPr>
        <w:spacing w:line="227" w:lineRule="atLeast"/>
        <w:rPr>
          <w:rFonts w:ascii="Verdana" w:hAnsi="Verdana"/>
          <w:sz w:val="17"/>
          <w:szCs w:val="17"/>
        </w:rPr>
      </w:pPr>
      <w:r w:rsidRPr="007033DA">
        <w:rPr>
          <w:rFonts w:ascii="Verdana" w:hAnsi="Verdana"/>
          <w:sz w:val="17"/>
          <w:szCs w:val="17"/>
        </w:rPr>
        <w:t>Zo nee, Kunt u dit toelichten?</w:t>
      </w:r>
    </w:p>
    <w:p w14:paraId="4D82829E" w14:textId="77777777" w:rsidR="00F96F17" w:rsidRPr="007033DA" w:rsidRDefault="00F96F17" w:rsidP="00F96F17">
      <w:pPr>
        <w:pStyle w:val="ListParagraph"/>
        <w:numPr>
          <w:ilvl w:val="0"/>
          <w:numId w:val="1"/>
        </w:numPr>
        <w:spacing w:line="227" w:lineRule="atLeast"/>
        <w:rPr>
          <w:rFonts w:ascii="Verdana" w:hAnsi="Verdana"/>
          <w:sz w:val="17"/>
          <w:szCs w:val="17"/>
        </w:rPr>
      </w:pPr>
      <w:r w:rsidRPr="007033DA">
        <w:rPr>
          <w:rFonts w:ascii="Verdana" w:hAnsi="Verdana"/>
          <w:sz w:val="17"/>
          <w:szCs w:val="17"/>
        </w:rPr>
        <w:t xml:space="preserve">Heeft u de kwantitatieve </w:t>
      </w:r>
      <w:proofErr w:type="gramStart"/>
      <w:r w:rsidRPr="007033DA">
        <w:rPr>
          <w:rFonts w:ascii="Verdana" w:hAnsi="Verdana"/>
          <w:sz w:val="17"/>
          <w:szCs w:val="17"/>
        </w:rPr>
        <w:t>SII review</w:t>
      </w:r>
      <w:proofErr w:type="gramEnd"/>
      <w:r w:rsidRPr="007033DA">
        <w:rPr>
          <w:rFonts w:ascii="Verdana" w:hAnsi="Verdana"/>
          <w:sz w:val="17"/>
          <w:szCs w:val="17"/>
        </w:rPr>
        <w:t xml:space="preserve"> impact assessment ingevuld? JA/NEE</w:t>
      </w:r>
    </w:p>
    <w:p w14:paraId="22D9B9F9" w14:textId="77777777" w:rsidR="00F96F17" w:rsidRPr="007033DA" w:rsidRDefault="00F96F17" w:rsidP="00F96F17">
      <w:pPr>
        <w:pStyle w:val="ListParagraph"/>
        <w:numPr>
          <w:ilvl w:val="1"/>
          <w:numId w:val="1"/>
        </w:numPr>
        <w:spacing w:line="227" w:lineRule="atLeast"/>
        <w:rPr>
          <w:rFonts w:ascii="Verdana" w:hAnsi="Verdana"/>
          <w:sz w:val="17"/>
          <w:szCs w:val="17"/>
        </w:rPr>
      </w:pPr>
      <w:r w:rsidRPr="007033DA">
        <w:rPr>
          <w:rFonts w:ascii="Verdana" w:hAnsi="Verdana"/>
          <w:sz w:val="17"/>
          <w:szCs w:val="17"/>
        </w:rPr>
        <w:t>Zo nee, kunt u dat toelichten?</w:t>
      </w:r>
    </w:p>
    <w:p w14:paraId="5146A578" w14:textId="77777777" w:rsidR="00F96F17" w:rsidRPr="007033DA" w:rsidRDefault="00F96F17" w:rsidP="004218A5">
      <w:pPr>
        <w:pStyle w:val="ListParagraph"/>
        <w:spacing w:line="227" w:lineRule="atLeast"/>
        <w:rPr>
          <w:rFonts w:ascii="Verdana" w:hAnsi="Verdana"/>
          <w:sz w:val="17"/>
          <w:szCs w:val="17"/>
        </w:rPr>
      </w:pPr>
    </w:p>
    <w:p w14:paraId="610815AD" w14:textId="2C35055B" w:rsidR="00DF63AC" w:rsidRPr="007033DA" w:rsidRDefault="00212F17" w:rsidP="00212F17">
      <w:pPr>
        <w:spacing w:line="227" w:lineRule="atLeast"/>
        <w:rPr>
          <w:rFonts w:ascii="Verdana" w:hAnsi="Verdana"/>
          <w:i/>
          <w:iCs/>
          <w:sz w:val="17"/>
          <w:szCs w:val="17"/>
        </w:rPr>
      </w:pPr>
      <w:r w:rsidRPr="007033DA">
        <w:rPr>
          <w:rFonts w:ascii="Verdana" w:hAnsi="Verdana"/>
          <w:i/>
          <w:iCs/>
          <w:sz w:val="17"/>
          <w:szCs w:val="17"/>
        </w:rPr>
        <w:t>Duurzaamheid</w:t>
      </w:r>
    </w:p>
    <w:p w14:paraId="58F0F8ED" w14:textId="78FCD40C" w:rsidR="00511388" w:rsidRPr="007033DA" w:rsidRDefault="00511388" w:rsidP="00212F17">
      <w:pPr>
        <w:spacing w:line="227" w:lineRule="atLeast"/>
        <w:rPr>
          <w:rFonts w:ascii="Verdana" w:hAnsi="Verdana"/>
          <w:sz w:val="17"/>
          <w:szCs w:val="17"/>
        </w:rPr>
      </w:pPr>
      <w:r w:rsidRPr="007033DA">
        <w:rPr>
          <w:rFonts w:ascii="Verdana" w:hAnsi="Verdana"/>
          <w:sz w:val="17"/>
          <w:szCs w:val="17"/>
        </w:rPr>
        <w:t>Relevant voor: [</w:t>
      </w:r>
      <w:r w:rsidR="0C483B06" w:rsidRPr="007033DA">
        <w:rPr>
          <w:rFonts w:ascii="Verdana" w:hAnsi="Verdana"/>
          <w:sz w:val="17"/>
          <w:szCs w:val="17"/>
        </w:rPr>
        <w:t>niet-SNCU-verzekeraars</w:t>
      </w:r>
      <w:r w:rsidRPr="007033DA">
        <w:rPr>
          <w:rFonts w:ascii="Verdana" w:hAnsi="Verdana"/>
          <w:sz w:val="17"/>
          <w:szCs w:val="17"/>
        </w:rPr>
        <w:t>]</w:t>
      </w:r>
    </w:p>
    <w:p w14:paraId="7B4499EF" w14:textId="0F0343F5" w:rsidR="00212F17" w:rsidRPr="007033DA" w:rsidRDefault="00024D99" w:rsidP="004218A5">
      <w:pPr>
        <w:pStyle w:val="ListParagraph"/>
        <w:numPr>
          <w:ilvl w:val="0"/>
          <w:numId w:val="15"/>
        </w:numPr>
        <w:spacing w:line="227" w:lineRule="atLeast"/>
        <w:rPr>
          <w:rFonts w:ascii="Verdana" w:eastAsia="Calibri" w:hAnsi="Verdana" w:cs="Arial"/>
          <w:color w:val="000000"/>
          <w:kern w:val="24"/>
          <w:sz w:val="17"/>
          <w:szCs w:val="17"/>
        </w:rPr>
      </w:pPr>
      <w:bookmarkStart w:id="0" w:name="_Hlk215064593"/>
      <w:r w:rsidRPr="007033DA">
        <w:rPr>
          <w:rFonts w:ascii="Verdana" w:eastAsia="Calibri" w:hAnsi="Verdana" w:cs="Arial"/>
          <w:color w:val="000000"/>
          <w:kern w:val="24"/>
          <w:sz w:val="17"/>
          <w:szCs w:val="17"/>
        </w:rPr>
        <w:t>B</w:t>
      </w:r>
      <w:r w:rsidR="3A248CC3" w:rsidRPr="007033DA">
        <w:rPr>
          <w:rFonts w:ascii="Verdana" w:eastAsia="Calibri" w:hAnsi="Verdana" w:cs="Arial"/>
          <w:color w:val="000000"/>
          <w:kern w:val="24"/>
          <w:sz w:val="17"/>
          <w:szCs w:val="17"/>
        </w:rPr>
        <w:t xml:space="preserve">eschikt </w:t>
      </w:r>
      <w:r w:rsidR="00212F17" w:rsidRPr="007033DA">
        <w:rPr>
          <w:rFonts w:ascii="Verdana" w:eastAsia="Calibri" w:hAnsi="Verdana" w:cs="Arial"/>
          <w:color w:val="000000"/>
          <w:kern w:val="24"/>
          <w:sz w:val="17"/>
          <w:szCs w:val="17"/>
        </w:rPr>
        <w:t xml:space="preserve">u </w:t>
      </w:r>
      <w:r w:rsidR="560A0615" w:rsidRPr="007033DA">
        <w:rPr>
          <w:rFonts w:ascii="Verdana" w:eastAsia="Calibri" w:hAnsi="Verdana" w:cs="Arial"/>
          <w:color w:val="000000"/>
          <w:kern w:val="24"/>
          <w:sz w:val="17"/>
          <w:szCs w:val="17"/>
        </w:rPr>
        <w:t>over</w:t>
      </w:r>
      <w:r w:rsidR="00212F17" w:rsidRPr="007033DA">
        <w:rPr>
          <w:rFonts w:ascii="Verdana" w:eastAsia="Calibri" w:hAnsi="Verdana" w:cs="Arial"/>
          <w:color w:val="000000"/>
          <w:kern w:val="24"/>
          <w:sz w:val="17"/>
          <w:szCs w:val="17"/>
        </w:rPr>
        <w:t xml:space="preserve"> een duurzaamheidsplan</w:t>
      </w:r>
      <w:r w:rsidR="00C8748C" w:rsidRPr="007033DA">
        <w:rPr>
          <w:rFonts w:ascii="Verdana" w:eastAsia="Calibri" w:hAnsi="Verdana" w:cs="Arial"/>
          <w:color w:val="000000"/>
          <w:kern w:val="24"/>
          <w:sz w:val="17"/>
          <w:szCs w:val="17"/>
        </w:rPr>
        <w:t xml:space="preserve"> </w:t>
      </w:r>
      <w:r w:rsidR="2E975AA3" w:rsidRPr="007033DA">
        <w:rPr>
          <w:rFonts w:ascii="Verdana" w:eastAsia="Calibri" w:hAnsi="Verdana" w:cs="Arial"/>
          <w:color w:val="000000"/>
          <w:kern w:val="24"/>
          <w:sz w:val="17"/>
          <w:szCs w:val="17"/>
        </w:rPr>
        <w:t xml:space="preserve">in overeenstemming </w:t>
      </w:r>
      <w:r w:rsidR="004C28E7" w:rsidRPr="007033DA">
        <w:rPr>
          <w:rFonts w:ascii="Verdana" w:eastAsia="Calibri" w:hAnsi="Verdana" w:cs="Arial"/>
          <w:color w:val="000000"/>
          <w:kern w:val="24"/>
          <w:sz w:val="17"/>
          <w:szCs w:val="17"/>
        </w:rPr>
        <w:t xml:space="preserve">met </w:t>
      </w:r>
      <w:r w:rsidR="7138C7B4" w:rsidRPr="007033DA">
        <w:rPr>
          <w:rFonts w:ascii="Verdana" w:eastAsia="Calibri" w:hAnsi="Verdana" w:cs="Arial"/>
          <w:color w:val="000000"/>
          <w:kern w:val="24"/>
          <w:sz w:val="17"/>
          <w:szCs w:val="17"/>
        </w:rPr>
        <w:t>de specificaties in de</w:t>
      </w:r>
      <w:hyperlink r:id="rId16" w:history="1">
        <w:r w:rsidR="4F6E1C29" w:rsidRPr="002E3120">
          <w:rPr>
            <w:rStyle w:val="Hyperlink"/>
            <w:rFonts w:eastAsia="Calibri" w:cs="Arial"/>
            <w:kern w:val="24"/>
          </w:rPr>
          <w:t xml:space="preserve"> RTS</w:t>
        </w:r>
      </w:hyperlink>
      <w:r w:rsidR="00B85DD3" w:rsidRPr="007033DA">
        <w:rPr>
          <w:rFonts w:ascii="Verdana" w:eastAsia="Calibri" w:hAnsi="Verdana" w:cs="Arial"/>
          <w:color w:val="000000"/>
          <w:kern w:val="24"/>
          <w:sz w:val="17"/>
          <w:szCs w:val="17"/>
        </w:rPr>
        <w:t>,</w:t>
      </w:r>
      <w:r w:rsidR="004071A4" w:rsidRPr="007033DA">
        <w:rPr>
          <w:rFonts w:ascii="Verdana" w:eastAsia="Calibri" w:hAnsi="Verdana" w:cs="Arial"/>
          <w:color w:val="000000"/>
          <w:kern w:val="24"/>
          <w:sz w:val="17"/>
          <w:szCs w:val="17"/>
        </w:rPr>
        <w:t xml:space="preserve"> waarin duurzaamheidsrisico</w:t>
      </w:r>
      <w:r w:rsidR="00EA0DBA" w:rsidRPr="007033DA">
        <w:rPr>
          <w:rFonts w:ascii="Verdana" w:eastAsia="Calibri" w:hAnsi="Verdana" w:cs="Arial"/>
          <w:color w:val="000000"/>
          <w:kern w:val="24"/>
          <w:sz w:val="17"/>
          <w:szCs w:val="17"/>
        </w:rPr>
        <w:t>’</w:t>
      </w:r>
      <w:r w:rsidR="004071A4" w:rsidRPr="007033DA">
        <w:rPr>
          <w:rFonts w:ascii="Verdana" w:eastAsia="Calibri" w:hAnsi="Verdana" w:cs="Arial"/>
          <w:color w:val="000000"/>
          <w:kern w:val="24"/>
          <w:sz w:val="17"/>
          <w:szCs w:val="17"/>
        </w:rPr>
        <w:t xml:space="preserve">s </w:t>
      </w:r>
      <w:r w:rsidR="00EA0DBA" w:rsidRPr="007033DA">
        <w:rPr>
          <w:rFonts w:ascii="Verdana" w:eastAsia="Calibri" w:hAnsi="Verdana" w:cs="Arial"/>
          <w:color w:val="000000"/>
          <w:kern w:val="24"/>
          <w:sz w:val="17"/>
          <w:szCs w:val="17"/>
        </w:rPr>
        <w:t xml:space="preserve">kunnen worden </w:t>
      </w:r>
      <w:r w:rsidR="00462F84" w:rsidRPr="007033DA">
        <w:rPr>
          <w:rFonts w:ascii="Verdana" w:eastAsia="Calibri" w:hAnsi="Verdana" w:cs="Arial"/>
          <w:color w:val="000000"/>
          <w:kern w:val="24"/>
          <w:sz w:val="17"/>
          <w:szCs w:val="17"/>
        </w:rPr>
        <w:t>geïdentificeerd en beheerd</w:t>
      </w:r>
      <w:r w:rsidR="4485FF0F" w:rsidRPr="007033DA">
        <w:rPr>
          <w:rFonts w:ascii="Verdana" w:eastAsia="Calibri" w:hAnsi="Verdana" w:cs="Arial"/>
          <w:color w:val="000000"/>
          <w:kern w:val="24"/>
          <w:sz w:val="17"/>
          <w:szCs w:val="17"/>
        </w:rPr>
        <w:t xml:space="preserve"> (gewijzigd art. 44)</w:t>
      </w:r>
      <w:r w:rsidR="00C67E32" w:rsidRPr="007033DA">
        <w:rPr>
          <w:rFonts w:ascii="Verdana" w:eastAsia="Calibri" w:hAnsi="Verdana" w:cs="Arial"/>
          <w:color w:val="000000"/>
          <w:kern w:val="24"/>
          <w:sz w:val="17"/>
          <w:szCs w:val="17"/>
        </w:rPr>
        <w:t xml:space="preserve">? </w:t>
      </w:r>
      <w:r w:rsidR="476E1EC9" w:rsidRPr="007033DA">
        <w:rPr>
          <w:rFonts w:ascii="Verdana" w:eastAsia="Calibri" w:hAnsi="Verdana" w:cs="Arial"/>
          <w:color w:val="000000"/>
          <w:kern w:val="24"/>
          <w:sz w:val="17"/>
          <w:szCs w:val="17"/>
        </w:rPr>
        <w:t xml:space="preserve"> (JA/NEE)</w:t>
      </w:r>
    </w:p>
    <w:p w14:paraId="49DABD1E" w14:textId="7E73F2FB" w:rsidR="00B77CC7" w:rsidRPr="007033DA" w:rsidRDefault="00024D99" w:rsidP="004218A5">
      <w:pPr>
        <w:pStyle w:val="ListParagraph"/>
        <w:numPr>
          <w:ilvl w:val="1"/>
          <w:numId w:val="15"/>
        </w:numPr>
        <w:spacing w:line="227" w:lineRule="atLeast"/>
        <w:rPr>
          <w:rFonts w:ascii="Verdana" w:eastAsia="Verdana" w:hAnsi="Verdana" w:cs="Verdana"/>
          <w:sz w:val="17"/>
          <w:szCs w:val="17"/>
        </w:rPr>
      </w:pPr>
      <w:proofErr w:type="gramStart"/>
      <w:r w:rsidRPr="007033DA">
        <w:rPr>
          <w:rFonts w:ascii="Verdana" w:eastAsia="Verdana" w:hAnsi="Verdana" w:cs="Verdana"/>
          <w:sz w:val="17"/>
          <w:szCs w:val="17"/>
        </w:rPr>
        <w:t>Indien</w:t>
      </w:r>
      <w:proofErr w:type="gramEnd"/>
      <w:r w:rsidRPr="007033DA">
        <w:rPr>
          <w:rFonts w:ascii="Verdana" w:eastAsia="Verdana" w:hAnsi="Verdana" w:cs="Verdana"/>
          <w:sz w:val="17"/>
          <w:szCs w:val="17"/>
        </w:rPr>
        <w:t xml:space="preserve"> </w:t>
      </w:r>
      <w:r w:rsidR="654476BD" w:rsidRPr="007033DA">
        <w:rPr>
          <w:rFonts w:ascii="Verdana" w:eastAsia="Verdana" w:hAnsi="Verdana" w:cs="Verdana"/>
          <w:sz w:val="17"/>
          <w:szCs w:val="17"/>
        </w:rPr>
        <w:t>u hierover beschikt</w:t>
      </w:r>
      <w:r w:rsidR="00015DE5" w:rsidRPr="007033DA">
        <w:rPr>
          <w:rFonts w:ascii="Verdana" w:eastAsia="Verdana" w:hAnsi="Verdana" w:cs="Verdana"/>
          <w:sz w:val="17"/>
          <w:szCs w:val="17"/>
        </w:rPr>
        <w:t>, worden</w:t>
      </w:r>
      <w:r w:rsidR="00B85DD3" w:rsidRPr="007033DA">
        <w:rPr>
          <w:rFonts w:ascii="Verdana" w:eastAsia="Verdana" w:hAnsi="Verdana" w:cs="Verdana"/>
          <w:sz w:val="17"/>
          <w:szCs w:val="17"/>
        </w:rPr>
        <w:t xml:space="preserve"> </w:t>
      </w:r>
      <w:r w:rsidRPr="007033DA">
        <w:rPr>
          <w:rFonts w:ascii="Verdana" w:eastAsia="Verdana" w:hAnsi="Verdana" w:cs="Verdana"/>
          <w:sz w:val="17"/>
          <w:szCs w:val="17"/>
        </w:rPr>
        <w:t xml:space="preserve">in dit duurzaamheidsplan </w:t>
      </w:r>
      <w:r w:rsidR="00B85DD3" w:rsidRPr="007033DA">
        <w:rPr>
          <w:rFonts w:ascii="Verdana" w:eastAsia="Verdana" w:hAnsi="Verdana" w:cs="Verdana"/>
          <w:sz w:val="17"/>
          <w:szCs w:val="17"/>
        </w:rPr>
        <w:t>specifieke tijdschema’s en tussentijdse kwantificeerbare streefdoelen en mijlpalen</w:t>
      </w:r>
      <w:r w:rsidR="000F2845" w:rsidRPr="007033DA">
        <w:rPr>
          <w:rFonts w:ascii="Verdana" w:eastAsia="Verdana" w:hAnsi="Verdana" w:cs="Verdana"/>
          <w:sz w:val="17"/>
          <w:szCs w:val="17"/>
        </w:rPr>
        <w:t xml:space="preserve"> geformuleerd om </w:t>
      </w:r>
      <w:r w:rsidR="00353C09" w:rsidRPr="007033DA">
        <w:rPr>
          <w:rFonts w:ascii="Verdana" w:eastAsia="Verdana" w:hAnsi="Verdana" w:cs="Verdana"/>
          <w:sz w:val="17"/>
          <w:szCs w:val="17"/>
        </w:rPr>
        <w:t>financiële risico’s die voortvloeien uit duurzaamheidsfactoren te monitoren en aan te pakken</w:t>
      </w:r>
      <w:r w:rsidR="7BE4E2C4" w:rsidRPr="007033DA">
        <w:rPr>
          <w:rFonts w:ascii="Verdana" w:eastAsia="Verdana" w:hAnsi="Verdana" w:cs="Verdana"/>
          <w:sz w:val="17"/>
          <w:szCs w:val="17"/>
        </w:rPr>
        <w:t xml:space="preserve"> </w:t>
      </w:r>
      <w:r w:rsidR="29EDD331" w:rsidRPr="007033DA">
        <w:rPr>
          <w:rFonts w:ascii="Verdana" w:eastAsia="Verdana" w:hAnsi="Verdana" w:cs="Verdana"/>
          <w:sz w:val="17"/>
          <w:szCs w:val="17"/>
        </w:rPr>
        <w:t xml:space="preserve">in overeenstemming met </w:t>
      </w:r>
      <w:r w:rsidR="7BE4E2C4" w:rsidRPr="007033DA">
        <w:rPr>
          <w:rFonts w:ascii="Verdana" w:eastAsia="Verdana" w:hAnsi="Verdana" w:cs="Verdana"/>
          <w:sz w:val="17"/>
          <w:szCs w:val="17"/>
        </w:rPr>
        <w:t>de RTS</w:t>
      </w:r>
      <w:r w:rsidR="00353C09" w:rsidRPr="007033DA">
        <w:rPr>
          <w:rFonts w:ascii="Verdana" w:eastAsia="Verdana" w:hAnsi="Verdana" w:cs="Verdana"/>
          <w:sz w:val="17"/>
          <w:szCs w:val="17"/>
        </w:rPr>
        <w:t>?</w:t>
      </w:r>
      <w:r w:rsidR="2D901EB6" w:rsidRPr="007033DA">
        <w:rPr>
          <w:rFonts w:ascii="Verdana" w:eastAsia="Verdana" w:hAnsi="Verdana" w:cs="Verdana"/>
          <w:sz w:val="17"/>
          <w:szCs w:val="17"/>
        </w:rPr>
        <w:t xml:space="preserve"> </w:t>
      </w:r>
      <w:r w:rsidR="46CEF94B" w:rsidRPr="007033DA">
        <w:rPr>
          <w:rFonts w:ascii="Verdana" w:eastAsia="Verdana" w:hAnsi="Verdana" w:cs="Verdana"/>
          <w:sz w:val="17"/>
          <w:szCs w:val="17"/>
        </w:rPr>
        <w:t xml:space="preserve"> (JA/NEE)</w:t>
      </w:r>
    </w:p>
    <w:p w14:paraId="75CAB645" w14:textId="3C5D7B99" w:rsidR="00212F17" w:rsidRPr="007033DA" w:rsidRDefault="2D901EB6" w:rsidP="004218A5">
      <w:pPr>
        <w:pStyle w:val="ListParagraph"/>
        <w:numPr>
          <w:ilvl w:val="1"/>
          <w:numId w:val="15"/>
        </w:numPr>
        <w:spacing w:line="227" w:lineRule="atLeast"/>
        <w:rPr>
          <w:rFonts w:ascii="Verdana" w:eastAsia="Verdana" w:hAnsi="Verdana" w:cs="Verdana"/>
          <w:sz w:val="17"/>
          <w:szCs w:val="17"/>
        </w:rPr>
      </w:pPr>
      <w:proofErr w:type="gramStart"/>
      <w:r w:rsidRPr="007033DA">
        <w:rPr>
          <w:rFonts w:ascii="Verdana" w:eastAsia="Verdana" w:hAnsi="Verdana" w:cs="Verdana"/>
          <w:sz w:val="17"/>
          <w:szCs w:val="17"/>
        </w:rPr>
        <w:t>Indien</w:t>
      </w:r>
      <w:proofErr w:type="gramEnd"/>
      <w:r w:rsidRPr="007033DA">
        <w:rPr>
          <w:rFonts w:ascii="Verdana" w:eastAsia="Verdana" w:hAnsi="Verdana" w:cs="Verdana"/>
          <w:sz w:val="17"/>
          <w:szCs w:val="17"/>
        </w:rPr>
        <w:t xml:space="preserve"> u niet over zo’n plan beschikt, kunt u aangeven </w:t>
      </w:r>
      <w:r w:rsidR="0016F817" w:rsidRPr="007033DA">
        <w:rPr>
          <w:rFonts w:ascii="Verdana" w:eastAsia="Verdana" w:hAnsi="Verdana" w:cs="Verdana"/>
          <w:sz w:val="17"/>
          <w:szCs w:val="17"/>
        </w:rPr>
        <w:t xml:space="preserve">of </w:t>
      </w:r>
      <w:r w:rsidR="00AF45CF" w:rsidRPr="007033DA">
        <w:rPr>
          <w:rFonts w:ascii="Verdana" w:eastAsia="Verdana" w:hAnsi="Verdana" w:cs="Verdana"/>
          <w:sz w:val="17"/>
          <w:szCs w:val="17"/>
        </w:rPr>
        <w:t>u aan</w:t>
      </w:r>
      <w:r w:rsidR="4C899F29" w:rsidRPr="007033DA">
        <w:rPr>
          <w:rFonts w:ascii="Verdana" w:eastAsia="Verdana" w:hAnsi="Verdana" w:cs="Verdana"/>
          <w:sz w:val="17"/>
          <w:szCs w:val="17"/>
        </w:rPr>
        <w:t xml:space="preserve"> deze wettelijke verplichting in </w:t>
      </w:r>
      <w:r w:rsidR="7806FDAD" w:rsidRPr="007033DA">
        <w:rPr>
          <w:rFonts w:ascii="Verdana" w:eastAsia="Verdana" w:hAnsi="Verdana" w:cs="Verdana"/>
          <w:sz w:val="17"/>
          <w:szCs w:val="17"/>
        </w:rPr>
        <w:t>2027</w:t>
      </w:r>
      <w:r w:rsidR="172AB6F7" w:rsidRPr="007033DA">
        <w:rPr>
          <w:rFonts w:ascii="Verdana" w:eastAsia="Verdana" w:hAnsi="Verdana" w:cs="Verdana"/>
          <w:sz w:val="17"/>
          <w:szCs w:val="17"/>
        </w:rPr>
        <w:t xml:space="preserve"> kunt voldoen</w:t>
      </w:r>
      <w:r w:rsidR="55AFABD6" w:rsidRPr="007033DA">
        <w:rPr>
          <w:rFonts w:ascii="Verdana" w:eastAsia="Verdana" w:hAnsi="Verdana" w:cs="Verdana"/>
          <w:sz w:val="17"/>
          <w:szCs w:val="17"/>
        </w:rPr>
        <w:t>?</w:t>
      </w:r>
      <w:r w:rsidR="1DBA1926" w:rsidRPr="007033DA">
        <w:rPr>
          <w:rFonts w:ascii="Verdana" w:eastAsia="Verdana" w:hAnsi="Verdana" w:cs="Verdana"/>
          <w:sz w:val="17"/>
          <w:szCs w:val="17"/>
        </w:rPr>
        <w:t xml:space="preserve"> (OPEN TEKSTVAK)</w:t>
      </w:r>
    </w:p>
    <w:p w14:paraId="1CF1B4FE" w14:textId="44379958" w:rsidR="00FA3846" w:rsidRPr="007033DA" w:rsidRDefault="00D3645B" w:rsidP="004218A5">
      <w:pPr>
        <w:pStyle w:val="ListParagraph"/>
        <w:numPr>
          <w:ilvl w:val="0"/>
          <w:numId w:val="15"/>
        </w:numPr>
        <w:spacing w:line="227" w:lineRule="atLeast"/>
        <w:rPr>
          <w:rFonts w:ascii="Verdana" w:hAnsi="Verdana"/>
          <w:sz w:val="17"/>
          <w:szCs w:val="17"/>
        </w:rPr>
      </w:pPr>
      <w:r>
        <w:rPr>
          <w:rFonts w:ascii="Verdana" w:eastAsia="Calibri" w:hAnsi="Verdana" w:cs="Arial"/>
          <w:color w:val="000000" w:themeColor="text1"/>
          <w:sz w:val="17"/>
          <w:szCs w:val="17"/>
        </w:rPr>
        <w:t xml:space="preserve">Werkt </w:t>
      </w:r>
      <w:r w:rsidR="004E748B" w:rsidRPr="007033DA">
        <w:rPr>
          <w:rFonts w:ascii="Verdana" w:hAnsi="Verdana"/>
          <w:sz w:val="17"/>
          <w:szCs w:val="17"/>
        </w:rPr>
        <w:t xml:space="preserve">u, bij materiële blootstelling aan klimaatrisico’s, in uw ORSA minimaal twee </w:t>
      </w:r>
      <w:proofErr w:type="spellStart"/>
      <w:r w:rsidR="5E91C2BA" w:rsidRPr="007033DA">
        <w:rPr>
          <w:rFonts w:ascii="Verdana" w:hAnsi="Verdana"/>
          <w:sz w:val="17"/>
          <w:szCs w:val="17"/>
        </w:rPr>
        <w:t>langetermijnscenario’s</w:t>
      </w:r>
      <w:proofErr w:type="spellEnd"/>
      <w:r w:rsidR="004E748B" w:rsidRPr="007033DA">
        <w:rPr>
          <w:rFonts w:ascii="Verdana" w:hAnsi="Verdana"/>
          <w:sz w:val="17"/>
          <w:szCs w:val="17"/>
        </w:rPr>
        <w:t xml:space="preserve"> uit om de impact op uw bedrijfsmodel te analyseren (</w:t>
      </w:r>
      <w:proofErr w:type="gramStart"/>
      <w:r w:rsidR="004E748B" w:rsidRPr="007033DA">
        <w:rPr>
          <w:rFonts w:ascii="Verdana" w:hAnsi="Verdana"/>
          <w:sz w:val="17"/>
          <w:szCs w:val="17"/>
        </w:rPr>
        <w:t>conform</w:t>
      </w:r>
      <w:proofErr w:type="gramEnd"/>
      <w:r w:rsidR="004E748B" w:rsidRPr="007033DA">
        <w:rPr>
          <w:rFonts w:ascii="Verdana" w:hAnsi="Verdana"/>
          <w:sz w:val="17"/>
          <w:szCs w:val="17"/>
        </w:rPr>
        <w:t xml:space="preserve"> artikel </w:t>
      </w:r>
      <w:proofErr w:type="gramStart"/>
      <w:r w:rsidR="004E748B" w:rsidRPr="007033DA">
        <w:rPr>
          <w:rFonts w:ascii="Verdana" w:hAnsi="Verdana"/>
          <w:sz w:val="17"/>
          <w:szCs w:val="17"/>
        </w:rPr>
        <w:t xml:space="preserve">45 </w:t>
      </w:r>
      <w:r w:rsidR="00510F56">
        <w:rPr>
          <w:rFonts w:ascii="Verdana" w:hAnsi="Verdana"/>
          <w:sz w:val="17"/>
          <w:szCs w:val="17"/>
        </w:rPr>
        <w:t xml:space="preserve"> </w:t>
      </w:r>
      <w:r w:rsidR="004E748B" w:rsidRPr="007033DA">
        <w:rPr>
          <w:rFonts w:ascii="Verdana" w:hAnsi="Verdana"/>
          <w:sz w:val="17"/>
          <w:szCs w:val="17"/>
        </w:rPr>
        <w:t>van</w:t>
      </w:r>
      <w:proofErr w:type="gramEnd"/>
      <w:r w:rsidR="004E748B" w:rsidRPr="007033DA">
        <w:rPr>
          <w:rFonts w:ascii="Verdana" w:hAnsi="Verdana"/>
          <w:sz w:val="17"/>
          <w:szCs w:val="17"/>
        </w:rPr>
        <w:t xml:space="preserve"> de </w:t>
      </w:r>
      <w:proofErr w:type="spellStart"/>
      <w:r w:rsidR="004E748B" w:rsidRPr="007033DA">
        <w:rPr>
          <w:rFonts w:ascii="Verdana" w:hAnsi="Verdana"/>
          <w:sz w:val="17"/>
          <w:szCs w:val="17"/>
        </w:rPr>
        <w:t>Solvency</w:t>
      </w:r>
      <w:proofErr w:type="spellEnd"/>
      <w:r w:rsidR="004E748B" w:rsidRPr="007033DA">
        <w:rPr>
          <w:rFonts w:ascii="Verdana" w:hAnsi="Verdana"/>
          <w:sz w:val="17"/>
          <w:szCs w:val="17"/>
        </w:rPr>
        <w:t xml:space="preserve"> II-richtlijn)?</w:t>
      </w:r>
      <w:r w:rsidR="2262D356" w:rsidRPr="007033DA">
        <w:rPr>
          <w:rFonts w:ascii="Verdana" w:hAnsi="Verdana"/>
          <w:sz w:val="17"/>
          <w:szCs w:val="17"/>
        </w:rPr>
        <w:t xml:space="preserve"> (</w:t>
      </w:r>
      <w:r w:rsidR="515CB236" w:rsidRPr="007033DA">
        <w:rPr>
          <w:rFonts w:ascii="Verdana" w:hAnsi="Verdana"/>
          <w:sz w:val="17"/>
          <w:szCs w:val="17"/>
        </w:rPr>
        <w:t>JA/NEE</w:t>
      </w:r>
      <w:r w:rsidR="2262D356" w:rsidRPr="007033DA">
        <w:rPr>
          <w:rFonts w:ascii="Verdana" w:hAnsi="Verdana"/>
          <w:sz w:val="17"/>
          <w:szCs w:val="17"/>
        </w:rPr>
        <w:t>)</w:t>
      </w:r>
      <w:r w:rsidR="70269B23" w:rsidRPr="007033DA">
        <w:rPr>
          <w:rFonts w:ascii="Verdana" w:hAnsi="Verdana"/>
          <w:sz w:val="17"/>
          <w:szCs w:val="17"/>
        </w:rPr>
        <w:t xml:space="preserve"> </w:t>
      </w:r>
    </w:p>
    <w:p w14:paraId="692558E8" w14:textId="49756AAA" w:rsidR="004E748B" w:rsidRPr="007033DA" w:rsidRDefault="00FA3846" w:rsidP="004218A5">
      <w:pPr>
        <w:pStyle w:val="ListParagraph"/>
        <w:numPr>
          <w:ilvl w:val="1"/>
          <w:numId w:val="15"/>
        </w:numPr>
        <w:spacing w:line="227" w:lineRule="atLeast"/>
        <w:rPr>
          <w:rFonts w:ascii="Verdana" w:hAnsi="Verdana"/>
          <w:sz w:val="17"/>
          <w:szCs w:val="17"/>
        </w:rPr>
      </w:pPr>
      <w:r w:rsidRPr="007033DA">
        <w:rPr>
          <w:rFonts w:ascii="Verdana" w:eastAsia="Calibri" w:hAnsi="Verdana" w:cs="Arial"/>
          <w:color w:val="000000" w:themeColor="text1"/>
          <w:sz w:val="17"/>
          <w:szCs w:val="17"/>
        </w:rPr>
        <w:t xml:space="preserve">Kunt u dat toelichten? </w:t>
      </w:r>
      <w:r w:rsidR="70269B23" w:rsidRPr="007033DA">
        <w:rPr>
          <w:rFonts w:ascii="Verdana" w:hAnsi="Verdana"/>
          <w:sz w:val="17"/>
          <w:szCs w:val="17"/>
        </w:rPr>
        <w:t>(OPEN TEKSTVAK)</w:t>
      </w:r>
    </w:p>
    <w:bookmarkEnd w:id="0"/>
    <w:p w14:paraId="48745431" w14:textId="52CB669F" w:rsidR="418F9CF0" w:rsidRPr="007033DA" w:rsidRDefault="418F9CF0" w:rsidP="7F8AA1EA">
      <w:pPr>
        <w:spacing w:line="227" w:lineRule="atLeast"/>
        <w:rPr>
          <w:rFonts w:ascii="Verdana" w:hAnsi="Verdana"/>
          <w:i/>
          <w:iCs/>
          <w:sz w:val="17"/>
          <w:szCs w:val="17"/>
        </w:rPr>
      </w:pPr>
      <w:r w:rsidRPr="007033DA">
        <w:rPr>
          <w:rFonts w:ascii="Verdana" w:hAnsi="Verdana"/>
          <w:i/>
          <w:iCs/>
          <w:sz w:val="17"/>
          <w:szCs w:val="17"/>
        </w:rPr>
        <w:t>Rapportage</w:t>
      </w:r>
    </w:p>
    <w:p w14:paraId="0634BA6A" w14:textId="38CB2552" w:rsidR="418F9CF0" w:rsidRPr="007033DA" w:rsidRDefault="418F9CF0" w:rsidP="7F8AA1EA">
      <w:pPr>
        <w:spacing w:line="227" w:lineRule="atLeast"/>
        <w:rPr>
          <w:rFonts w:ascii="Verdana" w:hAnsi="Verdana"/>
          <w:i/>
          <w:iCs/>
          <w:sz w:val="17"/>
          <w:szCs w:val="17"/>
        </w:rPr>
      </w:pPr>
      <w:r w:rsidRPr="007033DA">
        <w:rPr>
          <w:rFonts w:ascii="Verdana" w:hAnsi="Verdana"/>
          <w:i/>
          <w:iCs/>
          <w:sz w:val="17"/>
          <w:szCs w:val="17"/>
        </w:rPr>
        <w:t>Relevant voor: [niet-SNCU-verzekeraars, schade- en herverzekeraars]</w:t>
      </w:r>
    </w:p>
    <w:p w14:paraId="7E947189" w14:textId="55B0167F" w:rsidR="1429D165" w:rsidRPr="007033DA" w:rsidRDefault="1429D165" w:rsidP="1429D165">
      <w:pPr>
        <w:pStyle w:val="ListParagraph"/>
        <w:spacing w:line="227" w:lineRule="atLeast"/>
        <w:rPr>
          <w:rFonts w:ascii="Verdana" w:hAnsi="Verdana"/>
          <w:sz w:val="17"/>
          <w:szCs w:val="17"/>
        </w:rPr>
      </w:pPr>
    </w:p>
    <w:p w14:paraId="66FBCE40" w14:textId="0FCFDCD6" w:rsidR="00752A20" w:rsidRPr="007033DA" w:rsidRDefault="6C980EFB" w:rsidP="004218A5">
      <w:pPr>
        <w:pStyle w:val="ListParagraph"/>
        <w:numPr>
          <w:ilvl w:val="0"/>
          <w:numId w:val="15"/>
        </w:numPr>
        <w:spacing w:line="227" w:lineRule="atLeast"/>
        <w:rPr>
          <w:color w:val="000000" w:themeColor="text1"/>
        </w:rPr>
      </w:pPr>
      <w:r w:rsidRPr="007033DA">
        <w:rPr>
          <w:color w:val="000000" w:themeColor="text1"/>
        </w:rPr>
        <w:t xml:space="preserve">In hoeverre </w:t>
      </w:r>
      <w:r w:rsidR="38E0F12C" w:rsidRPr="007033DA">
        <w:rPr>
          <w:color w:val="000000" w:themeColor="text1"/>
        </w:rPr>
        <w:t xml:space="preserve">bent u </w:t>
      </w:r>
      <w:r w:rsidRPr="007033DA">
        <w:rPr>
          <w:color w:val="000000" w:themeColor="text1"/>
        </w:rPr>
        <w:t>voor</w:t>
      </w:r>
      <w:r w:rsidR="64DF8964" w:rsidRPr="007033DA">
        <w:rPr>
          <w:color w:val="000000" w:themeColor="text1"/>
        </w:rPr>
        <w:t xml:space="preserve">bereidingen </w:t>
      </w:r>
      <w:r w:rsidR="501C58D8" w:rsidRPr="007033DA">
        <w:rPr>
          <w:color w:val="000000" w:themeColor="text1"/>
        </w:rPr>
        <w:t xml:space="preserve">aan het treffen </w:t>
      </w:r>
      <w:r w:rsidR="64DF8964" w:rsidRPr="007033DA">
        <w:rPr>
          <w:color w:val="000000" w:themeColor="text1"/>
        </w:rPr>
        <w:t xml:space="preserve">voor </w:t>
      </w:r>
      <w:r w:rsidR="52CA7A6D" w:rsidRPr="007033DA">
        <w:rPr>
          <w:color w:val="000000" w:themeColor="text1"/>
        </w:rPr>
        <w:t xml:space="preserve">het aanleveren van </w:t>
      </w:r>
      <w:r w:rsidR="1A4BDAAD" w:rsidRPr="007033DA">
        <w:rPr>
          <w:color w:val="000000" w:themeColor="text1"/>
        </w:rPr>
        <w:t xml:space="preserve">QRT </w:t>
      </w:r>
      <w:r w:rsidRPr="007033DA">
        <w:rPr>
          <w:color w:val="000000" w:themeColor="text1"/>
        </w:rPr>
        <w:t>Natural Catastrofe data (s.27.02 en s.27.03)</w:t>
      </w:r>
      <w:r w:rsidR="79871378" w:rsidRPr="007033DA">
        <w:rPr>
          <w:color w:val="000000" w:themeColor="text1"/>
        </w:rPr>
        <w:t>?</w:t>
      </w:r>
      <w:r w:rsidR="55B5BDBC" w:rsidRPr="007033DA">
        <w:rPr>
          <w:color w:val="000000" w:themeColor="text1"/>
        </w:rPr>
        <w:t xml:space="preserve"> </w:t>
      </w:r>
      <w:r w:rsidR="00FA3846" w:rsidRPr="007033DA">
        <w:rPr>
          <w:color w:val="000000" w:themeColor="text1"/>
        </w:rPr>
        <w:t>A</w:t>
      </w:r>
      <w:r w:rsidR="00EF0604">
        <w:rPr>
          <w:color w:val="000000" w:themeColor="text1"/>
        </w:rPr>
        <w:t>ntwoorden zijn</w:t>
      </w:r>
    </w:p>
    <w:p w14:paraId="3999E846" w14:textId="49F14A7F" w:rsidR="00752A20" w:rsidRPr="007033DA" w:rsidRDefault="65F58CFE" w:rsidP="004218A5">
      <w:pPr>
        <w:pStyle w:val="ListParagraph"/>
        <w:numPr>
          <w:ilvl w:val="0"/>
          <w:numId w:val="13"/>
        </w:numPr>
        <w:shd w:val="clear" w:color="auto" w:fill="FFFFFF" w:themeFill="background1"/>
        <w:spacing w:after="0" w:line="227" w:lineRule="atLeast"/>
        <w:rPr>
          <w:lang w:val="nl"/>
        </w:rPr>
      </w:pPr>
      <w:r w:rsidRPr="007033DA">
        <w:rPr>
          <w:lang w:val="nl"/>
        </w:rPr>
        <w:t>Nog niet begonnen</w:t>
      </w:r>
    </w:p>
    <w:p w14:paraId="07D53566" w14:textId="701A3535" w:rsidR="00752A20" w:rsidRPr="007033DA" w:rsidRDefault="65F58CFE" w:rsidP="004218A5">
      <w:pPr>
        <w:pStyle w:val="ListParagraph"/>
        <w:numPr>
          <w:ilvl w:val="0"/>
          <w:numId w:val="13"/>
        </w:numPr>
        <w:shd w:val="clear" w:color="auto" w:fill="FFFFFF" w:themeFill="background1"/>
        <w:spacing w:after="0" w:line="227" w:lineRule="atLeast"/>
        <w:rPr>
          <w:lang w:val="nl"/>
        </w:rPr>
      </w:pPr>
      <w:r w:rsidRPr="007033DA">
        <w:rPr>
          <w:lang w:val="nl"/>
        </w:rPr>
        <w:t>Templates geanalyseerd, plan gemaakt</w:t>
      </w:r>
    </w:p>
    <w:p w14:paraId="623B97AD" w14:textId="5FC680CC" w:rsidR="00752A20" w:rsidRPr="007033DA" w:rsidRDefault="54AB2591" w:rsidP="58A24CBB">
      <w:pPr>
        <w:pStyle w:val="ListParagraph"/>
        <w:numPr>
          <w:ilvl w:val="0"/>
          <w:numId w:val="13"/>
        </w:numPr>
        <w:shd w:val="clear" w:color="auto" w:fill="FFFFFF" w:themeFill="background1"/>
        <w:spacing w:after="0" w:line="227" w:lineRule="atLeast"/>
        <w:rPr>
          <w:lang w:val="nl"/>
        </w:rPr>
      </w:pPr>
      <w:r w:rsidRPr="007033DA">
        <w:rPr>
          <w:lang w:val="nl"/>
        </w:rPr>
        <w:t xml:space="preserve">Voorbereiding voor implementatie </w:t>
      </w:r>
      <w:r w:rsidR="65F58CFE" w:rsidRPr="007033DA">
        <w:rPr>
          <w:lang w:val="nl"/>
        </w:rPr>
        <w:t>gestart</w:t>
      </w:r>
    </w:p>
    <w:p w14:paraId="75CBF6E2" w14:textId="1767D9E0" w:rsidR="00752A20" w:rsidRPr="007033DA" w:rsidRDefault="7A467745">
      <w:pPr>
        <w:pStyle w:val="ListParagraph"/>
        <w:numPr>
          <w:ilvl w:val="0"/>
          <w:numId w:val="13"/>
        </w:numPr>
        <w:spacing w:after="0" w:line="227" w:lineRule="atLeast"/>
        <w:rPr>
          <w:rFonts w:ascii="Aptos" w:eastAsia="Aptos" w:hAnsi="Aptos" w:cs="Aptos"/>
          <w:color w:val="242424"/>
          <w:lang w:val="nl"/>
        </w:rPr>
      </w:pPr>
      <w:r w:rsidRPr="007033DA">
        <w:rPr>
          <w:rFonts w:ascii="Aptos" w:eastAsia="Aptos" w:hAnsi="Aptos" w:cs="Aptos"/>
          <w:color w:val="242424"/>
          <w:lang w:val="nl"/>
        </w:rPr>
        <w:t xml:space="preserve">Anders </w:t>
      </w:r>
    </w:p>
    <w:p w14:paraId="6998AB84" w14:textId="7B176CE2" w:rsidR="00FA3846" w:rsidRPr="007033DA" w:rsidRDefault="00FA3846" w:rsidP="004218A5">
      <w:pPr>
        <w:pStyle w:val="ListParagraph"/>
        <w:numPr>
          <w:ilvl w:val="1"/>
          <w:numId w:val="15"/>
        </w:numPr>
        <w:spacing w:line="227" w:lineRule="atLeast"/>
        <w:rPr>
          <w:rFonts w:ascii="Aptos" w:eastAsia="Aptos" w:hAnsi="Aptos" w:cs="Aptos"/>
          <w:color w:val="242424"/>
          <w:lang w:val="nl"/>
        </w:rPr>
      </w:pPr>
      <w:r w:rsidRPr="007033DA">
        <w:rPr>
          <w:rFonts w:ascii="Aptos" w:eastAsia="Aptos" w:hAnsi="Aptos" w:cs="Aptos"/>
          <w:color w:val="242424"/>
          <w:lang w:val="nl"/>
        </w:rPr>
        <w:t xml:space="preserve">Kunt u dat toelichten? </w:t>
      </w:r>
    </w:p>
    <w:p w14:paraId="207CA266" w14:textId="77777777" w:rsidR="00FA3846" w:rsidRPr="007033DA" w:rsidRDefault="00FA3846" w:rsidP="004218A5">
      <w:pPr>
        <w:pStyle w:val="ListParagraph"/>
        <w:spacing w:after="0" w:line="227" w:lineRule="atLeast"/>
        <w:rPr>
          <w:rFonts w:ascii="Aptos" w:eastAsia="Aptos" w:hAnsi="Aptos" w:cs="Aptos"/>
          <w:color w:val="242424"/>
          <w:lang w:val="nl"/>
        </w:rPr>
      </w:pPr>
    </w:p>
    <w:p w14:paraId="4AFC597E" w14:textId="6A489EF5" w:rsidR="00752A20" w:rsidRPr="007033DA" w:rsidRDefault="00752A20" w:rsidP="004218A5">
      <w:pPr>
        <w:pStyle w:val="ListParagraph"/>
        <w:shd w:val="clear" w:color="auto" w:fill="FFFFFF" w:themeFill="background1"/>
        <w:spacing w:after="0" w:line="227" w:lineRule="atLeast"/>
        <w:rPr>
          <w:rFonts w:ascii="Aptos" w:eastAsia="Aptos" w:hAnsi="Aptos" w:cs="Aptos"/>
          <w:color w:val="242424"/>
          <w:lang w:val="nl"/>
        </w:rPr>
      </w:pPr>
    </w:p>
    <w:p w14:paraId="21F30906" w14:textId="23E4F728" w:rsidR="00752A20" w:rsidRPr="008D049C" w:rsidRDefault="49A80F6A" w:rsidP="008D049C">
      <w:pPr>
        <w:pStyle w:val="ListParagraph"/>
        <w:numPr>
          <w:ilvl w:val="0"/>
          <w:numId w:val="24"/>
        </w:numPr>
        <w:spacing w:line="227" w:lineRule="atLeast"/>
        <w:rPr>
          <w:color w:val="000000" w:themeColor="text1"/>
        </w:rPr>
      </w:pPr>
      <w:r w:rsidRPr="008D049C">
        <w:rPr>
          <w:color w:val="000000" w:themeColor="text1"/>
        </w:rPr>
        <w:t xml:space="preserve">In hoeverre verwacht u de </w:t>
      </w:r>
      <w:r w:rsidR="4D5762FD" w:rsidRPr="008D049C">
        <w:rPr>
          <w:color w:val="000000" w:themeColor="text1"/>
        </w:rPr>
        <w:t>Q</w:t>
      </w:r>
      <w:r w:rsidR="4844AB12" w:rsidRPr="008D049C">
        <w:rPr>
          <w:color w:val="000000" w:themeColor="text1"/>
        </w:rPr>
        <w:t xml:space="preserve">RT </w:t>
      </w:r>
      <w:r w:rsidRPr="008D049C">
        <w:rPr>
          <w:color w:val="000000" w:themeColor="text1"/>
        </w:rPr>
        <w:t>Natural Catastrofe data (s.27.02 en s.27.03) aan te kunnen leveren in de jaarstaten van 2027?</w:t>
      </w:r>
    </w:p>
    <w:p w14:paraId="42F1E0A3" w14:textId="7B6F974A" w:rsidR="00752A20" w:rsidRPr="007033DA" w:rsidRDefault="49A80F6A" w:rsidP="004218A5">
      <w:pPr>
        <w:pStyle w:val="ListParagraph"/>
        <w:numPr>
          <w:ilvl w:val="1"/>
          <w:numId w:val="13"/>
        </w:numPr>
        <w:shd w:val="clear" w:color="auto" w:fill="FFFFFF" w:themeFill="background1"/>
        <w:spacing w:after="0" w:line="227" w:lineRule="atLeast"/>
        <w:rPr>
          <w:rFonts w:ascii="Aptos" w:eastAsia="Aptos" w:hAnsi="Aptos" w:cs="Aptos"/>
          <w:color w:val="242424"/>
          <w:lang w:val="nl"/>
        </w:rPr>
      </w:pPr>
      <w:r w:rsidRPr="007033DA">
        <w:rPr>
          <w:rFonts w:ascii="Aptos" w:eastAsia="Aptos" w:hAnsi="Aptos" w:cs="Aptos"/>
          <w:color w:val="242424"/>
          <w:lang w:val="nl"/>
        </w:rPr>
        <w:t>We verwachten alle informatie op tijd aan te kunnen leveren</w:t>
      </w:r>
    </w:p>
    <w:p w14:paraId="3FEFAA9A" w14:textId="3D43FEE4" w:rsidR="00752A20" w:rsidRPr="007033DA" w:rsidRDefault="1B29EC1C" w:rsidP="004218A5">
      <w:pPr>
        <w:pStyle w:val="ListParagraph"/>
        <w:numPr>
          <w:ilvl w:val="1"/>
          <w:numId w:val="13"/>
        </w:numPr>
        <w:shd w:val="clear" w:color="auto" w:fill="FFFFFF" w:themeFill="background1"/>
        <w:spacing w:after="0" w:line="227" w:lineRule="atLeast"/>
        <w:rPr>
          <w:rFonts w:ascii="Aptos" w:eastAsia="Aptos" w:hAnsi="Aptos" w:cs="Aptos"/>
          <w:color w:val="242424"/>
          <w:lang w:val="nl"/>
        </w:rPr>
      </w:pPr>
      <w:r w:rsidRPr="007033DA">
        <w:rPr>
          <w:rFonts w:ascii="Aptos" w:eastAsia="Aptos" w:hAnsi="Aptos" w:cs="Aptos"/>
          <w:color w:val="242424"/>
          <w:lang w:val="nl"/>
        </w:rPr>
        <w:t>We verwachten een deel van de informatie niet op tijd te kunnen leveren</w:t>
      </w:r>
    </w:p>
    <w:p w14:paraId="4539BEEE" w14:textId="57411023" w:rsidR="00752A20" w:rsidRPr="007033DA" w:rsidRDefault="1B29EC1C" w:rsidP="004218A5">
      <w:pPr>
        <w:pStyle w:val="ListParagraph"/>
        <w:numPr>
          <w:ilvl w:val="1"/>
          <w:numId w:val="13"/>
        </w:numPr>
        <w:shd w:val="clear" w:color="auto" w:fill="FFFFFF" w:themeFill="background1"/>
        <w:spacing w:after="0" w:line="227" w:lineRule="atLeast"/>
        <w:rPr>
          <w:rFonts w:ascii="Aptos" w:eastAsia="Aptos" w:hAnsi="Aptos" w:cs="Aptos"/>
          <w:color w:val="242424"/>
          <w:lang w:val="nl"/>
        </w:rPr>
      </w:pPr>
      <w:r w:rsidRPr="007033DA">
        <w:rPr>
          <w:rFonts w:ascii="Aptos" w:eastAsia="Aptos" w:hAnsi="Aptos" w:cs="Aptos"/>
          <w:color w:val="242424"/>
          <w:lang w:val="nl"/>
        </w:rPr>
        <w:t>We verwachten niet aan dit detailniveau te kunnen voldoen</w:t>
      </w:r>
    </w:p>
    <w:p w14:paraId="07687D5D" w14:textId="28C9D6B7" w:rsidR="008D049C" w:rsidRDefault="3DC36700" w:rsidP="008D049C">
      <w:pPr>
        <w:pStyle w:val="ListParagraph"/>
        <w:numPr>
          <w:ilvl w:val="1"/>
          <w:numId w:val="13"/>
        </w:numPr>
        <w:shd w:val="clear" w:color="auto" w:fill="FFFFFF" w:themeFill="background1"/>
        <w:spacing w:after="0" w:line="227" w:lineRule="atLeast"/>
        <w:rPr>
          <w:rFonts w:ascii="Aptos" w:eastAsia="Aptos" w:hAnsi="Aptos" w:cs="Aptos"/>
          <w:color w:val="242424"/>
          <w:lang w:val="nl"/>
        </w:rPr>
      </w:pPr>
      <w:r w:rsidRPr="007033DA">
        <w:rPr>
          <w:rFonts w:ascii="Aptos" w:eastAsia="Aptos" w:hAnsi="Aptos" w:cs="Aptos"/>
          <w:color w:val="242424"/>
          <w:lang w:val="nl"/>
        </w:rPr>
        <w:t>Anders</w:t>
      </w:r>
    </w:p>
    <w:p w14:paraId="0737198A" w14:textId="1F4CB015" w:rsidR="008D049C" w:rsidRDefault="008D049C" w:rsidP="008D049C">
      <w:pPr>
        <w:shd w:val="clear" w:color="auto" w:fill="FFFFFF" w:themeFill="background1"/>
        <w:spacing w:after="0" w:line="227" w:lineRule="atLeast"/>
        <w:rPr>
          <w:rFonts w:ascii="Aptos" w:eastAsia="Aptos" w:hAnsi="Aptos" w:cs="Aptos"/>
          <w:color w:val="242424"/>
          <w:lang w:val="nl"/>
        </w:rPr>
      </w:pPr>
    </w:p>
    <w:p w14:paraId="22DE3D44" w14:textId="06F685CC" w:rsidR="00752A20" w:rsidRPr="008D049C" w:rsidRDefault="7F900C86" w:rsidP="004218A5">
      <w:pPr>
        <w:pStyle w:val="ListParagraph"/>
        <w:numPr>
          <w:ilvl w:val="1"/>
          <w:numId w:val="24"/>
        </w:numPr>
        <w:shd w:val="clear" w:color="auto" w:fill="FFFFFF" w:themeFill="background1"/>
        <w:spacing w:after="0" w:line="227" w:lineRule="atLeast"/>
        <w:rPr>
          <w:color w:val="000000" w:themeColor="text1"/>
        </w:rPr>
      </w:pPr>
      <w:r w:rsidRPr="008D049C">
        <w:rPr>
          <w:color w:val="000000" w:themeColor="text1"/>
        </w:rPr>
        <w:t>Kunt u dit toelichten?</w:t>
      </w:r>
    </w:p>
    <w:p w14:paraId="6AD2701F" w14:textId="40CC3156" w:rsidR="58A24CBB" w:rsidRPr="007033DA" w:rsidRDefault="58A24CBB" w:rsidP="58A24CBB">
      <w:pPr>
        <w:pStyle w:val="ListParagraph"/>
        <w:spacing w:line="227" w:lineRule="atLeast"/>
        <w:rPr>
          <w:color w:val="000000" w:themeColor="text1"/>
        </w:rPr>
      </w:pPr>
    </w:p>
    <w:p w14:paraId="0446648F" w14:textId="373D237B" w:rsidR="00212F17" w:rsidRPr="007033DA" w:rsidRDefault="00212F17" w:rsidP="00212F17">
      <w:pPr>
        <w:spacing w:line="227" w:lineRule="atLeast"/>
        <w:rPr>
          <w:rFonts w:ascii="Verdana" w:hAnsi="Verdana"/>
          <w:i/>
          <w:iCs/>
          <w:sz w:val="17"/>
          <w:szCs w:val="17"/>
        </w:rPr>
      </w:pPr>
      <w:r w:rsidRPr="007033DA">
        <w:rPr>
          <w:rFonts w:ascii="Verdana" w:hAnsi="Verdana"/>
          <w:i/>
          <w:iCs/>
          <w:sz w:val="17"/>
          <w:szCs w:val="17"/>
        </w:rPr>
        <w:t>Proportionaliteit</w:t>
      </w:r>
    </w:p>
    <w:p w14:paraId="14482BA6" w14:textId="3F53D11B" w:rsidR="00511388" w:rsidRPr="007033DA" w:rsidRDefault="66E497F8" w:rsidP="00212F17">
      <w:pPr>
        <w:spacing w:line="227" w:lineRule="atLeast"/>
        <w:rPr>
          <w:rFonts w:ascii="Verdana" w:hAnsi="Verdana"/>
          <w:sz w:val="17"/>
          <w:szCs w:val="17"/>
        </w:rPr>
      </w:pPr>
      <w:r w:rsidRPr="007033DA">
        <w:rPr>
          <w:rFonts w:ascii="Verdana" w:hAnsi="Verdana"/>
          <w:sz w:val="17"/>
          <w:szCs w:val="17"/>
        </w:rPr>
        <w:lastRenderedPageBreak/>
        <w:t>Relevant voor: [</w:t>
      </w:r>
      <w:r w:rsidR="160E52BA" w:rsidRPr="007033DA">
        <w:rPr>
          <w:rFonts w:ascii="Verdana" w:hAnsi="Verdana"/>
          <w:sz w:val="17"/>
          <w:szCs w:val="17"/>
        </w:rPr>
        <w:t>a</w:t>
      </w:r>
      <w:r w:rsidR="5C948A40" w:rsidRPr="007033DA">
        <w:rPr>
          <w:rFonts w:ascii="Verdana" w:hAnsi="Verdana"/>
          <w:sz w:val="17"/>
          <w:szCs w:val="17"/>
        </w:rPr>
        <w:t>lle verzekeraars</w:t>
      </w:r>
      <w:r w:rsidRPr="007033DA">
        <w:rPr>
          <w:rFonts w:ascii="Verdana" w:hAnsi="Verdana"/>
          <w:sz w:val="17"/>
          <w:szCs w:val="17"/>
        </w:rPr>
        <w:t>]</w:t>
      </w:r>
    </w:p>
    <w:p w14:paraId="1D76B119" w14:textId="1344506E" w:rsidR="00212F17" w:rsidRPr="007033DA" w:rsidRDefault="00626EF5" w:rsidP="004218A5">
      <w:pPr>
        <w:pStyle w:val="ListParagraph"/>
        <w:numPr>
          <w:ilvl w:val="0"/>
          <w:numId w:val="16"/>
        </w:numPr>
        <w:spacing w:line="227" w:lineRule="atLeast"/>
        <w:rPr>
          <w:rFonts w:ascii="Verdana" w:hAnsi="Verdana"/>
          <w:sz w:val="17"/>
          <w:szCs w:val="17"/>
        </w:rPr>
      </w:pPr>
      <w:r w:rsidRPr="007033DA">
        <w:rPr>
          <w:rFonts w:ascii="Verdana" w:hAnsi="Verdana"/>
          <w:sz w:val="17"/>
          <w:szCs w:val="17"/>
        </w:rPr>
        <w:t xml:space="preserve">Verwacht u onder de nieuwe drempelwaarde voor de vergunningplicht van </w:t>
      </w:r>
      <w:proofErr w:type="spellStart"/>
      <w:r w:rsidRPr="007033DA">
        <w:rPr>
          <w:rFonts w:ascii="Verdana" w:hAnsi="Verdana"/>
          <w:sz w:val="17"/>
          <w:szCs w:val="17"/>
        </w:rPr>
        <w:t>Solvency</w:t>
      </w:r>
      <w:proofErr w:type="spellEnd"/>
      <w:r w:rsidRPr="007033DA">
        <w:rPr>
          <w:rFonts w:ascii="Verdana" w:hAnsi="Verdana"/>
          <w:sz w:val="17"/>
          <w:szCs w:val="17"/>
        </w:rPr>
        <w:t xml:space="preserve"> II te vallen</w:t>
      </w:r>
      <w:r w:rsidR="008B09D7" w:rsidRPr="007033DA">
        <w:rPr>
          <w:rFonts w:ascii="Verdana" w:hAnsi="Verdana"/>
          <w:sz w:val="17"/>
          <w:szCs w:val="17"/>
        </w:rPr>
        <w:t xml:space="preserve"> (gewijzigd art. 4(1))</w:t>
      </w:r>
      <w:r w:rsidR="00212F17" w:rsidRPr="007033DA">
        <w:rPr>
          <w:rFonts w:ascii="Verdana" w:hAnsi="Verdana"/>
          <w:sz w:val="17"/>
          <w:szCs w:val="17"/>
        </w:rPr>
        <w:t>?</w:t>
      </w:r>
      <w:r w:rsidRPr="007033DA">
        <w:rPr>
          <w:rFonts w:ascii="Verdana" w:hAnsi="Verdana"/>
          <w:sz w:val="17"/>
          <w:szCs w:val="17"/>
        </w:rPr>
        <w:t xml:space="preserve"> </w:t>
      </w:r>
    </w:p>
    <w:p w14:paraId="33E7AF43" w14:textId="77777777" w:rsidR="00D72FCC" w:rsidRPr="007033DA" w:rsidRDefault="00D72FCC" w:rsidP="004218A5">
      <w:pPr>
        <w:pStyle w:val="ListParagraph"/>
        <w:numPr>
          <w:ilvl w:val="1"/>
          <w:numId w:val="16"/>
        </w:numPr>
        <w:spacing w:line="227" w:lineRule="atLeast"/>
        <w:rPr>
          <w:rFonts w:ascii="Verdana" w:hAnsi="Verdana"/>
          <w:sz w:val="17"/>
          <w:szCs w:val="17"/>
        </w:rPr>
      </w:pPr>
      <w:r w:rsidRPr="007033DA">
        <w:rPr>
          <w:rFonts w:ascii="Verdana" w:hAnsi="Verdana"/>
          <w:sz w:val="17"/>
          <w:szCs w:val="17"/>
        </w:rPr>
        <w:t xml:space="preserve">Zo ja, bent u van plan of verplicht toch gebruik te blijven maken van de </w:t>
      </w:r>
      <w:proofErr w:type="spellStart"/>
      <w:r w:rsidRPr="007033DA">
        <w:rPr>
          <w:rFonts w:ascii="Verdana" w:hAnsi="Verdana"/>
          <w:sz w:val="17"/>
          <w:szCs w:val="17"/>
        </w:rPr>
        <w:t>Solvency</w:t>
      </w:r>
      <w:proofErr w:type="spellEnd"/>
      <w:r w:rsidRPr="007033DA">
        <w:rPr>
          <w:rFonts w:ascii="Verdana" w:hAnsi="Verdana"/>
          <w:sz w:val="17"/>
          <w:szCs w:val="17"/>
        </w:rPr>
        <w:t xml:space="preserve"> II vergunning?</w:t>
      </w:r>
    </w:p>
    <w:p w14:paraId="1A59117A" w14:textId="10A7C649" w:rsidR="00D72FCC" w:rsidRPr="007033DA" w:rsidRDefault="00345A16" w:rsidP="004218A5">
      <w:pPr>
        <w:pStyle w:val="ListParagraph"/>
        <w:numPr>
          <w:ilvl w:val="1"/>
          <w:numId w:val="16"/>
        </w:numPr>
        <w:spacing w:line="227" w:lineRule="atLeast"/>
        <w:rPr>
          <w:rFonts w:ascii="Verdana" w:hAnsi="Verdana"/>
          <w:sz w:val="17"/>
          <w:szCs w:val="17"/>
        </w:rPr>
      </w:pPr>
      <w:r w:rsidRPr="007033DA">
        <w:rPr>
          <w:rFonts w:ascii="Verdana" w:hAnsi="Verdana"/>
          <w:sz w:val="17"/>
          <w:szCs w:val="17"/>
        </w:rPr>
        <w:t xml:space="preserve">Zo ja, licht ook toe om welke redenen u van plan </w:t>
      </w:r>
      <w:r w:rsidR="00012A07" w:rsidRPr="007033DA">
        <w:rPr>
          <w:rFonts w:ascii="Verdana" w:hAnsi="Verdana"/>
          <w:sz w:val="17"/>
          <w:szCs w:val="17"/>
        </w:rPr>
        <w:t xml:space="preserve">of verplicht bent toch gebruik te blijven maken van de </w:t>
      </w:r>
      <w:proofErr w:type="spellStart"/>
      <w:r w:rsidR="00012A07" w:rsidRPr="007033DA">
        <w:rPr>
          <w:rFonts w:ascii="Verdana" w:hAnsi="Verdana"/>
          <w:sz w:val="17"/>
          <w:szCs w:val="17"/>
        </w:rPr>
        <w:t>Solvency</w:t>
      </w:r>
      <w:proofErr w:type="spellEnd"/>
      <w:r w:rsidR="00012A07" w:rsidRPr="007033DA">
        <w:rPr>
          <w:rFonts w:ascii="Verdana" w:hAnsi="Verdana"/>
          <w:sz w:val="17"/>
          <w:szCs w:val="17"/>
        </w:rPr>
        <w:t xml:space="preserve"> II vergunning. </w:t>
      </w:r>
    </w:p>
    <w:p w14:paraId="2A225F79" w14:textId="5F416654" w:rsidR="00212F17" w:rsidRPr="007033DA" w:rsidRDefault="00212F17" w:rsidP="004218A5">
      <w:pPr>
        <w:pStyle w:val="ListParagraph"/>
        <w:numPr>
          <w:ilvl w:val="0"/>
          <w:numId w:val="16"/>
        </w:numPr>
        <w:spacing w:line="227" w:lineRule="atLeast"/>
        <w:rPr>
          <w:rFonts w:ascii="Verdana" w:hAnsi="Verdana"/>
          <w:sz w:val="17"/>
          <w:szCs w:val="17"/>
        </w:rPr>
      </w:pPr>
      <w:r w:rsidRPr="007033DA">
        <w:rPr>
          <w:rFonts w:ascii="Verdana" w:hAnsi="Verdana"/>
          <w:sz w:val="17"/>
          <w:szCs w:val="17"/>
        </w:rPr>
        <w:t>Verwacht u de classificatie SNCU aan te vragen</w:t>
      </w:r>
      <w:r w:rsidR="008F3DAF" w:rsidRPr="007033DA">
        <w:rPr>
          <w:rFonts w:ascii="Verdana" w:hAnsi="Verdana"/>
          <w:sz w:val="17"/>
          <w:szCs w:val="17"/>
        </w:rPr>
        <w:t xml:space="preserve"> </w:t>
      </w:r>
      <w:r w:rsidR="002851F6" w:rsidRPr="007033DA">
        <w:rPr>
          <w:rFonts w:ascii="Verdana" w:hAnsi="Verdana"/>
          <w:sz w:val="17"/>
          <w:szCs w:val="17"/>
        </w:rPr>
        <w:t xml:space="preserve">(gewijzigd art. </w:t>
      </w:r>
      <w:r w:rsidR="004E23CE" w:rsidRPr="007033DA">
        <w:rPr>
          <w:rFonts w:ascii="Verdana" w:hAnsi="Verdana"/>
          <w:sz w:val="17"/>
          <w:szCs w:val="17"/>
        </w:rPr>
        <w:t xml:space="preserve">29a, </w:t>
      </w:r>
      <w:r w:rsidR="00AE726A" w:rsidRPr="007033DA">
        <w:rPr>
          <w:rFonts w:ascii="Verdana" w:hAnsi="Verdana"/>
          <w:sz w:val="17"/>
          <w:szCs w:val="17"/>
        </w:rPr>
        <w:t>29b en 213a)</w:t>
      </w:r>
      <w:r w:rsidRPr="007033DA">
        <w:rPr>
          <w:rFonts w:ascii="Verdana" w:hAnsi="Verdana"/>
          <w:sz w:val="17"/>
          <w:szCs w:val="17"/>
        </w:rPr>
        <w:t>?</w:t>
      </w:r>
    </w:p>
    <w:p w14:paraId="26CE1B8D" w14:textId="61A91836" w:rsidR="00752D71" w:rsidRPr="007033DA" w:rsidRDefault="00CE2569" w:rsidP="004218A5">
      <w:pPr>
        <w:pStyle w:val="ListParagraph"/>
        <w:numPr>
          <w:ilvl w:val="1"/>
          <w:numId w:val="16"/>
        </w:numPr>
        <w:spacing w:line="227" w:lineRule="atLeast"/>
        <w:rPr>
          <w:rFonts w:ascii="Verdana" w:hAnsi="Verdana"/>
          <w:sz w:val="17"/>
          <w:szCs w:val="17"/>
        </w:rPr>
      </w:pPr>
      <w:r w:rsidRPr="007033DA">
        <w:rPr>
          <w:rFonts w:ascii="Verdana" w:hAnsi="Verdana"/>
          <w:sz w:val="17"/>
          <w:szCs w:val="17"/>
        </w:rPr>
        <w:t xml:space="preserve">Zo ja, </w:t>
      </w:r>
      <w:r w:rsidR="00752D71" w:rsidRPr="007033DA">
        <w:rPr>
          <w:rFonts w:ascii="Verdana" w:hAnsi="Verdana"/>
          <w:sz w:val="17"/>
          <w:szCs w:val="17"/>
        </w:rPr>
        <w:t xml:space="preserve">Kunt u dat toelichten? </w:t>
      </w:r>
    </w:p>
    <w:p w14:paraId="41C48516" w14:textId="30747B39" w:rsidR="00B63E44" w:rsidRPr="007033DA" w:rsidRDefault="00344F67" w:rsidP="004218A5">
      <w:pPr>
        <w:pStyle w:val="ListParagraph"/>
        <w:numPr>
          <w:ilvl w:val="1"/>
          <w:numId w:val="16"/>
        </w:numPr>
        <w:spacing w:line="227" w:lineRule="atLeast"/>
        <w:rPr>
          <w:rFonts w:ascii="Verdana" w:hAnsi="Verdana"/>
          <w:sz w:val="17"/>
          <w:szCs w:val="17"/>
        </w:rPr>
      </w:pPr>
      <w:r w:rsidRPr="007033DA">
        <w:rPr>
          <w:rFonts w:ascii="Verdana" w:hAnsi="Verdana"/>
          <w:sz w:val="17"/>
          <w:szCs w:val="17"/>
        </w:rPr>
        <w:t xml:space="preserve">Zo ja, </w:t>
      </w:r>
      <w:r w:rsidR="00B63E44" w:rsidRPr="007033DA">
        <w:rPr>
          <w:rFonts w:ascii="Verdana" w:hAnsi="Verdana"/>
          <w:sz w:val="17"/>
          <w:szCs w:val="17"/>
        </w:rPr>
        <w:t>Betreft dit een SNCU-aanvraag voor een solo verzekeraar</w:t>
      </w:r>
      <w:r w:rsidR="00096B79" w:rsidRPr="007033DA">
        <w:rPr>
          <w:rFonts w:ascii="Verdana" w:hAnsi="Verdana"/>
          <w:sz w:val="17"/>
          <w:szCs w:val="17"/>
        </w:rPr>
        <w:t xml:space="preserve"> in lijn met artikel 29 bis, of betreft dit een aanvraag voor een groep</w:t>
      </w:r>
      <w:r w:rsidR="00D014DE" w:rsidRPr="007033DA">
        <w:rPr>
          <w:rFonts w:ascii="Verdana" w:hAnsi="Verdana"/>
          <w:sz w:val="17"/>
          <w:szCs w:val="17"/>
        </w:rPr>
        <w:t xml:space="preserve"> zoals genoemd in artikel 213 bis? </w:t>
      </w:r>
      <w:r w:rsidR="00096B79" w:rsidRPr="007033DA">
        <w:rPr>
          <w:rFonts w:ascii="Verdana" w:hAnsi="Verdana"/>
          <w:sz w:val="17"/>
          <w:szCs w:val="17"/>
        </w:rPr>
        <w:t xml:space="preserve"> </w:t>
      </w:r>
      <w:r w:rsidR="00B63E44" w:rsidRPr="007033DA">
        <w:rPr>
          <w:rFonts w:ascii="Verdana" w:hAnsi="Verdana"/>
          <w:sz w:val="17"/>
          <w:szCs w:val="17"/>
        </w:rPr>
        <w:t xml:space="preserve"> </w:t>
      </w:r>
    </w:p>
    <w:p w14:paraId="2DBD7A2B" w14:textId="05AEAC07" w:rsidR="00BA173D" w:rsidRPr="007033DA" w:rsidRDefault="03C6FF86" w:rsidP="004218A5">
      <w:pPr>
        <w:pStyle w:val="ListParagraph"/>
        <w:numPr>
          <w:ilvl w:val="0"/>
          <w:numId w:val="16"/>
        </w:numPr>
        <w:spacing w:line="227" w:lineRule="atLeast"/>
        <w:rPr>
          <w:rFonts w:ascii="Verdana" w:hAnsi="Verdana"/>
          <w:sz w:val="17"/>
          <w:szCs w:val="17"/>
        </w:rPr>
      </w:pPr>
      <w:r w:rsidRPr="007033DA">
        <w:rPr>
          <w:rFonts w:ascii="Verdana" w:hAnsi="Verdana"/>
          <w:sz w:val="17"/>
          <w:szCs w:val="17"/>
        </w:rPr>
        <w:t>Verwacht u als niet-SNCU toestemming te vragen voor het gebruik van proportionaliteitsmaatregelen</w:t>
      </w:r>
      <w:r w:rsidR="005E4981" w:rsidRPr="007033DA">
        <w:rPr>
          <w:rFonts w:ascii="Verdana" w:hAnsi="Verdana"/>
          <w:sz w:val="17"/>
          <w:szCs w:val="17"/>
        </w:rPr>
        <w:t xml:space="preserve"> indien </w:t>
      </w:r>
      <w:r w:rsidR="001B3504" w:rsidRPr="007033DA">
        <w:rPr>
          <w:rFonts w:ascii="Verdana" w:hAnsi="Verdana"/>
          <w:sz w:val="17"/>
          <w:szCs w:val="17"/>
        </w:rPr>
        <w:t xml:space="preserve">u aan de criteria voldoet </w:t>
      </w:r>
      <w:r w:rsidR="0004211A" w:rsidRPr="007033DA">
        <w:rPr>
          <w:rFonts w:ascii="Verdana" w:hAnsi="Verdana"/>
          <w:sz w:val="17"/>
          <w:szCs w:val="17"/>
        </w:rPr>
        <w:t>(ge</w:t>
      </w:r>
      <w:r w:rsidR="00A909B1" w:rsidRPr="007033DA">
        <w:rPr>
          <w:rFonts w:ascii="Verdana" w:hAnsi="Verdana"/>
          <w:sz w:val="17"/>
          <w:szCs w:val="17"/>
        </w:rPr>
        <w:t>w</w:t>
      </w:r>
      <w:r w:rsidR="0004211A" w:rsidRPr="007033DA">
        <w:rPr>
          <w:rFonts w:ascii="Verdana" w:hAnsi="Verdana"/>
          <w:sz w:val="17"/>
          <w:szCs w:val="17"/>
        </w:rPr>
        <w:t>ij</w:t>
      </w:r>
      <w:r w:rsidR="00A909B1" w:rsidRPr="007033DA">
        <w:rPr>
          <w:rFonts w:ascii="Verdana" w:hAnsi="Verdana"/>
          <w:sz w:val="17"/>
          <w:szCs w:val="17"/>
        </w:rPr>
        <w:t>z</w:t>
      </w:r>
      <w:r w:rsidR="0004211A" w:rsidRPr="007033DA">
        <w:rPr>
          <w:rFonts w:ascii="Verdana" w:hAnsi="Verdana"/>
          <w:sz w:val="17"/>
          <w:szCs w:val="17"/>
        </w:rPr>
        <w:t>igd art.</w:t>
      </w:r>
      <w:r w:rsidR="007758A7" w:rsidRPr="007033DA">
        <w:rPr>
          <w:rFonts w:ascii="Verdana" w:hAnsi="Verdana"/>
          <w:sz w:val="17"/>
          <w:szCs w:val="17"/>
        </w:rPr>
        <w:t xml:space="preserve"> </w:t>
      </w:r>
      <w:r w:rsidR="001024DF" w:rsidRPr="007033DA">
        <w:rPr>
          <w:rFonts w:ascii="Verdana" w:hAnsi="Verdana"/>
          <w:sz w:val="17"/>
          <w:szCs w:val="17"/>
        </w:rPr>
        <w:t>327</w:t>
      </w:r>
      <w:r w:rsidR="00FE57D3" w:rsidRPr="007033DA">
        <w:rPr>
          <w:rFonts w:ascii="Verdana" w:hAnsi="Verdana"/>
          <w:sz w:val="17"/>
          <w:szCs w:val="17"/>
        </w:rPr>
        <w:t>b t/m g</w:t>
      </w:r>
      <w:r w:rsidR="00A909B1" w:rsidRPr="007033DA">
        <w:rPr>
          <w:rFonts w:ascii="Verdana" w:hAnsi="Verdana"/>
          <w:sz w:val="17"/>
          <w:szCs w:val="17"/>
        </w:rPr>
        <w:t>)</w:t>
      </w:r>
      <w:r w:rsidR="22740D59" w:rsidRPr="007033DA">
        <w:rPr>
          <w:rFonts w:ascii="Verdana" w:hAnsi="Verdana"/>
          <w:sz w:val="17"/>
          <w:szCs w:val="17"/>
        </w:rPr>
        <w:t xml:space="preserve"> </w:t>
      </w:r>
    </w:p>
    <w:p w14:paraId="25A3831B" w14:textId="5F318005" w:rsidR="00611879" w:rsidRPr="007033DA" w:rsidRDefault="00611879" w:rsidP="004218A5">
      <w:pPr>
        <w:pStyle w:val="ListParagraph"/>
        <w:numPr>
          <w:ilvl w:val="1"/>
          <w:numId w:val="16"/>
        </w:numPr>
        <w:spacing w:line="227" w:lineRule="atLeast"/>
        <w:rPr>
          <w:rFonts w:ascii="Verdana" w:hAnsi="Verdana"/>
          <w:sz w:val="17"/>
          <w:szCs w:val="17"/>
        </w:rPr>
      </w:pPr>
      <w:r w:rsidRPr="007033DA">
        <w:rPr>
          <w:rFonts w:ascii="Verdana" w:hAnsi="Verdana"/>
          <w:sz w:val="17"/>
          <w:szCs w:val="17"/>
        </w:rPr>
        <w:t xml:space="preserve">Zo ja, </w:t>
      </w:r>
      <w:r w:rsidR="00EB659A" w:rsidRPr="007033DA">
        <w:rPr>
          <w:rFonts w:ascii="Verdana" w:hAnsi="Verdana"/>
          <w:sz w:val="17"/>
          <w:szCs w:val="17"/>
        </w:rPr>
        <w:t xml:space="preserve">licht toe voor welke proportionaliteitsmaatregelen u </w:t>
      </w:r>
      <w:r w:rsidR="00041FCD" w:rsidRPr="007033DA">
        <w:rPr>
          <w:rFonts w:ascii="Verdana" w:hAnsi="Verdana"/>
          <w:sz w:val="17"/>
          <w:szCs w:val="17"/>
        </w:rPr>
        <w:t>toestemming denkt te zullen aanvragen</w:t>
      </w:r>
      <w:r w:rsidRPr="007033DA">
        <w:rPr>
          <w:rFonts w:ascii="Verdana" w:hAnsi="Verdana"/>
          <w:sz w:val="17"/>
          <w:szCs w:val="17"/>
        </w:rPr>
        <w:t>?</w:t>
      </w:r>
    </w:p>
    <w:p w14:paraId="6BDA83F6" w14:textId="71615014" w:rsidR="00D84F6B" w:rsidRPr="007033DA" w:rsidRDefault="0066297F" w:rsidP="004218A5">
      <w:pPr>
        <w:pStyle w:val="ListParagraph"/>
        <w:numPr>
          <w:ilvl w:val="0"/>
          <w:numId w:val="16"/>
        </w:numPr>
        <w:spacing w:line="227" w:lineRule="atLeast"/>
        <w:rPr>
          <w:rFonts w:ascii="Verdana" w:hAnsi="Verdana"/>
          <w:sz w:val="17"/>
          <w:szCs w:val="17"/>
        </w:rPr>
      </w:pPr>
      <w:r w:rsidRPr="007033DA">
        <w:rPr>
          <w:rFonts w:ascii="Verdana" w:hAnsi="Verdana"/>
          <w:sz w:val="17"/>
          <w:szCs w:val="17"/>
        </w:rPr>
        <w:t xml:space="preserve">Beschrijf de </w:t>
      </w:r>
      <w:r w:rsidR="00B27CDF" w:rsidRPr="007033DA">
        <w:rPr>
          <w:rFonts w:ascii="Verdana" w:hAnsi="Verdana"/>
          <w:sz w:val="17"/>
          <w:szCs w:val="17"/>
        </w:rPr>
        <w:t xml:space="preserve">impact </w:t>
      </w:r>
      <w:r w:rsidR="00833196" w:rsidRPr="007033DA">
        <w:rPr>
          <w:rFonts w:ascii="Verdana" w:hAnsi="Verdana"/>
          <w:sz w:val="17"/>
          <w:szCs w:val="17"/>
        </w:rPr>
        <w:t xml:space="preserve">van de </w:t>
      </w:r>
      <w:r w:rsidR="00A57CDC" w:rsidRPr="007033DA">
        <w:rPr>
          <w:rFonts w:ascii="Verdana" w:hAnsi="Verdana"/>
          <w:sz w:val="17"/>
          <w:szCs w:val="17"/>
        </w:rPr>
        <w:t xml:space="preserve">proportionaliteitsmaatregelen op uw </w:t>
      </w:r>
      <w:r w:rsidR="00D417D5" w:rsidRPr="007033DA">
        <w:rPr>
          <w:rFonts w:ascii="Verdana" w:hAnsi="Verdana"/>
          <w:sz w:val="17"/>
          <w:szCs w:val="17"/>
        </w:rPr>
        <w:t>organisatie</w:t>
      </w:r>
      <w:r w:rsidR="00426DC5" w:rsidRPr="007033DA">
        <w:rPr>
          <w:rFonts w:ascii="Verdana" w:hAnsi="Verdana"/>
          <w:sz w:val="17"/>
          <w:szCs w:val="17"/>
        </w:rPr>
        <w:t>.</w:t>
      </w:r>
      <w:r w:rsidR="00D417D5" w:rsidRPr="007033DA">
        <w:rPr>
          <w:rFonts w:ascii="Verdana" w:hAnsi="Verdana"/>
          <w:sz w:val="17"/>
          <w:szCs w:val="17"/>
        </w:rPr>
        <w:t xml:space="preserve"> </w:t>
      </w:r>
      <w:r w:rsidR="00A75F9D" w:rsidRPr="007033DA">
        <w:rPr>
          <w:rFonts w:ascii="Verdana" w:hAnsi="Verdana"/>
          <w:sz w:val="17"/>
          <w:szCs w:val="17"/>
        </w:rPr>
        <w:t xml:space="preserve">Denk hierbij bijvoorbeeld aan </w:t>
      </w:r>
      <w:r w:rsidR="00F04E57" w:rsidRPr="007033DA">
        <w:rPr>
          <w:rFonts w:ascii="Verdana" w:hAnsi="Verdana"/>
          <w:sz w:val="17"/>
          <w:szCs w:val="17"/>
        </w:rPr>
        <w:t xml:space="preserve">processen, Fte’s en administratieve last.  </w:t>
      </w:r>
    </w:p>
    <w:p w14:paraId="215FCCEF" w14:textId="1490F52D" w:rsidR="00212F17" w:rsidRPr="007033DA" w:rsidRDefault="00212F17" w:rsidP="00212F17">
      <w:pPr>
        <w:spacing w:line="227" w:lineRule="atLeast"/>
        <w:rPr>
          <w:rFonts w:ascii="Verdana" w:hAnsi="Verdana"/>
          <w:i/>
          <w:iCs/>
          <w:sz w:val="17"/>
          <w:szCs w:val="17"/>
        </w:rPr>
      </w:pPr>
      <w:r w:rsidRPr="007033DA">
        <w:rPr>
          <w:rFonts w:ascii="Verdana" w:hAnsi="Verdana"/>
          <w:i/>
          <w:iCs/>
          <w:sz w:val="17"/>
          <w:szCs w:val="17"/>
        </w:rPr>
        <w:t>Groepstoezicht</w:t>
      </w:r>
    </w:p>
    <w:p w14:paraId="5D4E4DBF" w14:textId="74470EB8" w:rsidR="006234CC" w:rsidRPr="007033DA" w:rsidRDefault="00511388" w:rsidP="004218A5">
      <w:pPr>
        <w:spacing w:line="227" w:lineRule="atLeast"/>
      </w:pPr>
      <w:r w:rsidRPr="007033DA">
        <w:rPr>
          <w:rFonts w:ascii="Verdana" w:hAnsi="Verdana"/>
          <w:sz w:val="17"/>
          <w:szCs w:val="17"/>
        </w:rPr>
        <w:t>Relevant voor: [</w:t>
      </w:r>
      <w:r w:rsidR="392F87E4" w:rsidRPr="007033DA">
        <w:rPr>
          <w:rFonts w:ascii="Verdana" w:hAnsi="Verdana"/>
          <w:sz w:val="17"/>
          <w:szCs w:val="17"/>
        </w:rPr>
        <w:t>alle verzekeraars</w:t>
      </w:r>
      <w:r w:rsidRPr="007033DA">
        <w:rPr>
          <w:rFonts w:ascii="Verdana" w:hAnsi="Verdana"/>
          <w:sz w:val="17"/>
          <w:szCs w:val="17"/>
        </w:rPr>
        <w:t>]</w:t>
      </w:r>
      <w:r w:rsidR="00C21FA2" w:rsidRPr="007033DA">
        <w:br/>
      </w:r>
    </w:p>
    <w:p w14:paraId="75AC8CAB" w14:textId="50C9AD9C" w:rsidR="314896B6" w:rsidRPr="007033DA" w:rsidRDefault="314896B6" w:rsidP="004218A5">
      <w:pPr>
        <w:pStyle w:val="ListParagraph"/>
        <w:numPr>
          <w:ilvl w:val="0"/>
          <w:numId w:val="17"/>
        </w:numPr>
        <w:spacing w:line="227" w:lineRule="atLeast"/>
        <w:rPr>
          <w:rFonts w:ascii="Verdana" w:hAnsi="Verdana"/>
          <w:sz w:val="17"/>
          <w:szCs w:val="17"/>
        </w:rPr>
      </w:pPr>
      <w:r w:rsidRPr="007033DA">
        <w:rPr>
          <w:rFonts w:ascii="Verdana" w:hAnsi="Verdana"/>
          <w:sz w:val="17"/>
          <w:szCs w:val="17"/>
        </w:rPr>
        <w:t>Is uw instelling op dit moment een (directe of indirecte) dochteronderneming van een verzekeringsholding</w:t>
      </w:r>
      <w:r w:rsidR="00307C02" w:rsidRPr="007033DA">
        <w:rPr>
          <w:rFonts w:ascii="Verdana" w:hAnsi="Verdana"/>
          <w:sz w:val="17"/>
          <w:szCs w:val="17"/>
        </w:rPr>
        <w:t xml:space="preserve"> (IHC)</w:t>
      </w:r>
      <w:r w:rsidRPr="007033DA">
        <w:rPr>
          <w:rFonts w:ascii="Verdana" w:hAnsi="Verdana"/>
          <w:sz w:val="17"/>
          <w:szCs w:val="17"/>
        </w:rPr>
        <w:t>, een gemengde financiële holding</w:t>
      </w:r>
      <w:r w:rsidR="00307C02" w:rsidRPr="007033DA">
        <w:rPr>
          <w:rFonts w:ascii="Verdana" w:hAnsi="Verdana"/>
          <w:sz w:val="17"/>
          <w:szCs w:val="17"/>
        </w:rPr>
        <w:t xml:space="preserve"> (MFHC)</w:t>
      </w:r>
      <w:r w:rsidRPr="007033DA">
        <w:rPr>
          <w:rFonts w:ascii="Verdana" w:hAnsi="Verdana"/>
          <w:sz w:val="17"/>
          <w:szCs w:val="17"/>
        </w:rPr>
        <w:t xml:space="preserve"> of een gemengde verzekeringsholding</w:t>
      </w:r>
      <w:r w:rsidR="00307C02" w:rsidRPr="007033DA">
        <w:rPr>
          <w:rFonts w:ascii="Verdana" w:hAnsi="Verdana"/>
          <w:sz w:val="17"/>
          <w:szCs w:val="17"/>
        </w:rPr>
        <w:t xml:space="preserve"> (MAIHC)</w:t>
      </w:r>
      <w:r w:rsidR="00343C7E" w:rsidRPr="007033DA">
        <w:rPr>
          <w:rFonts w:ascii="Verdana" w:hAnsi="Verdana"/>
          <w:sz w:val="17"/>
          <w:szCs w:val="17"/>
        </w:rPr>
        <w:t xml:space="preserve">, zoals gedefinieerd in artikel 212 </w:t>
      </w:r>
      <w:r w:rsidR="00C07C47" w:rsidRPr="007033DA">
        <w:rPr>
          <w:rFonts w:ascii="Verdana" w:hAnsi="Verdana"/>
          <w:sz w:val="17"/>
          <w:szCs w:val="17"/>
        </w:rPr>
        <w:t>van de SII-richt</w:t>
      </w:r>
      <w:r w:rsidR="00D7127C" w:rsidRPr="007033DA">
        <w:rPr>
          <w:rFonts w:ascii="Verdana" w:hAnsi="Verdana"/>
          <w:sz w:val="17"/>
          <w:szCs w:val="17"/>
        </w:rPr>
        <w:t>lijn</w:t>
      </w:r>
      <w:r w:rsidRPr="007033DA">
        <w:rPr>
          <w:rFonts w:ascii="Verdana" w:hAnsi="Verdana"/>
          <w:sz w:val="17"/>
          <w:szCs w:val="17"/>
        </w:rPr>
        <w:t xml:space="preserve">? </w:t>
      </w:r>
      <w:r w:rsidR="1C6FCA35" w:rsidRPr="007033DA">
        <w:rPr>
          <w:rFonts w:ascii="Verdana" w:hAnsi="Verdana"/>
          <w:sz w:val="17"/>
          <w:szCs w:val="17"/>
        </w:rPr>
        <w:t>Kies uit de onderstaande opties</w:t>
      </w:r>
      <w:r w:rsidR="356BED01" w:rsidRPr="007033DA">
        <w:rPr>
          <w:rFonts w:ascii="Verdana" w:hAnsi="Verdana"/>
          <w:sz w:val="17"/>
          <w:szCs w:val="17"/>
        </w:rPr>
        <w:t>:</w:t>
      </w:r>
    </w:p>
    <w:p w14:paraId="572CB87C" w14:textId="366D24EB" w:rsidR="314896B6" w:rsidRPr="007033DA" w:rsidRDefault="5B3F286D" w:rsidP="004218A5">
      <w:pPr>
        <w:pStyle w:val="ListParagraph"/>
        <w:numPr>
          <w:ilvl w:val="1"/>
          <w:numId w:val="17"/>
        </w:numPr>
        <w:spacing w:line="227" w:lineRule="atLeast"/>
        <w:rPr>
          <w:rFonts w:ascii="Verdana" w:hAnsi="Verdana"/>
          <w:sz w:val="17"/>
          <w:szCs w:val="17"/>
        </w:rPr>
      </w:pPr>
      <w:r w:rsidRPr="007033DA">
        <w:rPr>
          <w:rFonts w:ascii="Verdana" w:hAnsi="Verdana"/>
          <w:sz w:val="17"/>
          <w:szCs w:val="17"/>
        </w:rPr>
        <w:t>JA</w:t>
      </w:r>
      <w:r w:rsidR="314896B6" w:rsidRPr="007033DA">
        <w:rPr>
          <w:rFonts w:ascii="Verdana" w:hAnsi="Verdana"/>
          <w:sz w:val="17"/>
          <w:szCs w:val="17"/>
        </w:rPr>
        <w:t>, de instelling is een (directe of indirecte) dochteronderneming van een verzekeringsholding</w:t>
      </w:r>
      <w:r w:rsidR="008F43BC" w:rsidRPr="007033DA">
        <w:rPr>
          <w:rFonts w:ascii="Verdana" w:hAnsi="Verdana"/>
          <w:sz w:val="17"/>
          <w:szCs w:val="17"/>
        </w:rPr>
        <w:t xml:space="preserve"> </w:t>
      </w:r>
      <w:r w:rsidR="314896B6" w:rsidRPr="007033DA">
        <w:rPr>
          <w:rFonts w:ascii="Verdana" w:hAnsi="Verdana"/>
          <w:sz w:val="17"/>
          <w:szCs w:val="17"/>
        </w:rPr>
        <w:t xml:space="preserve">met hoofdkantoor in de Unie of </w:t>
      </w:r>
      <w:r w:rsidR="00DB084A" w:rsidRPr="007033DA">
        <w:rPr>
          <w:rFonts w:ascii="Verdana" w:hAnsi="Verdana"/>
          <w:sz w:val="17"/>
          <w:szCs w:val="17"/>
        </w:rPr>
        <w:t xml:space="preserve">van </w:t>
      </w:r>
      <w:r w:rsidR="314896B6" w:rsidRPr="007033DA">
        <w:rPr>
          <w:rFonts w:ascii="Verdana" w:hAnsi="Verdana"/>
          <w:sz w:val="17"/>
          <w:szCs w:val="17"/>
        </w:rPr>
        <w:t>een gemengde financiële holding met hoofdkantoor in de Unie</w:t>
      </w:r>
      <w:r w:rsidR="27FD384C" w:rsidRPr="007033DA">
        <w:rPr>
          <w:rFonts w:ascii="Verdana" w:hAnsi="Verdana"/>
          <w:sz w:val="17"/>
          <w:szCs w:val="17"/>
        </w:rPr>
        <w:t xml:space="preserve"> [vervolgvraag]</w:t>
      </w:r>
      <w:r w:rsidR="7C656C55" w:rsidRPr="007033DA">
        <w:rPr>
          <w:rFonts w:ascii="Verdana" w:hAnsi="Verdana"/>
          <w:sz w:val="17"/>
          <w:szCs w:val="17"/>
        </w:rPr>
        <w:t>;</w:t>
      </w:r>
    </w:p>
    <w:p w14:paraId="06BB90B6" w14:textId="06DB8400" w:rsidR="314896B6" w:rsidRPr="004313C4" w:rsidRDefault="00E72D1D" w:rsidP="004218A5">
      <w:pPr>
        <w:pStyle w:val="ListParagraph"/>
        <w:numPr>
          <w:ilvl w:val="2"/>
          <w:numId w:val="17"/>
        </w:numPr>
        <w:spacing w:line="227" w:lineRule="atLeast"/>
        <w:rPr>
          <w:rFonts w:ascii="Verdana" w:hAnsi="Verdana"/>
          <w:b/>
          <w:bCs/>
          <w:sz w:val="17"/>
          <w:szCs w:val="17"/>
        </w:rPr>
      </w:pPr>
      <w:r w:rsidRPr="004313C4">
        <w:rPr>
          <w:rFonts w:ascii="Verdana" w:hAnsi="Verdana"/>
          <w:b/>
          <w:bCs/>
          <w:sz w:val="17"/>
          <w:szCs w:val="17"/>
        </w:rPr>
        <w:t>Wat is de naam van de verzekeringsholding of gemengde financiële holding en het land van het hoofdkantoor</w:t>
      </w:r>
      <w:r w:rsidRPr="004313C4" w:rsidDel="00E72D1D">
        <w:rPr>
          <w:rFonts w:ascii="Verdana" w:hAnsi="Verdana"/>
          <w:b/>
          <w:bCs/>
          <w:sz w:val="17"/>
          <w:szCs w:val="17"/>
        </w:rPr>
        <w:t xml:space="preserve"> </w:t>
      </w:r>
      <w:r w:rsidR="7224C145" w:rsidRPr="004313C4">
        <w:rPr>
          <w:rFonts w:ascii="Verdana" w:hAnsi="Verdana"/>
          <w:b/>
          <w:bCs/>
          <w:sz w:val="17"/>
          <w:szCs w:val="17"/>
        </w:rPr>
        <w:t>[</w:t>
      </w:r>
      <w:r w:rsidR="4EC6B24C" w:rsidRPr="004313C4">
        <w:rPr>
          <w:rFonts w:ascii="Verdana" w:hAnsi="Verdana"/>
          <w:b/>
          <w:bCs/>
          <w:sz w:val="17"/>
          <w:szCs w:val="17"/>
        </w:rPr>
        <w:t xml:space="preserve">naar vraag </w:t>
      </w:r>
      <w:r w:rsidR="004C1D70" w:rsidRPr="004313C4">
        <w:rPr>
          <w:rFonts w:ascii="Verdana" w:hAnsi="Verdana"/>
          <w:b/>
          <w:bCs/>
          <w:sz w:val="17"/>
          <w:szCs w:val="17"/>
        </w:rPr>
        <w:t>2</w:t>
      </w:r>
      <w:r w:rsidR="03FD39A3" w:rsidRPr="004313C4">
        <w:rPr>
          <w:rFonts w:ascii="Verdana" w:hAnsi="Verdana"/>
          <w:b/>
          <w:bCs/>
          <w:sz w:val="17"/>
          <w:szCs w:val="17"/>
        </w:rPr>
        <w:t>]</w:t>
      </w:r>
      <w:r w:rsidR="314896B6" w:rsidRPr="004313C4">
        <w:rPr>
          <w:rFonts w:ascii="Verdana" w:hAnsi="Verdana"/>
          <w:b/>
          <w:bCs/>
          <w:sz w:val="17"/>
          <w:szCs w:val="17"/>
        </w:rPr>
        <w:t>;</w:t>
      </w:r>
    </w:p>
    <w:p w14:paraId="4115C514" w14:textId="349DE94E" w:rsidR="5B400C18" w:rsidRPr="004313C4" w:rsidRDefault="5B400C18" w:rsidP="004218A5">
      <w:pPr>
        <w:pStyle w:val="ListParagraph"/>
        <w:numPr>
          <w:ilvl w:val="1"/>
          <w:numId w:val="17"/>
        </w:numPr>
        <w:spacing w:line="227" w:lineRule="atLeast"/>
        <w:rPr>
          <w:rFonts w:ascii="Verdana" w:hAnsi="Verdana"/>
          <w:sz w:val="17"/>
          <w:szCs w:val="17"/>
        </w:rPr>
      </w:pPr>
      <w:r w:rsidRPr="004313C4">
        <w:rPr>
          <w:rFonts w:ascii="Verdana" w:hAnsi="Verdana"/>
          <w:sz w:val="17"/>
          <w:szCs w:val="17"/>
        </w:rPr>
        <w:t>JA</w:t>
      </w:r>
      <w:r w:rsidR="18EBA26F" w:rsidRPr="004313C4">
        <w:rPr>
          <w:rFonts w:ascii="Verdana" w:hAnsi="Verdana"/>
          <w:sz w:val="17"/>
          <w:szCs w:val="17"/>
        </w:rPr>
        <w:t xml:space="preserve">, de instelling is een (directe of indirecte) dochteronderneming van een verzekeringsholding met hoofdkantoor in een derde land of </w:t>
      </w:r>
      <w:r w:rsidR="008274D8" w:rsidRPr="004313C4">
        <w:rPr>
          <w:rFonts w:ascii="Verdana" w:hAnsi="Verdana"/>
          <w:sz w:val="17"/>
          <w:szCs w:val="17"/>
        </w:rPr>
        <w:t>van</w:t>
      </w:r>
      <w:r w:rsidR="18EBA26F" w:rsidRPr="004313C4">
        <w:rPr>
          <w:rFonts w:ascii="Verdana" w:hAnsi="Verdana"/>
          <w:sz w:val="17"/>
          <w:szCs w:val="17"/>
        </w:rPr>
        <w:t xml:space="preserve"> een gemengde financiële holding met hoofdkantoor in een derde land</w:t>
      </w:r>
      <w:r w:rsidR="018EEA11" w:rsidRPr="004313C4">
        <w:rPr>
          <w:rFonts w:ascii="Verdana" w:hAnsi="Verdana"/>
          <w:sz w:val="17"/>
          <w:szCs w:val="17"/>
        </w:rPr>
        <w:t xml:space="preserve"> [vervolgvraag]</w:t>
      </w:r>
    </w:p>
    <w:p w14:paraId="4E83E4A8" w14:textId="290C1DF1" w:rsidR="00E72D1D" w:rsidRPr="004313C4" w:rsidRDefault="00E72D1D" w:rsidP="004218A5">
      <w:pPr>
        <w:pStyle w:val="ListParagraph"/>
        <w:numPr>
          <w:ilvl w:val="2"/>
          <w:numId w:val="17"/>
        </w:numPr>
        <w:spacing w:line="227" w:lineRule="atLeast"/>
        <w:rPr>
          <w:rFonts w:ascii="Verdana" w:hAnsi="Verdana"/>
          <w:b/>
          <w:bCs/>
          <w:sz w:val="17"/>
          <w:szCs w:val="17"/>
        </w:rPr>
      </w:pPr>
      <w:r w:rsidRPr="004313C4">
        <w:rPr>
          <w:rFonts w:ascii="Verdana" w:hAnsi="Verdana"/>
          <w:b/>
          <w:bCs/>
          <w:sz w:val="17"/>
          <w:szCs w:val="17"/>
        </w:rPr>
        <w:t>Wat is de naam van de verzekeringsholding of gemengde financiële holding en het land van het hoofdkantoor</w:t>
      </w:r>
      <w:r w:rsidRPr="004313C4" w:rsidDel="00E72D1D">
        <w:rPr>
          <w:rFonts w:ascii="Verdana" w:hAnsi="Verdana"/>
          <w:b/>
          <w:bCs/>
          <w:sz w:val="17"/>
          <w:szCs w:val="17"/>
        </w:rPr>
        <w:t xml:space="preserve"> </w:t>
      </w:r>
      <w:r w:rsidRPr="004313C4">
        <w:rPr>
          <w:rFonts w:ascii="Verdana" w:hAnsi="Verdana"/>
          <w:b/>
          <w:bCs/>
          <w:sz w:val="17"/>
          <w:szCs w:val="17"/>
        </w:rPr>
        <w:t xml:space="preserve">[naar vraag </w:t>
      </w:r>
      <w:r w:rsidR="004C1D70" w:rsidRPr="004313C4">
        <w:rPr>
          <w:rFonts w:ascii="Verdana" w:hAnsi="Verdana"/>
          <w:b/>
          <w:bCs/>
          <w:sz w:val="17"/>
          <w:szCs w:val="17"/>
        </w:rPr>
        <w:t>3</w:t>
      </w:r>
      <w:r w:rsidRPr="004313C4">
        <w:rPr>
          <w:rFonts w:ascii="Verdana" w:hAnsi="Verdana"/>
          <w:b/>
          <w:bCs/>
          <w:sz w:val="17"/>
          <w:szCs w:val="17"/>
        </w:rPr>
        <w:t>];</w:t>
      </w:r>
    </w:p>
    <w:p w14:paraId="774DE12D" w14:textId="504CB1BA" w:rsidR="5B400C18" w:rsidRPr="004313C4" w:rsidRDefault="093F5CF8" w:rsidP="004218A5">
      <w:pPr>
        <w:pStyle w:val="ListParagraph"/>
        <w:numPr>
          <w:ilvl w:val="1"/>
          <w:numId w:val="17"/>
        </w:numPr>
        <w:spacing w:line="227" w:lineRule="atLeast"/>
        <w:rPr>
          <w:rFonts w:ascii="Verdana" w:hAnsi="Verdana"/>
          <w:sz w:val="17"/>
          <w:szCs w:val="17"/>
        </w:rPr>
      </w:pPr>
      <w:r w:rsidRPr="004313C4">
        <w:rPr>
          <w:rFonts w:ascii="Verdana" w:hAnsi="Verdana"/>
          <w:sz w:val="17"/>
          <w:szCs w:val="17"/>
        </w:rPr>
        <w:t xml:space="preserve">JA, de instelling is een (directe of indirecte) dochteronderneming van een gemengde verzekeringsholding </w:t>
      </w:r>
      <w:r w:rsidR="0C322A33" w:rsidRPr="004313C4">
        <w:rPr>
          <w:rFonts w:ascii="Verdana" w:hAnsi="Verdana"/>
          <w:sz w:val="17"/>
          <w:szCs w:val="17"/>
        </w:rPr>
        <w:t>[vervolgvraag];</w:t>
      </w:r>
    </w:p>
    <w:p w14:paraId="063186DA" w14:textId="5F049CE2" w:rsidR="5B400C18" w:rsidRPr="004313C4" w:rsidRDefault="00E72D1D" w:rsidP="004218A5">
      <w:pPr>
        <w:pStyle w:val="ListParagraph"/>
        <w:numPr>
          <w:ilvl w:val="2"/>
          <w:numId w:val="17"/>
        </w:numPr>
        <w:spacing w:line="227" w:lineRule="atLeast"/>
        <w:rPr>
          <w:rFonts w:ascii="Verdana" w:hAnsi="Verdana"/>
          <w:sz w:val="17"/>
          <w:szCs w:val="17"/>
        </w:rPr>
      </w:pPr>
      <w:r w:rsidRPr="004313C4">
        <w:rPr>
          <w:rFonts w:ascii="Verdana" w:hAnsi="Verdana"/>
          <w:sz w:val="17"/>
          <w:szCs w:val="17"/>
        </w:rPr>
        <w:t>Wat is</w:t>
      </w:r>
      <w:r w:rsidR="5AC740DD" w:rsidRPr="004313C4">
        <w:rPr>
          <w:rFonts w:ascii="Verdana" w:hAnsi="Verdana"/>
          <w:sz w:val="17"/>
          <w:szCs w:val="17"/>
        </w:rPr>
        <w:t xml:space="preserve"> de naam van de gemengde verzekeringsholding en het land van het hoofdkantoor</w:t>
      </w:r>
      <w:r w:rsidR="352D8B46" w:rsidRPr="004313C4">
        <w:rPr>
          <w:rFonts w:ascii="Verdana" w:hAnsi="Verdana"/>
          <w:sz w:val="17"/>
          <w:szCs w:val="17"/>
        </w:rPr>
        <w:t xml:space="preserve"> [</w:t>
      </w:r>
      <w:r w:rsidR="0B688EE0" w:rsidRPr="004313C4">
        <w:rPr>
          <w:rFonts w:ascii="Verdana" w:hAnsi="Verdana"/>
          <w:sz w:val="17"/>
          <w:szCs w:val="17"/>
        </w:rPr>
        <w:t>vervolgvraag</w:t>
      </w:r>
      <w:r w:rsidR="40314237" w:rsidRPr="004313C4">
        <w:rPr>
          <w:rFonts w:ascii="Verdana" w:hAnsi="Verdana"/>
          <w:sz w:val="17"/>
          <w:szCs w:val="17"/>
        </w:rPr>
        <w:t>];</w:t>
      </w:r>
    </w:p>
    <w:p w14:paraId="73A98B9A" w14:textId="4F036464" w:rsidR="00675513" w:rsidRPr="004313C4" w:rsidRDefault="7F1FB2CB" w:rsidP="004218A5">
      <w:pPr>
        <w:pStyle w:val="ListParagraph"/>
        <w:numPr>
          <w:ilvl w:val="2"/>
          <w:numId w:val="17"/>
        </w:numPr>
        <w:spacing w:line="227" w:lineRule="atLeast"/>
        <w:rPr>
          <w:rFonts w:ascii="Verdana" w:hAnsi="Verdana"/>
          <w:sz w:val="17"/>
          <w:szCs w:val="17"/>
        </w:rPr>
      </w:pPr>
      <w:r w:rsidRPr="004313C4">
        <w:rPr>
          <w:rFonts w:ascii="Verdana" w:hAnsi="Verdana"/>
          <w:sz w:val="17"/>
          <w:szCs w:val="17"/>
        </w:rPr>
        <w:t>V</w:t>
      </w:r>
      <w:r w:rsidR="5AC740DD" w:rsidRPr="004313C4">
        <w:rPr>
          <w:rFonts w:ascii="Verdana" w:hAnsi="Verdana"/>
          <w:sz w:val="17"/>
          <w:szCs w:val="17"/>
        </w:rPr>
        <w:t xml:space="preserve">erwacht u dat de wijziging van de definitie van verzekeringsholding (in artikel 212 lid 1c onder f punt vi) ertoe kan leiden dat </w:t>
      </w:r>
      <w:r w:rsidR="00485942" w:rsidRPr="004313C4">
        <w:rPr>
          <w:rFonts w:ascii="Verdana" w:hAnsi="Verdana"/>
          <w:sz w:val="17"/>
          <w:szCs w:val="17"/>
        </w:rPr>
        <w:t>uw</w:t>
      </w:r>
      <w:r w:rsidR="5AC740DD" w:rsidRPr="004313C4">
        <w:rPr>
          <w:rFonts w:ascii="Verdana" w:hAnsi="Verdana"/>
          <w:sz w:val="17"/>
          <w:szCs w:val="17"/>
        </w:rPr>
        <w:t xml:space="preserve"> moederonderneming als verzekeringsholding kan worden aangemerkt?</w:t>
      </w:r>
      <w:r w:rsidR="528422B3" w:rsidRPr="004313C4">
        <w:rPr>
          <w:rFonts w:ascii="Verdana" w:hAnsi="Verdana"/>
          <w:sz w:val="17"/>
          <w:szCs w:val="17"/>
        </w:rPr>
        <w:t xml:space="preserve"> [JA/NEE/</w:t>
      </w:r>
      <w:proofErr w:type="gramStart"/>
      <w:r w:rsidR="528422B3" w:rsidRPr="004313C4">
        <w:rPr>
          <w:rFonts w:ascii="Verdana" w:hAnsi="Verdana"/>
          <w:sz w:val="17"/>
          <w:szCs w:val="17"/>
        </w:rPr>
        <w:t>Onbekend</w:t>
      </w:r>
      <w:r w:rsidR="2E036D98" w:rsidRPr="004313C4">
        <w:rPr>
          <w:rFonts w:ascii="Verdana" w:hAnsi="Verdana"/>
          <w:sz w:val="17"/>
          <w:szCs w:val="17"/>
        </w:rPr>
        <w:t xml:space="preserve"> </w:t>
      </w:r>
      <w:r w:rsidR="00E72D1D" w:rsidRPr="004313C4">
        <w:rPr>
          <w:rFonts w:ascii="Verdana" w:hAnsi="Verdana"/>
          <w:sz w:val="17"/>
          <w:szCs w:val="17"/>
        </w:rPr>
        <w:t>]</w:t>
      </w:r>
      <w:proofErr w:type="gramEnd"/>
    </w:p>
    <w:p w14:paraId="0E253F1A" w14:textId="34ECCCB7" w:rsidR="5B400C18" w:rsidRPr="004313C4" w:rsidRDefault="00675513" w:rsidP="004218A5">
      <w:pPr>
        <w:pStyle w:val="ListParagraph"/>
        <w:numPr>
          <w:ilvl w:val="2"/>
          <w:numId w:val="17"/>
        </w:numPr>
        <w:spacing w:line="227" w:lineRule="atLeast"/>
        <w:rPr>
          <w:rFonts w:ascii="Verdana" w:hAnsi="Verdana"/>
          <w:sz w:val="17"/>
          <w:szCs w:val="17"/>
        </w:rPr>
      </w:pPr>
      <w:r w:rsidRPr="004313C4">
        <w:rPr>
          <w:rFonts w:ascii="Verdana" w:hAnsi="Verdana"/>
          <w:sz w:val="17"/>
          <w:szCs w:val="17"/>
        </w:rPr>
        <w:t xml:space="preserve">Kunt u dit toelichten? </w:t>
      </w:r>
      <w:proofErr w:type="gramStart"/>
      <w:r w:rsidRPr="004313C4">
        <w:rPr>
          <w:rFonts w:ascii="Verdana" w:hAnsi="Verdana"/>
          <w:sz w:val="17"/>
          <w:szCs w:val="17"/>
        </w:rPr>
        <w:t>daarna</w:t>
      </w:r>
      <w:proofErr w:type="gramEnd"/>
      <w:r w:rsidR="34DC4114" w:rsidRPr="004313C4">
        <w:rPr>
          <w:rFonts w:ascii="Verdana" w:hAnsi="Verdana"/>
          <w:sz w:val="17"/>
          <w:szCs w:val="17"/>
        </w:rPr>
        <w:t xml:space="preserve"> </w:t>
      </w:r>
      <w:r w:rsidR="004C1D70" w:rsidRPr="004313C4">
        <w:rPr>
          <w:rFonts w:ascii="Verdana" w:hAnsi="Verdana"/>
          <w:sz w:val="17"/>
          <w:szCs w:val="17"/>
        </w:rPr>
        <w:t>geen vragen</w:t>
      </w:r>
      <w:r w:rsidR="34DC4114" w:rsidRPr="004313C4">
        <w:rPr>
          <w:rFonts w:ascii="Verdana" w:hAnsi="Verdana"/>
          <w:sz w:val="17"/>
          <w:szCs w:val="17"/>
        </w:rPr>
        <w:t>.</w:t>
      </w:r>
    </w:p>
    <w:p w14:paraId="20A7105D" w14:textId="6D3EF179" w:rsidR="5B400C18" w:rsidRPr="004313C4" w:rsidRDefault="34DC4114" w:rsidP="004218A5">
      <w:pPr>
        <w:pStyle w:val="ListParagraph"/>
        <w:numPr>
          <w:ilvl w:val="1"/>
          <w:numId w:val="17"/>
        </w:numPr>
        <w:spacing w:line="227" w:lineRule="atLeast"/>
        <w:rPr>
          <w:rFonts w:ascii="Verdana" w:hAnsi="Verdana"/>
          <w:sz w:val="17"/>
          <w:szCs w:val="17"/>
        </w:rPr>
      </w:pPr>
      <w:r w:rsidRPr="004313C4">
        <w:rPr>
          <w:rFonts w:ascii="Verdana" w:hAnsi="Verdana"/>
          <w:sz w:val="17"/>
          <w:szCs w:val="17"/>
        </w:rPr>
        <w:lastRenderedPageBreak/>
        <w:t>NEE, er is geen moederonderneming (of de moederentiteit is geen verzekeringsholding, een gemengde financiële holding of gemengde verzekeringsholding)</w:t>
      </w:r>
      <w:r w:rsidR="2A47B339" w:rsidRPr="004313C4">
        <w:rPr>
          <w:rFonts w:ascii="Verdana" w:hAnsi="Verdana"/>
          <w:sz w:val="17"/>
          <w:szCs w:val="17"/>
        </w:rPr>
        <w:t xml:space="preserve"> [vervolgvraag]</w:t>
      </w:r>
      <w:r w:rsidRPr="004313C4">
        <w:rPr>
          <w:rFonts w:ascii="Verdana" w:hAnsi="Verdana"/>
          <w:sz w:val="17"/>
          <w:szCs w:val="17"/>
        </w:rPr>
        <w:t>.</w:t>
      </w:r>
    </w:p>
    <w:p w14:paraId="4E80B1A5" w14:textId="085FB3C0" w:rsidR="34DC4114" w:rsidRPr="004313C4" w:rsidRDefault="00A730AC" w:rsidP="004218A5">
      <w:pPr>
        <w:pStyle w:val="ListParagraph"/>
        <w:numPr>
          <w:ilvl w:val="2"/>
          <w:numId w:val="17"/>
        </w:numPr>
        <w:spacing w:line="227" w:lineRule="atLeast"/>
        <w:rPr>
          <w:rFonts w:ascii="Verdana" w:eastAsia="Verdana" w:hAnsi="Verdana" w:cs="Verdana"/>
          <w:sz w:val="17"/>
          <w:szCs w:val="17"/>
        </w:rPr>
      </w:pPr>
      <w:r w:rsidRPr="004313C4">
        <w:rPr>
          <w:rFonts w:ascii="Verdana" w:hAnsi="Verdana"/>
          <w:sz w:val="17"/>
          <w:szCs w:val="17"/>
        </w:rPr>
        <w:t xml:space="preserve">Volgens de SII-richtlijn </w:t>
      </w:r>
      <w:r w:rsidR="34DC4114" w:rsidRPr="004313C4">
        <w:rPr>
          <w:rFonts w:ascii="Verdana" w:hAnsi="Verdana"/>
          <w:sz w:val="17"/>
          <w:szCs w:val="17"/>
        </w:rPr>
        <w:t xml:space="preserve">kunnen verzekeraars ook worden beschouwd als onderdeel van een groep zonder dat er sprake is van kapitaalbanden. Van dergelijke horizontale groepen kan sprake zijn als een onderneming feitelijk een overheersende invloed uitoefent op een andere onderneming, of als er invloed op de onderneming wordt uitgeoefend via gecentraliseerde coördinatie. </w:t>
      </w:r>
      <w:r w:rsidR="00141E67" w:rsidRPr="004313C4">
        <w:rPr>
          <w:rFonts w:ascii="Verdana" w:hAnsi="Verdana"/>
          <w:sz w:val="17"/>
          <w:szCs w:val="17"/>
        </w:rPr>
        <w:t xml:space="preserve">Als gevolg van de </w:t>
      </w:r>
      <w:proofErr w:type="gramStart"/>
      <w:r w:rsidR="00141E67" w:rsidRPr="004313C4">
        <w:rPr>
          <w:rFonts w:ascii="Verdana" w:hAnsi="Verdana"/>
          <w:sz w:val="17"/>
          <w:szCs w:val="17"/>
        </w:rPr>
        <w:t>SII review</w:t>
      </w:r>
      <w:proofErr w:type="gramEnd"/>
      <w:r w:rsidR="00141E67" w:rsidRPr="004313C4">
        <w:rPr>
          <w:rFonts w:ascii="Verdana" w:hAnsi="Verdana"/>
          <w:sz w:val="17"/>
          <w:szCs w:val="17"/>
        </w:rPr>
        <w:t xml:space="preserve"> zijn de criteria aangepast. </w:t>
      </w:r>
      <w:r w:rsidR="00C466EB" w:rsidRPr="004313C4">
        <w:rPr>
          <w:rFonts w:ascii="Verdana" w:hAnsi="Verdana"/>
          <w:sz w:val="17"/>
          <w:szCs w:val="17"/>
        </w:rPr>
        <w:t xml:space="preserve">Verwacht </w:t>
      </w:r>
      <w:r w:rsidR="34DC4114" w:rsidRPr="004313C4">
        <w:rPr>
          <w:rFonts w:ascii="Verdana" w:hAnsi="Verdana"/>
          <w:sz w:val="17"/>
          <w:szCs w:val="17"/>
        </w:rPr>
        <w:t xml:space="preserve">u dat uw verzekeraar, als gevolg van deze wijziging, kan worden aangemerkt als onderdeel van een </w:t>
      </w:r>
      <w:r w:rsidR="00141E67" w:rsidRPr="004313C4">
        <w:rPr>
          <w:rFonts w:ascii="Verdana" w:hAnsi="Verdana"/>
          <w:sz w:val="17"/>
          <w:szCs w:val="17"/>
        </w:rPr>
        <w:t xml:space="preserve">(horizontale) </w:t>
      </w:r>
      <w:r w:rsidR="34DC4114" w:rsidRPr="004313C4">
        <w:rPr>
          <w:rFonts w:ascii="Verdana" w:hAnsi="Verdana"/>
          <w:sz w:val="17"/>
          <w:szCs w:val="17"/>
        </w:rPr>
        <w:t>groep?</w:t>
      </w:r>
      <w:r w:rsidR="113C6BAA" w:rsidRPr="004313C4">
        <w:rPr>
          <w:rFonts w:ascii="Verdana" w:hAnsi="Verdana"/>
          <w:sz w:val="17"/>
          <w:szCs w:val="17"/>
        </w:rPr>
        <w:t xml:space="preserve"> </w:t>
      </w:r>
      <w:r w:rsidR="113C6BAA" w:rsidRPr="004313C4">
        <w:rPr>
          <w:rFonts w:ascii="Verdana" w:eastAsia="Verdana" w:hAnsi="Verdana" w:cs="Verdana"/>
          <w:sz w:val="17"/>
          <w:szCs w:val="17"/>
        </w:rPr>
        <w:t>[</w:t>
      </w:r>
      <w:r w:rsidR="00C466EB" w:rsidRPr="004313C4">
        <w:rPr>
          <w:rFonts w:ascii="Verdana" w:eastAsia="Verdana" w:hAnsi="Verdana" w:cs="Verdana"/>
          <w:sz w:val="17"/>
          <w:szCs w:val="17"/>
        </w:rPr>
        <w:t>Ja/Nee/</w:t>
      </w:r>
      <w:proofErr w:type="gramStart"/>
      <w:r w:rsidR="0047220A" w:rsidRPr="004313C4">
        <w:rPr>
          <w:rFonts w:ascii="Verdana" w:eastAsia="Verdana" w:hAnsi="Verdana" w:cs="Verdana"/>
          <w:sz w:val="17"/>
          <w:szCs w:val="17"/>
        </w:rPr>
        <w:t xml:space="preserve">Onzeker </w:t>
      </w:r>
      <w:r w:rsidR="00675513" w:rsidRPr="004313C4">
        <w:rPr>
          <w:rFonts w:ascii="Verdana" w:eastAsia="Verdana" w:hAnsi="Verdana" w:cs="Verdana"/>
          <w:sz w:val="17"/>
          <w:szCs w:val="17"/>
        </w:rPr>
        <w:t>]</w:t>
      </w:r>
      <w:proofErr w:type="gramEnd"/>
    </w:p>
    <w:p w14:paraId="1C31B453" w14:textId="23DE5566" w:rsidR="00675513" w:rsidRPr="004313C4" w:rsidRDefault="00675513" w:rsidP="004218A5">
      <w:pPr>
        <w:pStyle w:val="ListParagraph"/>
        <w:numPr>
          <w:ilvl w:val="2"/>
          <w:numId w:val="17"/>
        </w:numPr>
        <w:spacing w:line="227" w:lineRule="atLeast"/>
        <w:rPr>
          <w:rFonts w:ascii="Verdana" w:eastAsia="Verdana" w:hAnsi="Verdana" w:cs="Verdana"/>
          <w:sz w:val="17"/>
          <w:szCs w:val="17"/>
        </w:rPr>
      </w:pPr>
      <w:r w:rsidRPr="004313C4">
        <w:rPr>
          <w:rFonts w:ascii="Verdana" w:eastAsia="Verdana" w:hAnsi="Verdana" w:cs="Verdana"/>
          <w:sz w:val="17"/>
          <w:szCs w:val="17"/>
        </w:rPr>
        <w:t xml:space="preserve">Kunt u dat toelichten? Daarna </w:t>
      </w:r>
      <w:r w:rsidR="004C1D70" w:rsidRPr="004313C4">
        <w:rPr>
          <w:rFonts w:ascii="Verdana" w:eastAsia="Verdana" w:hAnsi="Verdana" w:cs="Verdana"/>
          <w:sz w:val="17"/>
          <w:szCs w:val="17"/>
        </w:rPr>
        <w:t xml:space="preserve">geen </w:t>
      </w:r>
      <w:proofErr w:type="gramStart"/>
      <w:r w:rsidR="007033DA" w:rsidRPr="004313C4">
        <w:rPr>
          <w:rFonts w:ascii="Verdana" w:eastAsia="Verdana" w:hAnsi="Verdana" w:cs="Verdana"/>
          <w:sz w:val="17"/>
          <w:szCs w:val="17"/>
        </w:rPr>
        <w:t>verdere</w:t>
      </w:r>
      <w:proofErr w:type="gramEnd"/>
      <w:r w:rsidR="007033DA" w:rsidRPr="004313C4">
        <w:rPr>
          <w:rFonts w:ascii="Verdana" w:eastAsia="Verdana" w:hAnsi="Verdana" w:cs="Verdana"/>
          <w:sz w:val="17"/>
          <w:szCs w:val="17"/>
        </w:rPr>
        <w:t xml:space="preserve"> groepstoezicht vragen</w:t>
      </w:r>
      <w:r w:rsidRPr="004313C4">
        <w:rPr>
          <w:rFonts w:ascii="Verdana" w:eastAsia="Verdana" w:hAnsi="Verdana" w:cs="Verdana"/>
          <w:sz w:val="17"/>
          <w:szCs w:val="17"/>
        </w:rPr>
        <w:t>.</w:t>
      </w:r>
    </w:p>
    <w:p w14:paraId="05E7E517" w14:textId="665A5495" w:rsidR="4E33376B" w:rsidRPr="007033DA" w:rsidRDefault="4E33376B" w:rsidP="004218A5">
      <w:pPr>
        <w:pStyle w:val="ListParagraph"/>
        <w:spacing w:line="227" w:lineRule="atLeast"/>
        <w:ind w:left="2160"/>
        <w:rPr>
          <w:rFonts w:ascii="Verdana" w:hAnsi="Verdana"/>
          <w:sz w:val="17"/>
          <w:szCs w:val="17"/>
        </w:rPr>
      </w:pPr>
    </w:p>
    <w:p w14:paraId="5BC0176D" w14:textId="12FC196D" w:rsidR="00D40848" w:rsidRPr="007033DA" w:rsidRDefault="00D40848" w:rsidP="004218A5">
      <w:pPr>
        <w:pStyle w:val="ListParagraph"/>
        <w:spacing w:line="227" w:lineRule="atLeast"/>
        <w:rPr>
          <w:rFonts w:ascii="Verdana" w:hAnsi="Verdana"/>
          <w:sz w:val="17"/>
          <w:szCs w:val="17"/>
        </w:rPr>
      </w:pPr>
    </w:p>
    <w:p w14:paraId="0BCEE6EE" w14:textId="346C9BE8" w:rsidR="00E90127" w:rsidRPr="007033DA" w:rsidRDefault="00D40848" w:rsidP="004218A5">
      <w:pPr>
        <w:pStyle w:val="ListParagraph"/>
        <w:numPr>
          <w:ilvl w:val="0"/>
          <w:numId w:val="17"/>
        </w:numPr>
        <w:spacing w:line="227" w:lineRule="atLeast"/>
        <w:rPr>
          <w:rFonts w:ascii="Verdana" w:hAnsi="Verdana"/>
          <w:sz w:val="17"/>
          <w:szCs w:val="17"/>
        </w:rPr>
      </w:pPr>
      <w:r w:rsidRPr="007033DA">
        <w:rPr>
          <w:rFonts w:ascii="Verdana" w:hAnsi="Verdana"/>
          <w:sz w:val="17"/>
          <w:szCs w:val="17"/>
        </w:rPr>
        <w:t>V</w:t>
      </w:r>
      <w:r w:rsidR="008F7053" w:rsidRPr="007033DA">
        <w:rPr>
          <w:rFonts w:ascii="Verdana" w:hAnsi="Verdana"/>
          <w:sz w:val="17"/>
          <w:szCs w:val="17"/>
        </w:rPr>
        <w:t>erwacht u dat u voor uw groep de classificatie SNCU-Group zult aanvragen</w:t>
      </w:r>
      <w:r w:rsidR="000F1A1C" w:rsidRPr="007033DA">
        <w:rPr>
          <w:rFonts w:ascii="Verdana" w:hAnsi="Verdana"/>
          <w:sz w:val="17"/>
          <w:szCs w:val="17"/>
        </w:rPr>
        <w:t xml:space="preserve"> (gewijzigd art</w:t>
      </w:r>
      <w:r w:rsidR="00BE4239" w:rsidRPr="007033DA">
        <w:rPr>
          <w:rFonts w:ascii="Verdana" w:hAnsi="Verdana"/>
          <w:sz w:val="17"/>
          <w:szCs w:val="17"/>
        </w:rPr>
        <w:t>.</w:t>
      </w:r>
      <w:r w:rsidR="000F1A1C" w:rsidRPr="007033DA">
        <w:rPr>
          <w:rFonts w:ascii="Verdana" w:hAnsi="Verdana"/>
          <w:sz w:val="17"/>
          <w:szCs w:val="17"/>
        </w:rPr>
        <w:t xml:space="preserve"> 213a)</w:t>
      </w:r>
      <w:r w:rsidR="008F7053" w:rsidRPr="007033DA">
        <w:rPr>
          <w:rFonts w:ascii="Verdana" w:hAnsi="Verdana"/>
          <w:sz w:val="17"/>
          <w:szCs w:val="17"/>
        </w:rPr>
        <w:t>?</w:t>
      </w:r>
      <w:r w:rsidRPr="007033DA">
        <w:rPr>
          <w:rFonts w:ascii="Verdana" w:hAnsi="Verdana"/>
          <w:sz w:val="17"/>
          <w:szCs w:val="17"/>
        </w:rPr>
        <w:br/>
        <w:t>(</w:t>
      </w:r>
      <w:proofErr w:type="spellStart"/>
      <w:proofErr w:type="gramStart"/>
      <w:r w:rsidRPr="007033DA">
        <w:rPr>
          <w:rFonts w:ascii="Verdana" w:hAnsi="Verdana"/>
          <w:sz w:val="17"/>
          <w:szCs w:val="17"/>
        </w:rPr>
        <w:t>A:Ja</w:t>
      </w:r>
      <w:proofErr w:type="spellEnd"/>
      <w:proofErr w:type="gramEnd"/>
      <w:r w:rsidRPr="007033DA">
        <w:rPr>
          <w:rFonts w:ascii="Verdana" w:hAnsi="Verdana"/>
          <w:sz w:val="17"/>
          <w:szCs w:val="17"/>
        </w:rPr>
        <w:t>/nee)</w:t>
      </w:r>
    </w:p>
    <w:p w14:paraId="4216A1A0" w14:textId="45A5E7E0" w:rsidR="008F7053" w:rsidRPr="007033DA" w:rsidRDefault="00D41288" w:rsidP="004218A5">
      <w:pPr>
        <w:pStyle w:val="ListParagraph"/>
        <w:numPr>
          <w:ilvl w:val="1"/>
          <w:numId w:val="17"/>
        </w:numPr>
        <w:spacing w:line="227" w:lineRule="atLeast"/>
        <w:rPr>
          <w:rFonts w:ascii="Verdana" w:hAnsi="Verdana"/>
          <w:sz w:val="17"/>
          <w:szCs w:val="17"/>
        </w:rPr>
      </w:pPr>
      <w:r w:rsidRPr="007033DA">
        <w:rPr>
          <w:rFonts w:ascii="Verdana" w:hAnsi="Verdana"/>
          <w:sz w:val="17"/>
          <w:szCs w:val="17"/>
        </w:rPr>
        <w:t xml:space="preserve">Ja: </w:t>
      </w:r>
      <w:r w:rsidR="00D40848" w:rsidRPr="007033DA">
        <w:rPr>
          <w:rFonts w:ascii="Verdana" w:hAnsi="Verdana"/>
          <w:sz w:val="17"/>
          <w:szCs w:val="17"/>
        </w:rPr>
        <w:t>Kunt u dat toelichten?</w:t>
      </w:r>
      <w:r w:rsidR="00D40848" w:rsidRPr="007033DA">
        <w:rPr>
          <w:rFonts w:ascii="Verdana" w:hAnsi="Verdana"/>
          <w:sz w:val="17"/>
          <w:szCs w:val="17"/>
        </w:rPr>
        <w:br/>
      </w:r>
      <w:r w:rsidR="00D40848" w:rsidRPr="007033DA">
        <w:rPr>
          <w:rFonts w:ascii="Verdana" w:hAnsi="Verdana"/>
          <w:sz w:val="17"/>
          <w:szCs w:val="17"/>
        </w:rPr>
        <w:br/>
      </w:r>
    </w:p>
    <w:p w14:paraId="15F13D45" w14:textId="515A2703" w:rsidR="00E90127" w:rsidRPr="007033DA" w:rsidRDefault="00D41288" w:rsidP="004218A5">
      <w:pPr>
        <w:pStyle w:val="ListParagraph"/>
        <w:numPr>
          <w:ilvl w:val="0"/>
          <w:numId w:val="17"/>
        </w:numPr>
        <w:spacing w:line="227" w:lineRule="atLeast"/>
        <w:rPr>
          <w:rFonts w:ascii="Verdana" w:hAnsi="Verdana"/>
          <w:sz w:val="17"/>
          <w:szCs w:val="17"/>
        </w:rPr>
      </w:pPr>
      <w:r w:rsidRPr="007033DA">
        <w:rPr>
          <w:rFonts w:ascii="Verdana" w:hAnsi="Verdana"/>
          <w:sz w:val="17"/>
          <w:szCs w:val="17"/>
        </w:rPr>
        <w:t>V</w:t>
      </w:r>
      <w:r w:rsidR="00212F17" w:rsidRPr="007033DA">
        <w:rPr>
          <w:rFonts w:ascii="Verdana" w:hAnsi="Verdana"/>
          <w:sz w:val="17"/>
          <w:szCs w:val="17"/>
        </w:rPr>
        <w:t xml:space="preserve">erwacht u dat </w:t>
      </w:r>
      <w:r w:rsidR="000414D6" w:rsidRPr="007033DA">
        <w:rPr>
          <w:rFonts w:ascii="Verdana" w:hAnsi="Verdana"/>
          <w:sz w:val="17"/>
          <w:szCs w:val="17"/>
        </w:rPr>
        <w:t>u een ver</w:t>
      </w:r>
      <w:r w:rsidR="00685B16" w:rsidRPr="007033DA">
        <w:rPr>
          <w:rFonts w:ascii="Verdana" w:hAnsi="Verdana"/>
          <w:sz w:val="17"/>
          <w:szCs w:val="17"/>
        </w:rPr>
        <w:t>eenvoudigde</w:t>
      </w:r>
      <w:r w:rsidR="000414D6" w:rsidRPr="007033DA">
        <w:rPr>
          <w:rFonts w:ascii="Verdana" w:hAnsi="Verdana"/>
          <w:sz w:val="17"/>
          <w:szCs w:val="17"/>
        </w:rPr>
        <w:t xml:space="preserve"> berekening </w:t>
      </w:r>
      <w:r w:rsidR="00450B80" w:rsidRPr="007033DA">
        <w:rPr>
          <w:rFonts w:ascii="Verdana" w:hAnsi="Verdana"/>
          <w:sz w:val="17"/>
          <w:szCs w:val="17"/>
        </w:rPr>
        <w:t>van de groeps-solvabiliteit zult toepassen voor</w:t>
      </w:r>
      <w:r w:rsidR="00BE3306" w:rsidRPr="007033DA">
        <w:rPr>
          <w:rFonts w:ascii="Verdana" w:hAnsi="Verdana"/>
          <w:sz w:val="17"/>
          <w:szCs w:val="17"/>
        </w:rPr>
        <w:t xml:space="preserve"> </w:t>
      </w:r>
      <w:proofErr w:type="spellStart"/>
      <w:r w:rsidR="00BE3306" w:rsidRPr="007033DA">
        <w:rPr>
          <w:rFonts w:ascii="Verdana" w:hAnsi="Verdana"/>
          <w:sz w:val="17"/>
          <w:szCs w:val="17"/>
        </w:rPr>
        <w:t>immateriele</w:t>
      </w:r>
      <w:proofErr w:type="spellEnd"/>
      <w:r w:rsidR="00450B80" w:rsidRPr="007033DA">
        <w:rPr>
          <w:rFonts w:ascii="Verdana" w:hAnsi="Verdana"/>
          <w:sz w:val="17"/>
          <w:szCs w:val="17"/>
        </w:rPr>
        <w:t xml:space="preserve"> participaties</w:t>
      </w:r>
      <w:r w:rsidR="00BE3306" w:rsidRPr="007033DA">
        <w:rPr>
          <w:rFonts w:ascii="Verdana" w:hAnsi="Verdana"/>
          <w:sz w:val="17"/>
          <w:szCs w:val="17"/>
        </w:rPr>
        <w:t xml:space="preserve"> (volgens gewijzigd art</w:t>
      </w:r>
      <w:r w:rsidR="00BE4239" w:rsidRPr="007033DA">
        <w:rPr>
          <w:rFonts w:ascii="Verdana" w:hAnsi="Verdana"/>
          <w:sz w:val="17"/>
          <w:szCs w:val="17"/>
        </w:rPr>
        <w:t>.</w:t>
      </w:r>
      <w:r w:rsidR="00BE3306" w:rsidRPr="007033DA">
        <w:rPr>
          <w:rFonts w:ascii="Verdana" w:hAnsi="Verdana"/>
          <w:sz w:val="17"/>
          <w:szCs w:val="17"/>
        </w:rPr>
        <w:t xml:space="preserve"> 229 en 229a)</w:t>
      </w:r>
      <w:r w:rsidR="00450B80" w:rsidRPr="007033DA">
        <w:rPr>
          <w:rFonts w:ascii="Verdana" w:hAnsi="Verdana"/>
          <w:sz w:val="17"/>
          <w:szCs w:val="17"/>
        </w:rPr>
        <w:t>?</w:t>
      </w:r>
      <w:r w:rsidR="00C50470" w:rsidRPr="007033DA">
        <w:rPr>
          <w:rFonts w:ascii="Verdana" w:hAnsi="Verdana"/>
          <w:sz w:val="17"/>
          <w:szCs w:val="17"/>
        </w:rPr>
        <w:br/>
        <w:t>(</w:t>
      </w:r>
      <w:proofErr w:type="spellStart"/>
      <w:proofErr w:type="gramStart"/>
      <w:r w:rsidR="00C50470" w:rsidRPr="007033DA">
        <w:rPr>
          <w:rFonts w:ascii="Verdana" w:hAnsi="Verdana"/>
          <w:sz w:val="17"/>
          <w:szCs w:val="17"/>
        </w:rPr>
        <w:t>A:Ja</w:t>
      </w:r>
      <w:proofErr w:type="spellEnd"/>
      <w:proofErr w:type="gramEnd"/>
      <w:r w:rsidR="00C50470" w:rsidRPr="007033DA">
        <w:rPr>
          <w:rFonts w:ascii="Verdana" w:hAnsi="Verdana"/>
          <w:sz w:val="17"/>
          <w:szCs w:val="17"/>
        </w:rPr>
        <w:t>/nee)</w:t>
      </w:r>
    </w:p>
    <w:p w14:paraId="065ADE13" w14:textId="0A977A2E" w:rsidR="00212F17" w:rsidRPr="007033DA" w:rsidRDefault="00C50470" w:rsidP="004218A5">
      <w:pPr>
        <w:pStyle w:val="ListParagraph"/>
        <w:numPr>
          <w:ilvl w:val="1"/>
          <w:numId w:val="17"/>
        </w:numPr>
        <w:spacing w:line="227" w:lineRule="atLeast"/>
        <w:rPr>
          <w:rFonts w:ascii="Verdana" w:hAnsi="Verdana"/>
          <w:sz w:val="17"/>
          <w:szCs w:val="17"/>
        </w:rPr>
      </w:pPr>
      <w:r w:rsidRPr="007033DA">
        <w:rPr>
          <w:rFonts w:ascii="Verdana" w:hAnsi="Verdana"/>
          <w:sz w:val="17"/>
          <w:szCs w:val="17"/>
        </w:rPr>
        <w:t>Ja: Kunt u dat toelichten?</w:t>
      </w:r>
      <w:r w:rsidRPr="007033DA">
        <w:rPr>
          <w:rFonts w:ascii="Verdana" w:hAnsi="Verdana"/>
          <w:sz w:val="17"/>
          <w:szCs w:val="17"/>
        </w:rPr>
        <w:br/>
      </w:r>
    </w:p>
    <w:p w14:paraId="63BEA783" w14:textId="77777777" w:rsidR="00C50470" w:rsidRPr="007033DA" w:rsidRDefault="00C50470" w:rsidP="00C50470">
      <w:pPr>
        <w:pStyle w:val="ListParagraph"/>
        <w:spacing w:line="227" w:lineRule="atLeast"/>
        <w:rPr>
          <w:rFonts w:ascii="Verdana" w:hAnsi="Verdana"/>
          <w:sz w:val="17"/>
          <w:szCs w:val="17"/>
        </w:rPr>
      </w:pPr>
    </w:p>
    <w:p w14:paraId="7189FB93" w14:textId="77777777" w:rsidR="001D3702" w:rsidRPr="007033DA" w:rsidRDefault="00475FAE" w:rsidP="00475FAE">
      <w:pPr>
        <w:pStyle w:val="ListParagraph"/>
        <w:numPr>
          <w:ilvl w:val="0"/>
          <w:numId w:val="17"/>
        </w:numPr>
        <w:spacing w:line="227" w:lineRule="atLeast"/>
        <w:rPr>
          <w:rFonts w:ascii="Verdana" w:hAnsi="Verdana"/>
          <w:sz w:val="17"/>
          <w:szCs w:val="17"/>
        </w:rPr>
      </w:pPr>
      <w:r w:rsidRPr="007033DA">
        <w:rPr>
          <w:rFonts w:ascii="Verdana" w:hAnsi="Verdana"/>
          <w:sz w:val="17"/>
          <w:szCs w:val="17"/>
        </w:rPr>
        <w:t xml:space="preserve">Welke van de volgende wijzigingen in de berekening van de groepssolvabiliteit leiden tot materiële verschillen in de SCR-ratio op groepsniveau? </w:t>
      </w:r>
      <w:r w:rsidR="00CE1DCC" w:rsidRPr="007033DA">
        <w:rPr>
          <w:rFonts w:ascii="Verdana" w:hAnsi="Verdana"/>
          <w:sz w:val="17"/>
          <w:szCs w:val="17"/>
        </w:rPr>
        <w:t>N.B. De punten hieronder komen overeen met de koppen van de paragrafen in hst 4 (Group level) van de Technische Specificaties. Hier vindt u een gedetailleerde beschrijving van de wijziging. In de kwantitatieve uitvraag kunt u verder inzicht geven in de hoogte van de impact.</w:t>
      </w:r>
      <w:r w:rsidR="00CE1DCC" w:rsidRPr="007033DA">
        <w:rPr>
          <w:rFonts w:ascii="Verdana" w:hAnsi="Verdana"/>
          <w:sz w:val="17"/>
          <w:szCs w:val="17"/>
        </w:rPr>
        <w:br/>
      </w:r>
    </w:p>
    <w:p w14:paraId="0DCA7EF8" w14:textId="322CF5B0" w:rsidR="00CE1DCC" w:rsidRPr="007033DA" w:rsidRDefault="001D3702" w:rsidP="001D3702">
      <w:pPr>
        <w:pStyle w:val="ListParagraph"/>
        <w:spacing w:line="227" w:lineRule="atLeast"/>
        <w:rPr>
          <w:rFonts w:ascii="Verdana" w:hAnsi="Verdana"/>
          <w:sz w:val="17"/>
          <w:szCs w:val="17"/>
        </w:rPr>
      </w:pPr>
      <w:r w:rsidRPr="007033DA">
        <w:rPr>
          <w:rFonts w:ascii="Verdana" w:hAnsi="Verdana"/>
          <w:sz w:val="17"/>
          <w:szCs w:val="17"/>
        </w:rPr>
        <w:t>Aanvinken welke van toepassing zijn (meerdere antwoorden mogelijk</w:t>
      </w:r>
      <w:r w:rsidR="00E65BA1" w:rsidRPr="007033DA">
        <w:rPr>
          <w:rFonts w:ascii="Verdana" w:hAnsi="Verdana"/>
          <w:sz w:val="17"/>
          <w:szCs w:val="17"/>
        </w:rPr>
        <w:t>)</w:t>
      </w:r>
      <w:r w:rsidRPr="007033DA">
        <w:rPr>
          <w:rFonts w:ascii="Verdana" w:hAnsi="Verdana"/>
          <w:sz w:val="17"/>
          <w:szCs w:val="17"/>
        </w:rPr>
        <w:t>:</w:t>
      </w:r>
    </w:p>
    <w:p w14:paraId="2D9CDAC1" w14:textId="5A6EC02E"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 xml:space="preserve">VA op groepsniveau </w:t>
      </w:r>
    </w:p>
    <w:p w14:paraId="7580E571" w14:textId="0C48708F" w:rsidR="001D3702" w:rsidRPr="007033DA" w:rsidRDefault="001D3702" w:rsidP="00E65BA1">
      <w:pPr>
        <w:pStyle w:val="ListParagraph"/>
        <w:numPr>
          <w:ilvl w:val="1"/>
          <w:numId w:val="21"/>
        </w:numPr>
        <w:spacing w:line="227" w:lineRule="atLeast"/>
        <w:rPr>
          <w:rFonts w:ascii="Verdana" w:hAnsi="Verdana"/>
          <w:sz w:val="17"/>
          <w:szCs w:val="17"/>
        </w:rPr>
      </w:pPr>
      <w:proofErr w:type="gramStart"/>
      <w:r w:rsidRPr="007033DA">
        <w:rPr>
          <w:rFonts w:ascii="Verdana" w:hAnsi="Verdana"/>
          <w:sz w:val="17"/>
          <w:szCs w:val="17"/>
        </w:rPr>
        <w:t>DVA /</w:t>
      </w:r>
      <w:proofErr w:type="gramEnd"/>
      <w:r w:rsidRPr="007033DA">
        <w:rPr>
          <w:rFonts w:ascii="Verdana" w:hAnsi="Verdana"/>
          <w:sz w:val="17"/>
          <w:szCs w:val="17"/>
        </w:rPr>
        <w:t xml:space="preserve"> EPP op groepsniveau</w:t>
      </w:r>
    </w:p>
    <w:p w14:paraId="6CEF1D41" w14:textId="6D667BEE"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Beschikbaarheidstoets</w:t>
      </w:r>
    </w:p>
    <w:p w14:paraId="2C423489" w14:textId="12C4B827"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Minderheidsbelangen in dochterondernemingen</w:t>
      </w:r>
    </w:p>
    <w:p w14:paraId="02E6313B" w14:textId="3E28BFE6"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Kapitaalinstrumenten vrij van bezwaring</w:t>
      </w:r>
    </w:p>
    <w:p w14:paraId="53FB6685" w14:textId="7A917E5B" w:rsidR="001D3702" w:rsidRPr="007033DA" w:rsidRDefault="001D3702" w:rsidP="00E65BA1">
      <w:pPr>
        <w:pStyle w:val="ListParagraph"/>
        <w:numPr>
          <w:ilvl w:val="1"/>
          <w:numId w:val="21"/>
        </w:numPr>
        <w:spacing w:line="227" w:lineRule="atLeast"/>
        <w:rPr>
          <w:rFonts w:ascii="Verdana" w:hAnsi="Verdana"/>
          <w:sz w:val="17"/>
          <w:szCs w:val="17"/>
        </w:rPr>
      </w:pPr>
      <w:proofErr w:type="spellStart"/>
      <w:r w:rsidRPr="007033DA">
        <w:rPr>
          <w:rFonts w:ascii="Verdana" w:hAnsi="Verdana"/>
          <w:sz w:val="17"/>
          <w:szCs w:val="17"/>
        </w:rPr>
        <w:t>Tiering</w:t>
      </w:r>
      <w:proofErr w:type="spellEnd"/>
      <w:r w:rsidRPr="007033DA">
        <w:rPr>
          <w:rFonts w:ascii="Verdana" w:hAnsi="Verdana"/>
          <w:sz w:val="17"/>
          <w:szCs w:val="17"/>
        </w:rPr>
        <w:t xml:space="preserve"> classificatie in geval van fusies en overnames</w:t>
      </w:r>
    </w:p>
    <w:p w14:paraId="6E98DE19" w14:textId="0E05678C"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Methode 1 in geval van 3e landen</w:t>
      </w:r>
    </w:p>
    <w:p w14:paraId="798D577F" w14:textId="07D1F465"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Gecombineerde methode 1 en 2</w:t>
      </w:r>
    </w:p>
    <w:p w14:paraId="3E628B10" w14:textId="63BE522E" w:rsidR="001D3702"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 xml:space="preserve">Behandeling van andere </w:t>
      </w:r>
      <w:proofErr w:type="spellStart"/>
      <w:r w:rsidRPr="007033DA">
        <w:rPr>
          <w:rFonts w:ascii="Verdana" w:hAnsi="Verdana"/>
          <w:sz w:val="17"/>
          <w:szCs w:val="17"/>
        </w:rPr>
        <w:t>financiele</w:t>
      </w:r>
      <w:proofErr w:type="spellEnd"/>
      <w:r w:rsidRPr="007033DA">
        <w:rPr>
          <w:rFonts w:ascii="Verdana" w:hAnsi="Verdana"/>
          <w:sz w:val="17"/>
          <w:szCs w:val="17"/>
        </w:rPr>
        <w:t xml:space="preserve"> instellingen zoals banken</w:t>
      </w:r>
    </w:p>
    <w:p w14:paraId="16F96F71" w14:textId="5616E010" w:rsidR="00B236D4" w:rsidRPr="007033DA" w:rsidRDefault="001D3702" w:rsidP="00E65BA1">
      <w:pPr>
        <w:pStyle w:val="ListParagraph"/>
        <w:numPr>
          <w:ilvl w:val="1"/>
          <w:numId w:val="21"/>
        </w:numPr>
        <w:spacing w:line="227" w:lineRule="atLeast"/>
        <w:rPr>
          <w:rFonts w:ascii="Verdana" w:hAnsi="Verdana"/>
          <w:sz w:val="17"/>
          <w:szCs w:val="17"/>
        </w:rPr>
      </w:pPr>
      <w:r w:rsidRPr="007033DA">
        <w:rPr>
          <w:rFonts w:ascii="Verdana" w:hAnsi="Verdana"/>
          <w:sz w:val="17"/>
          <w:szCs w:val="17"/>
        </w:rPr>
        <w:t xml:space="preserve">Long-term </w:t>
      </w:r>
      <w:proofErr w:type="spellStart"/>
      <w:r w:rsidRPr="007033DA">
        <w:rPr>
          <w:rFonts w:ascii="Verdana" w:hAnsi="Verdana"/>
          <w:sz w:val="17"/>
          <w:szCs w:val="17"/>
        </w:rPr>
        <w:t>equity</w:t>
      </w:r>
      <w:proofErr w:type="spellEnd"/>
      <w:r w:rsidRPr="007033DA">
        <w:rPr>
          <w:rFonts w:ascii="Verdana" w:hAnsi="Verdana"/>
          <w:sz w:val="17"/>
          <w:szCs w:val="17"/>
        </w:rPr>
        <w:t xml:space="preserve"> investeringen op groepsniveau</w:t>
      </w:r>
      <w:r w:rsidR="00A17720" w:rsidRPr="007033DA">
        <w:rPr>
          <w:rFonts w:ascii="Verdana" w:hAnsi="Verdana"/>
          <w:sz w:val="17"/>
          <w:szCs w:val="17"/>
        </w:rPr>
        <w:t>)</w:t>
      </w:r>
    </w:p>
    <w:p w14:paraId="6545647D" w14:textId="77777777" w:rsidR="00E65BA1" w:rsidRPr="007033DA" w:rsidRDefault="00E65BA1" w:rsidP="00E65BA1">
      <w:pPr>
        <w:pStyle w:val="ListParagraph"/>
        <w:spacing w:line="227" w:lineRule="atLeast"/>
        <w:ind w:left="1440"/>
        <w:rPr>
          <w:rFonts w:ascii="Verdana" w:hAnsi="Verdana"/>
          <w:sz w:val="17"/>
          <w:szCs w:val="17"/>
        </w:rPr>
      </w:pPr>
    </w:p>
    <w:p w14:paraId="335D67D6" w14:textId="23F7D383" w:rsidR="001D3702" w:rsidRPr="007033DA" w:rsidRDefault="00275D37" w:rsidP="001D3702">
      <w:pPr>
        <w:pStyle w:val="ListParagraph"/>
        <w:numPr>
          <w:ilvl w:val="1"/>
          <w:numId w:val="17"/>
        </w:numPr>
        <w:spacing w:line="227" w:lineRule="atLeast"/>
        <w:rPr>
          <w:rFonts w:ascii="Verdana" w:hAnsi="Verdana"/>
          <w:sz w:val="17"/>
          <w:szCs w:val="17"/>
        </w:rPr>
      </w:pPr>
      <w:r w:rsidRPr="007033DA">
        <w:rPr>
          <w:rFonts w:ascii="Verdana" w:hAnsi="Verdana"/>
          <w:sz w:val="17"/>
          <w:szCs w:val="17"/>
        </w:rPr>
        <w:t>Kunt u dat per onderwerp toelichten, ongeacht of u ja of nee hebt geantwoord? [</w:t>
      </w:r>
      <w:proofErr w:type="gramStart"/>
      <w:r w:rsidRPr="007033DA">
        <w:rPr>
          <w:rFonts w:ascii="Verdana" w:hAnsi="Verdana"/>
          <w:sz w:val="17"/>
          <w:szCs w:val="17"/>
        </w:rPr>
        <w:t>open</w:t>
      </w:r>
      <w:proofErr w:type="gramEnd"/>
      <w:r w:rsidRPr="007033DA">
        <w:rPr>
          <w:rFonts w:ascii="Verdana" w:hAnsi="Verdana"/>
          <w:sz w:val="17"/>
          <w:szCs w:val="17"/>
        </w:rPr>
        <w:t xml:space="preserve"> vraag]</w:t>
      </w:r>
    </w:p>
    <w:p w14:paraId="54DA6709" w14:textId="761BC668" w:rsidR="001B47A2" w:rsidRPr="007033DA" w:rsidRDefault="001B47A2" w:rsidP="001B47A2">
      <w:pPr>
        <w:spacing w:line="227" w:lineRule="atLeast"/>
        <w:rPr>
          <w:rFonts w:ascii="Verdana" w:hAnsi="Verdana"/>
          <w:i/>
          <w:iCs/>
          <w:sz w:val="17"/>
          <w:szCs w:val="17"/>
        </w:rPr>
      </w:pPr>
      <w:proofErr w:type="spellStart"/>
      <w:r w:rsidRPr="007033DA">
        <w:rPr>
          <w:rFonts w:ascii="Verdana" w:hAnsi="Verdana"/>
          <w:i/>
          <w:iCs/>
          <w:sz w:val="17"/>
          <w:szCs w:val="17"/>
        </w:rPr>
        <w:t>Governance</w:t>
      </w:r>
      <w:proofErr w:type="spellEnd"/>
    </w:p>
    <w:p w14:paraId="5C2C3B3F" w14:textId="6BB420BC" w:rsidR="00511388" w:rsidRPr="007033DA" w:rsidRDefault="00511388" w:rsidP="5F0E5B22">
      <w:pPr>
        <w:spacing w:line="227" w:lineRule="atLeast"/>
        <w:rPr>
          <w:rFonts w:ascii="Verdana" w:hAnsi="Verdana"/>
          <w:sz w:val="17"/>
          <w:szCs w:val="17"/>
        </w:rPr>
      </w:pPr>
      <w:r w:rsidRPr="007033DA">
        <w:rPr>
          <w:rFonts w:ascii="Verdana" w:hAnsi="Verdana"/>
          <w:sz w:val="17"/>
          <w:szCs w:val="17"/>
        </w:rPr>
        <w:t xml:space="preserve">Relevant voor: </w:t>
      </w:r>
      <w:r w:rsidR="1430245F" w:rsidRPr="007033DA">
        <w:rPr>
          <w:rFonts w:ascii="Verdana" w:hAnsi="Verdana"/>
          <w:sz w:val="17"/>
          <w:szCs w:val="17"/>
        </w:rPr>
        <w:t>alle verzekeraars</w:t>
      </w:r>
    </w:p>
    <w:p w14:paraId="5241B6C5" w14:textId="2462E3B9" w:rsidR="001B47A2" w:rsidRPr="007033DA" w:rsidRDefault="15B757A1" w:rsidP="004218A5">
      <w:pPr>
        <w:pStyle w:val="ListParagraph"/>
        <w:numPr>
          <w:ilvl w:val="0"/>
          <w:numId w:val="18"/>
        </w:numPr>
        <w:spacing w:line="227" w:lineRule="atLeast"/>
        <w:rPr>
          <w:rFonts w:ascii="Verdana" w:hAnsi="Verdana"/>
          <w:sz w:val="17"/>
          <w:szCs w:val="17"/>
        </w:rPr>
      </w:pPr>
      <w:r w:rsidRPr="007033DA">
        <w:rPr>
          <w:rFonts w:ascii="Verdana" w:hAnsi="Verdana"/>
          <w:sz w:val="17"/>
          <w:szCs w:val="17"/>
        </w:rPr>
        <w:lastRenderedPageBreak/>
        <w:t xml:space="preserve"> </w:t>
      </w:r>
      <w:r w:rsidRPr="007033DA">
        <w:rPr>
          <w:rFonts w:ascii="Verdana" w:eastAsia="Verdana" w:hAnsi="Verdana" w:cs="Verdana"/>
          <w:sz w:val="17"/>
          <w:szCs w:val="17"/>
        </w:rPr>
        <w:t>Voldoet uw instelling</w:t>
      </w:r>
      <w:r w:rsidR="016EEA60" w:rsidRPr="007033DA">
        <w:rPr>
          <w:rFonts w:ascii="Verdana" w:eastAsia="Verdana" w:hAnsi="Verdana" w:cs="Verdana"/>
          <w:sz w:val="17"/>
          <w:szCs w:val="17"/>
        </w:rPr>
        <w:t xml:space="preserve"> op solo niveau</w:t>
      </w:r>
      <w:r w:rsidRPr="007033DA">
        <w:rPr>
          <w:rFonts w:ascii="Verdana" w:eastAsia="Verdana" w:hAnsi="Verdana" w:cs="Verdana"/>
          <w:sz w:val="17"/>
          <w:szCs w:val="17"/>
        </w:rPr>
        <w:t xml:space="preserve"> aan de eisen die de Amenderende Richtlijn stelt </w:t>
      </w:r>
      <w:proofErr w:type="spellStart"/>
      <w:r w:rsidRPr="007033DA">
        <w:rPr>
          <w:rFonts w:ascii="Verdana" w:eastAsia="Verdana" w:hAnsi="Verdana" w:cs="Verdana"/>
          <w:sz w:val="17"/>
          <w:szCs w:val="17"/>
        </w:rPr>
        <w:t>tav</w:t>
      </w:r>
      <w:proofErr w:type="spellEnd"/>
      <w:r w:rsidRPr="007033DA">
        <w:rPr>
          <w:rFonts w:ascii="Verdana" w:eastAsia="Verdana" w:hAnsi="Verdana" w:cs="Verdana"/>
          <w:sz w:val="17"/>
          <w:szCs w:val="17"/>
        </w:rPr>
        <w:t xml:space="preserve"> het </w:t>
      </w:r>
      <w:r w:rsidR="2264B552" w:rsidRPr="007033DA">
        <w:rPr>
          <w:rFonts w:ascii="Verdana" w:eastAsia="Verdana" w:hAnsi="Verdana" w:cs="Verdana"/>
          <w:sz w:val="17"/>
          <w:szCs w:val="17"/>
        </w:rPr>
        <w:t xml:space="preserve">aanstellen van verschillende personen om de </w:t>
      </w:r>
      <w:r w:rsidR="00A71249" w:rsidRPr="007033DA">
        <w:rPr>
          <w:rFonts w:ascii="Verdana" w:eastAsia="Verdana" w:hAnsi="Verdana" w:cs="Verdana"/>
          <w:sz w:val="17"/>
          <w:szCs w:val="17"/>
        </w:rPr>
        <w:t>sleutelfuncties</w:t>
      </w:r>
      <w:r w:rsidR="00A71249" w:rsidRPr="007033DA">
        <w:rPr>
          <w:rFonts w:ascii="Verdana" w:eastAsia="Verdana" w:hAnsi="Verdana" w:cs="Verdana"/>
          <w:color w:val="000000" w:themeColor="text1"/>
          <w:sz w:val="17"/>
          <w:szCs w:val="17"/>
        </w:rPr>
        <w:t xml:space="preserve"> </w:t>
      </w:r>
      <w:r w:rsidR="53F3A64D" w:rsidRPr="007033DA">
        <w:rPr>
          <w:rFonts w:ascii="Verdana" w:eastAsia="Verdana" w:hAnsi="Verdana" w:cs="Verdana"/>
          <w:color w:val="000000" w:themeColor="text1"/>
          <w:sz w:val="17"/>
          <w:szCs w:val="17"/>
        </w:rPr>
        <w:t xml:space="preserve">– de risicobeheerfunctie, de actuariële functie, de </w:t>
      </w:r>
      <w:proofErr w:type="spellStart"/>
      <w:r w:rsidR="53F3A64D" w:rsidRPr="007033DA">
        <w:rPr>
          <w:rFonts w:ascii="Verdana" w:eastAsia="Verdana" w:hAnsi="Verdana" w:cs="Verdana"/>
          <w:color w:val="000000" w:themeColor="text1"/>
          <w:sz w:val="17"/>
          <w:szCs w:val="17"/>
        </w:rPr>
        <w:t>compliancefunctie</w:t>
      </w:r>
      <w:proofErr w:type="spellEnd"/>
      <w:r w:rsidR="53F3A64D" w:rsidRPr="007033DA">
        <w:rPr>
          <w:rFonts w:ascii="Verdana" w:eastAsia="Verdana" w:hAnsi="Verdana" w:cs="Verdana"/>
          <w:color w:val="000000" w:themeColor="text1"/>
          <w:sz w:val="17"/>
          <w:szCs w:val="17"/>
        </w:rPr>
        <w:t xml:space="preserve"> en de </w:t>
      </w:r>
      <w:proofErr w:type="spellStart"/>
      <w:r w:rsidR="53F3A64D" w:rsidRPr="007033DA">
        <w:rPr>
          <w:rFonts w:ascii="Verdana" w:eastAsia="Verdana" w:hAnsi="Verdana" w:cs="Verdana"/>
          <w:color w:val="000000" w:themeColor="text1"/>
          <w:sz w:val="17"/>
          <w:szCs w:val="17"/>
        </w:rPr>
        <w:t>interneauditfunctie</w:t>
      </w:r>
      <w:proofErr w:type="spellEnd"/>
      <w:r w:rsidR="53F3A64D" w:rsidRPr="007033DA">
        <w:rPr>
          <w:rFonts w:ascii="Verdana" w:eastAsia="Verdana" w:hAnsi="Verdana" w:cs="Verdana"/>
          <w:color w:val="000000" w:themeColor="text1"/>
          <w:sz w:val="17"/>
          <w:szCs w:val="17"/>
        </w:rPr>
        <w:t xml:space="preserve"> – te vervullen</w:t>
      </w:r>
      <w:r w:rsidR="53F3A64D" w:rsidRPr="007033DA">
        <w:rPr>
          <w:rFonts w:ascii="Verdana" w:eastAsia="Verdana" w:hAnsi="Verdana" w:cs="Verdana"/>
          <w:sz w:val="17"/>
          <w:szCs w:val="17"/>
        </w:rPr>
        <w:t xml:space="preserve"> </w:t>
      </w:r>
      <w:proofErr w:type="gramStart"/>
      <w:r w:rsidR="016EEA60" w:rsidRPr="007033DA">
        <w:rPr>
          <w:rFonts w:ascii="Verdana" w:hAnsi="Verdana"/>
          <w:sz w:val="17"/>
          <w:szCs w:val="17"/>
        </w:rPr>
        <w:t>ingevolge</w:t>
      </w:r>
      <w:proofErr w:type="gramEnd"/>
      <w:r w:rsidR="016EEA60" w:rsidRPr="007033DA">
        <w:rPr>
          <w:rFonts w:ascii="Verdana" w:hAnsi="Verdana"/>
          <w:sz w:val="17"/>
          <w:szCs w:val="17"/>
        </w:rPr>
        <w:t xml:space="preserve"> artikel 41(</w:t>
      </w:r>
      <w:proofErr w:type="gramStart"/>
      <w:r w:rsidR="016EEA60" w:rsidRPr="007033DA">
        <w:rPr>
          <w:rFonts w:ascii="Verdana" w:hAnsi="Verdana"/>
          <w:sz w:val="17"/>
          <w:szCs w:val="17"/>
        </w:rPr>
        <w:t>2)(</w:t>
      </w:r>
      <w:proofErr w:type="gramEnd"/>
      <w:r w:rsidR="13AA4510" w:rsidRPr="007033DA">
        <w:rPr>
          <w:rFonts w:ascii="Verdana" w:hAnsi="Verdana"/>
          <w:sz w:val="17"/>
          <w:szCs w:val="17"/>
        </w:rPr>
        <w:t>bis</w:t>
      </w:r>
      <w:r w:rsidR="016EEA60" w:rsidRPr="007033DA">
        <w:rPr>
          <w:rFonts w:ascii="Verdana" w:hAnsi="Verdana"/>
          <w:sz w:val="17"/>
          <w:szCs w:val="17"/>
        </w:rPr>
        <w:t>))</w:t>
      </w:r>
      <w:r w:rsidRPr="007033DA">
        <w:rPr>
          <w:rFonts w:ascii="Verdana" w:eastAsia="Verdana" w:hAnsi="Verdana" w:cs="Verdana"/>
          <w:sz w:val="17"/>
          <w:szCs w:val="17"/>
        </w:rPr>
        <w:t>?</w:t>
      </w:r>
      <w:r w:rsidR="016EEA60" w:rsidRPr="007033DA">
        <w:rPr>
          <w:rFonts w:ascii="Verdana" w:eastAsia="Verdana" w:hAnsi="Verdana" w:cs="Verdana"/>
          <w:sz w:val="17"/>
          <w:szCs w:val="17"/>
        </w:rPr>
        <w:t xml:space="preserve"> Ja/Nee</w:t>
      </w:r>
    </w:p>
    <w:p w14:paraId="20501ABC" w14:textId="576DF76A" w:rsidR="001364A1" w:rsidRPr="007033DA" w:rsidRDefault="001364A1" w:rsidP="004218A5">
      <w:pPr>
        <w:pStyle w:val="ListParagraph"/>
        <w:numPr>
          <w:ilvl w:val="1"/>
          <w:numId w:val="18"/>
        </w:numPr>
        <w:spacing w:line="227" w:lineRule="atLeast"/>
        <w:rPr>
          <w:rFonts w:ascii="Verdana" w:hAnsi="Verdana"/>
          <w:sz w:val="17"/>
          <w:szCs w:val="17"/>
        </w:rPr>
      </w:pPr>
      <w:r w:rsidRPr="007033DA">
        <w:rPr>
          <w:rFonts w:ascii="Verdana" w:eastAsia="Verdana" w:hAnsi="Verdana" w:cs="Verdana"/>
          <w:sz w:val="17"/>
          <w:szCs w:val="17"/>
        </w:rPr>
        <w:t>Zo nee, kunt u dit toelichten?</w:t>
      </w:r>
    </w:p>
    <w:p w14:paraId="6D6D370A" w14:textId="23A63B32" w:rsidR="001B47A2" w:rsidRPr="007033DA" w:rsidRDefault="001364A1" w:rsidP="004218A5">
      <w:pPr>
        <w:pStyle w:val="ListParagraph"/>
        <w:numPr>
          <w:ilvl w:val="0"/>
          <w:numId w:val="18"/>
        </w:numPr>
      </w:pPr>
      <w:r w:rsidRPr="007033DA">
        <w:rPr>
          <w:rFonts w:ascii="Verdana" w:eastAsia="Verdana" w:hAnsi="Verdana" w:cs="Verdana"/>
          <w:sz w:val="17"/>
          <w:szCs w:val="17"/>
        </w:rPr>
        <w:t xml:space="preserve">Voldoet uw instelling op groepsniveau aan de eisen die de Amenderende Richtlijn stelt </w:t>
      </w:r>
      <w:proofErr w:type="spellStart"/>
      <w:r w:rsidRPr="007033DA">
        <w:rPr>
          <w:rFonts w:ascii="Verdana" w:eastAsia="Verdana" w:hAnsi="Verdana" w:cs="Verdana"/>
          <w:sz w:val="17"/>
          <w:szCs w:val="17"/>
        </w:rPr>
        <w:t>tav</w:t>
      </w:r>
      <w:proofErr w:type="spellEnd"/>
      <w:r w:rsidRPr="007033DA">
        <w:rPr>
          <w:rFonts w:ascii="Verdana" w:eastAsia="Verdana" w:hAnsi="Verdana" w:cs="Verdana"/>
          <w:sz w:val="17"/>
          <w:szCs w:val="17"/>
        </w:rPr>
        <w:t xml:space="preserve"> het </w:t>
      </w:r>
      <w:r w:rsidR="400151ED" w:rsidRPr="007033DA">
        <w:rPr>
          <w:rFonts w:ascii="Verdana" w:eastAsia="Verdana" w:hAnsi="Verdana" w:cs="Verdana"/>
          <w:sz w:val="17"/>
          <w:szCs w:val="17"/>
        </w:rPr>
        <w:t>aanstellen</w:t>
      </w:r>
      <w:r w:rsidRPr="007033DA">
        <w:rPr>
          <w:rFonts w:ascii="Verdana" w:eastAsia="Verdana" w:hAnsi="Verdana" w:cs="Verdana"/>
          <w:sz w:val="17"/>
          <w:szCs w:val="17"/>
        </w:rPr>
        <w:t xml:space="preserve"> van </w:t>
      </w:r>
      <w:r w:rsidR="10EE0D88" w:rsidRPr="007033DA">
        <w:rPr>
          <w:rFonts w:ascii="Verdana" w:eastAsia="Verdana" w:hAnsi="Verdana" w:cs="Verdana"/>
          <w:sz w:val="17"/>
          <w:szCs w:val="17"/>
        </w:rPr>
        <w:t xml:space="preserve">verschillende personen om de </w:t>
      </w:r>
      <w:proofErr w:type="gramStart"/>
      <w:r w:rsidR="10EE0D88" w:rsidRPr="007033DA">
        <w:rPr>
          <w:rFonts w:ascii="Verdana" w:eastAsia="Verdana" w:hAnsi="Verdana" w:cs="Verdana"/>
          <w:sz w:val="17"/>
          <w:szCs w:val="17"/>
        </w:rPr>
        <w:t xml:space="preserve">sleutelfuncties  </w:t>
      </w:r>
      <w:r w:rsidR="10EE0D88" w:rsidRPr="007033DA">
        <w:rPr>
          <w:rFonts w:ascii="Verdana" w:eastAsia="Verdana" w:hAnsi="Verdana" w:cs="Verdana"/>
          <w:color w:val="000000" w:themeColor="text1"/>
          <w:sz w:val="17"/>
          <w:szCs w:val="17"/>
        </w:rPr>
        <w:t>–</w:t>
      </w:r>
      <w:proofErr w:type="gramEnd"/>
      <w:r w:rsidR="10EE0D88" w:rsidRPr="007033DA">
        <w:rPr>
          <w:rFonts w:ascii="Verdana" w:eastAsia="Verdana" w:hAnsi="Verdana" w:cs="Verdana"/>
          <w:color w:val="000000" w:themeColor="text1"/>
          <w:sz w:val="17"/>
          <w:szCs w:val="17"/>
        </w:rPr>
        <w:t xml:space="preserve"> de risicobeheerfunctie, de actuariële functie, de </w:t>
      </w:r>
      <w:proofErr w:type="spellStart"/>
      <w:r w:rsidR="10EE0D88" w:rsidRPr="007033DA">
        <w:rPr>
          <w:rFonts w:ascii="Verdana" w:eastAsia="Verdana" w:hAnsi="Verdana" w:cs="Verdana"/>
          <w:color w:val="000000" w:themeColor="text1"/>
          <w:sz w:val="17"/>
          <w:szCs w:val="17"/>
        </w:rPr>
        <w:t>compliancefunctie</w:t>
      </w:r>
      <w:proofErr w:type="spellEnd"/>
      <w:r w:rsidR="10EE0D88" w:rsidRPr="007033DA">
        <w:rPr>
          <w:rFonts w:ascii="Verdana" w:eastAsia="Verdana" w:hAnsi="Verdana" w:cs="Verdana"/>
          <w:color w:val="000000" w:themeColor="text1"/>
          <w:sz w:val="17"/>
          <w:szCs w:val="17"/>
        </w:rPr>
        <w:t xml:space="preserve"> en de </w:t>
      </w:r>
      <w:proofErr w:type="spellStart"/>
      <w:r w:rsidR="10EE0D88" w:rsidRPr="007033DA">
        <w:rPr>
          <w:rFonts w:ascii="Verdana" w:eastAsia="Verdana" w:hAnsi="Verdana" w:cs="Verdana"/>
          <w:color w:val="000000" w:themeColor="text1"/>
          <w:sz w:val="17"/>
          <w:szCs w:val="17"/>
        </w:rPr>
        <w:t>interneauditfunctie</w:t>
      </w:r>
      <w:proofErr w:type="spellEnd"/>
      <w:r w:rsidR="10EE0D88" w:rsidRPr="007033DA">
        <w:rPr>
          <w:rFonts w:ascii="Verdana" w:eastAsia="Verdana" w:hAnsi="Verdana" w:cs="Verdana"/>
          <w:color w:val="000000" w:themeColor="text1"/>
          <w:sz w:val="17"/>
          <w:szCs w:val="17"/>
        </w:rPr>
        <w:t xml:space="preserve"> – te vervullen</w:t>
      </w:r>
      <w:r w:rsidR="10EE0D88" w:rsidRPr="007033DA">
        <w:rPr>
          <w:rFonts w:ascii="Verdana" w:eastAsia="Verdana" w:hAnsi="Verdana" w:cs="Verdana"/>
          <w:sz w:val="17"/>
          <w:szCs w:val="17"/>
        </w:rPr>
        <w:t xml:space="preserve"> </w:t>
      </w:r>
      <w:r w:rsidRPr="007033DA">
        <w:rPr>
          <w:rFonts w:ascii="Verdana" w:eastAsia="Verdana" w:hAnsi="Verdana" w:cs="Verdana"/>
          <w:sz w:val="17"/>
          <w:szCs w:val="17"/>
        </w:rPr>
        <w:t>sleutelfuncties (</w:t>
      </w:r>
      <w:proofErr w:type="gramStart"/>
      <w:r w:rsidRPr="007033DA">
        <w:rPr>
          <w:rFonts w:ascii="Verdana" w:hAnsi="Verdana"/>
          <w:sz w:val="17"/>
          <w:szCs w:val="17"/>
        </w:rPr>
        <w:t>ingevolge</w:t>
      </w:r>
      <w:proofErr w:type="gramEnd"/>
      <w:r w:rsidRPr="007033DA">
        <w:rPr>
          <w:rFonts w:ascii="Verdana" w:hAnsi="Verdana"/>
          <w:sz w:val="17"/>
          <w:szCs w:val="17"/>
        </w:rPr>
        <w:t xml:space="preserve"> artikel 246)</w:t>
      </w:r>
      <w:r w:rsidRPr="007033DA">
        <w:rPr>
          <w:rFonts w:ascii="Verdana" w:eastAsia="Verdana" w:hAnsi="Verdana" w:cs="Verdana"/>
          <w:sz w:val="17"/>
          <w:szCs w:val="17"/>
        </w:rPr>
        <w:t xml:space="preserve">? </w:t>
      </w:r>
      <w:r w:rsidR="1FB2058E" w:rsidRPr="007033DA">
        <w:rPr>
          <w:rFonts w:ascii="Verdana" w:hAnsi="Verdana"/>
          <w:sz w:val="17"/>
          <w:szCs w:val="17"/>
        </w:rPr>
        <w:t xml:space="preserve"> </w:t>
      </w:r>
      <w:r w:rsidR="00AF45CF">
        <w:rPr>
          <w:rFonts w:eastAsia="Verdana" w:cs="Verdana"/>
        </w:rPr>
        <w:t xml:space="preserve">A: </w:t>
      </w:r>
      <w:r w:rsidR="55CE88F6" w:rsidRPr="007033DA">
        <w:rPr>
          <w:rFonts w:eastAsia="Verdana" w:cs="Verdana"/>
        </w:rPr>
        <w:t>Ja</w:t>
      </w:r>
      <w:r w:rsidRPr="007033DA">
        <w:rPr>
          <w:rFonts w:eastAsia="Verdana" w:cs="Verdana"/>
        </w:rPr>
        <w:t>/</w:t>
      </w:r>
      <w:r w:rsidR="55CE88F6" w:rsidRPr="007033DA">
        <w:rPr>
          <w:rFonts w:eastAsia="Verdana" w:cs="Verdana"/>
        </w:rPr>
        <w:t>Nee</w:t>
      </w:r>
    </w:p>
    <w:p w14:paraId="3B6D62C8" w14:textId="715AB2F7" w:rsidR="001364A1" w:rsidRPr="007033DA" w:rsidRDefault="001364A1" w:rsidP="004218A5">
      <w:pPr>
        <w:pStyle w:val="ListParagraph"/>
        <w:numPr>
          <w:ilvl w:val="1"/>
          <w:numId w:val="18"/>
        </w:numPr>
        <w:spacing w:line="227" w:lineRule="atLeast"/>
        <w:rPr>
          <w:rFonts w:ascii="Verdana" w:eastAsia="Verdana" w:hAnsi="Verdana" w:cs="Verdana"/>
          <w:sz w:val="17"/>
          <w:szCs w:val="17"/>
        </w:rPr>
      </w:pPr>
      <w:r w:rsidRPr="007033DA">
        <w:rPr>
          <w:rFonts w:ascii="Verdana" w:eastAsia="Verdana" w:hAnsi="Verdana" w:cs="Verdana"/>
          <w:sz w:val="17"/>
          <w:szCs w:val="17"/>
        </w:rPr>
        <w:t>Zo nee, kunt u dit toelichten?</w:t>
      </w:r>
    </w:p>
    <w:p w14:paraId="4EF93067" w14:textId="6AB4F2A0" w:rsidR="5F0E5B22" w:rsidRPr="00AF45CF" w:rsidRDefault="2A34D588" w:rsidP="00AF45CF">
      <w:pPr>
        <w:pStyle w:val="ListParagraph"/>
        <w:numPr>
          <w:ilvl w:val="0"/>
          <w:numId w:val="18"/>
        </w:numPr>
        <w:spacing w:line="227" w:lineRule="atLeast"/>
        <w:rPr>
          <w:rFonts w:ascii="Verdana" w:eastAsia="Calibri" w:hAnsi="Verdana" w:cs="Arial"/>
          <w:color w:val="000000" w:themeColor="text1"/>
          <w:sz w:val="17"/>
          <w:szCs w:val="17"/>
        </w:rPr>
      </w:pPr>
      <w:r w:rsidRPr="007033DA">
        <w:rPr>
          <w:rFonts w:ascii="Verdana" w:eastAsia="Calibri" w:hAnsi="Verdana" w:cs="Arial"/>
          <w:color w:val="000000" w:themeColor="text1"/>
          <w:sz w:val="17"/>
          <w:szCs w:val="17"/>
        </w:rPr>
        <w:t>Is uw instelling van plan om op grond van art 42 lid 2a '</w:t>
      </w:r>
      <w:proofErr w:type="spellStart"/>
      <w:r w:rsidRPr="007033DA">
        <w:rPr>
          <w:rFonts w:ascii="Verdana" w:eastAsia="Calibri" w:hAnsi="Verdana" w:cs="Arial"/>
          <w:color w:val="000000" w:themeColor="text1"/>
          <w:sz w:val="17"/>
          <w:szCs w:val="17"/>
        </w:rPr>
        <w:t>pior</w:t>
      </w:r>
      <w:proofErr w:type="spellEnd"/>
      <w:r w:rsidRPr="007033DA">
        <w:rPr>
          <w:rFonts w:ascii="Verdana" w:eastAsia="Calibri" w:hAnsi="Verdana" w:cs="Arial"/>
          <w:color w:val="000000" w:themeColor="text1"/>
          <w:sz w:val="17"/>
          <w:szCs w:val="17"/>
        </w:rPr>
        <w:t xml:space="preserve"> </w:t>
      </w:r>
      <w:proofErr w:type="spellStart"/>
      <w:r w:rsidRPr="007033DA">
        <w:rPr>
          <w:rFonts w:ascii="Verdana" w:eastAsia="Calibri" w:hAnsi="Verdana" w:cs="Arial"/>
          <w:color w:val="000000" w:themeColor="text1"/>
          <w:sz w:val="17"/>
          <w:szCs w:val="17"/>
        </w:rPr>
        <w:t>approval</w:t>
      </w:r>
      <w:proofErr w:type="spellEnd"/>
      <w:r w:rsidRPr="007033DA">
        <w:rPr>
          <w:rFonts w:ascii="Verdana" w:eastAsia="Calibri" w:hAnsi="Verdana" w:cs="Arial"/>
          <w:color w:val="000000" w:themeColor="text1"/>
          <w:sz w:val="17"/>
          <w:szCs w:val="17"/>
        </w:rPr>
        <w:t>' aan DNB te vragen om SF te mogen combineren?</w:t>
      </w:r>
    </w:p>
    <w:p w14:paraId="71D0D7BC" w14:textId="70E2D01F" w:rsidR="001B47A2" w:rsidRPr="007033DA" w:rsidRDefault="55CE88F6" w:rsidP="004218A5">
      <w:pPr>
        <w:pStyle w:val="ListParagraph"/>
        <w:numPr>
          <w:ilvl w:val="0"/>
          <w:numId w:val="18"/>
        </w:numPr>
        <w:spacing w:line="227" w:lineRule="atLeast"/>
        <w:rPr>
          <w:rFonts w:ascii="Verdana" w:hAnsi="Verdana"/>
          <w:sz w:val="17"/>
          <w:szCs w:val="17"/>
        </w:rPr>
      </w:pPr>
      <w:r w:rsidRPr="007033DA">
        <w:rPr>
          <w:rFonts w:ascii="Verdana" w:hAnsi="Verdana"/>
          <w:sz w:val="17"/>
          <w:szCs w:val="17"/>
        </w:rPr>
        <w:t xml:space="preserve"> Voldoet uw instelling </w:t>
      </w:r>
      <w:r w:rsidR="00277D18" w:rsidRPr="007033DA">
        <w:rPr>
          <w:rFonts w:ascii="Verdana" w:hAnsi="Verdana"/>
          <w:sz w:val="17"/>
          <w:szCs w:val="17"/>
        </w:rPr>
        <w:t xml:space="preserve">op solo niveau </w:t>
      </w:r>
      <w:r w:rsidRPr="007033DA">
        <w:rPr>
          <w:rFonts w:ascii="Verdana" w:hAnsi="Verdana"/>
          <w:sz w:val="17"/>
          <w:szCs w:val="17"/>
        </w:rPr>
        <w:t xml:space="preserve">aan de vereisten die de Amenderende Richtlijn stelt </w:t>
      </w:r>
      <w:proofErr w:type="spellStart"/>
      <w:r w:rsidRPr="007033DA">
        <w:rPr>
          <w:rFonts w:ascii="Verdana" w:hAnsi="Verdana"/>
          <w:sz w:val="17"/>
          <w:szCs w:val="17"/>
        </w:rPr>
        <w:t>tav</w:t>
      </w:r>
      <w:proofErr w:type="spellEnd"/>
      <w:r w:rsidRPr="007033DA">
        <w:rPr>
          <w:rFonts w:ascii="Verdana" w:hAnsi="Verdana"/>
          <w:sz w:val="17"/>
          <w:szCs w:val="17"/>
        </w:rPr>
        <w:t xml:space="preserve"> het opstellen van een diversiteitsbeleid dat kwantitatieve doelen stelt </w:t>
      </w:r>
      <w:proofErr w:type="spellStart"/>
      <w:r w:rsidRPr="007033DA">
        <w:rPr>
          <w:rFonts w:ascii="Verdana" w:hAnsi="Verdana"/>
          <w:sz w:val="17"/>
          <w:szCs w:val="17"/>
        </w:rPr>
        <w:t>tav</w:t>
      </w:r>
      <w:proofErr w:type="spellEnd"/>
      <w:r w:rsidRPr="007033DA">
        <w:rPr>
          <w:rFonts w:ascii="Verdana" w:hAnsi="Verdana"/>
          <w:sz w:val="17"/>
          <w:szCs w:val="17"/>
        </w:rPr>
        <w:t xml:space="preserve"> gender-</w:t>
      </w:r>
      <w:proofErr w:type="spellStart"/>
      <w:r w:rsidRPr="007033DA">
        <w:rPr>
          <w:rFonts w:ascii="Verdana" w:hAnsi="Verdana"/>
          <w:sz w:val="17"/>
          <w:szCs w:val="17"/>
        </w:rPr>
        <w:t>balance</w:t>
      </w:r>
      <w:proofErr w:type="spellEnd"/>
      <w:r w:rsidRPr="007033DA">
        <w:rPr>
          <w:rFonts w:ascii="Verdana" w:hAnsi="Verdana"/>
          <w:sz w:val="17"/>
          <w:szCs w:val="17"/>
        </w:rPr>
        <w:t xml:space="preserve"> binnen het bestuurlijk, beleidsbepalend of toezichthoudend orgaan</w:t>
      </w:r>
      <w:r w:rsidR="00117B92" w:rsidRPr="007033DA">
        <w:rPr>
          <w:rFonts w:ascii="Verdana" w:hAnsi="Verdana"/>
          <w:sz w:val="17"/>
          <w:szCs w:val="17"/>
        </w:rPr>
        <w:t xml:space="preserve"> (</w:t>
      </w:r>
      <w:proofErr w:type="gramStart"/>
      <w:r w:rsidR="00117B92" w:rsidRPr="007033DA">
        <w:rPr>
          <w:rFonts w:ascii="Verdana" w:eastAsia="Verdana" w:hAnsi="Verdana" w:cs="Verdana"/>
          <w:sz w:val="17"/>
          <w:szCs w:val="17"/>
        </w:rPr>
        <w:t>ingevolge</w:t>
      </w:r>
      <w:proofErr w:type="gramEnd"/>
      <w:r w:rsidR="00117B92" w:rsidRPr="007033DA">
        <w:rPr>
          <w:rFonts w:ascii="Verdana" w:eastAsia="Verdana" w:hAnsi="Verdana" w:cs="Verdana"/>
          <w:sz w:val="17"/>
          <w:szCs w:val="17"/>
        </w:rPr>
        <w:t xml:space="preserve"> artikel 41(1</w:t>
      </w:r>
      <w:r w:rsidR="00117B92" w:rsidRPr="007033DA">
        <w:rPr>
          <w:rFonts w:ascii="Verdana" w:eastAsia="Verdana" w:hAnsi="Verdana" w:cs="Verdana"/>
          <w:sz w:val="17"/>
          <w:szCs w:val="17"/>
          <w:u w:val="single"/>
        </w:rPr>
        <w:t>))</w:t>
      </w:r>
      <w:r w:rsidR="17F97807" w:rsidRPr="007033DA">
        <w:rPr>
          <w:rFonts w:ascii="Verdana" w:hAnsi="Verdana"/>
          <w:sz w:val="17"/>
          <w:szCs w:val="17"/>
        </w:rPr>
        <w:t>?</w:t>
      </w:r>
      <w:r w:rsidR="00117B92" w:rsidRPr="007033DA">
        <w:rPr>
          <w:rFonts w:ascii="Verdana" w:hAnsi="Verdana"/>
          <w:sz w:val="17"/>
          <w:szCs w:val="17"/>
        </w:rPr>
        <w:t xml:space="preserve"> Ja/Nee</w:t>
      </w:r>
    </w:p>
    <w:p w14:paraId="3171A9DC" w14:textId="6B5B2E81" w:rsidR="00277D18" w:rsidRPr="007033DA" w:rsidRDefault="00117B92" w:rsidP="004218A5">
      <w:pPr>
        <w:pStyle w:val="ListParagraph"/>
        <w:numPr>
          <w:ilvl w:val="1"/>
          <w:numId w:val="18"/>
        </w:numPr>
        <w:spacing w:line="227" w:lineRule="atLeast"/>
        <w:rPr>
          <w:rFonts w:ascii="Verdana" w:hAnsi="Verdana"/>
          <w:sz w:val="17"/>
          <w:szCs w:val="17"/>
        </w:rPr>
      </w:pPr>
      <w:r w:rsidRPr="007033DA">
        <w:rPr>
          <w:rFonts w:ascii="Verdana" w:hAnsi="Verdana"/>
          <w:sz w:val="17"/>
          <w:szCs w:val="17"/>
        </w:rPr>
        <w:t>Zo nee, kunt u dit toelichten?</w:t>
      </w:r>
    </w:p>
    <w:p w14:paraId="34B1F742" w14:textId="5EE37318" w:rsidR="00117B92" w:rsidRPr="007033DA" w:rsidRDefault="00117B92" w:rsidP="004218A5">
      <w:pPr>
        <w:pStyle w:val="ListParagraph"/>
        <w:numPr>
          <w:ilvl w:val="0"/>
          <w:numId w:val="18"/>
        </w:numPr>
        <w:spacing w:line="227" w:lineRule="atLeast"/>
        <w:rPr>
          <w:rFonts w:ascii="Verdana" w:hAnsi="Verdana"/>
          <w:sz w:val="17"/>
          <w:szCs w:val="17"/>
        </w:rPr>
      </w:pPr>
      <w:r w:rsidRPr="007033DA">
        <w:rPr>
          <w:rFonts w:ascii="Verdana" w:hAnsi="Verdana"/>
          <w:sz w:val="17"/>
          <w:szCs w:val="17"/>
        </w:rPr>
        <w:t xml:space="preserve">Voldoet uw instelling op groepsniveau aan de vereisten die de Amenderende Richtlijn stelt </w:t>
      </w:r>
      <w:proofErr w:type="spellStart"/>
      <w:r w:rsidRPr="007033DA">
        <w:rPr>
          <w:rFonts w:ascii="Verdana" w:hAnsi="Verdana"/>
          <w:sz w:val="17"/>
          <w:szCs w:val="17"/>
        </w:rPr>
        <w:t>tav</w:t>
      </w:r>
      <w:proofErr w:type="spellEnd"/>
      <w:r w:rsidRPr="007033DA">
        <w:rPr>
          <w:rFonts w:ascii="Verdana" w:hAnsi="Verdana"/>
          <w:sz w:val="17"/>
          <w:szCs w:val="17"/>
        </w:rPr>
        <w:t xml:space="preserve"> het opstellen van een diversiteitsbeleid dat kwantitatieve doelen stelt </w:t>
      </w:r>
      <w:proofErr w:type="spellStart"/>
      <w:r w:rsidRPr="007033DA">
        <w:rPr>
          <w:rFonts w:ascii="Verdana" w:hAnsi="Verdana"/>
          <w:sz w:val="17"/>
          <w:szCs w:val="17"/>
        </w:rPr>
        <w:t>tav</w:t>
      </w:r>
      <w:proofErr w:type="spellEnd"/>
      <w:r w:rsidRPr="007033DA">
        <w:rPr>
          <w:rFonts w:ascii="Verdana" w:hAnsi="Verdana"/>
          <w:sz w:val="17"/>
          <w:szCs w:val="17"/>
        </w:rPr>
        <w:t xml:space="preserve"> gender-</w:t>
      </w:r>
      <w:proofErr w:type="spellStart"/>
      <w:r w:rsidRPr="007033DA">
        <w:rPr>
          <w:rFonts w:ascii="Verdana" w:hAnsi="Verdana"/>
          <w:sz w:val="17"/>
          <w:szCs w:val="17"/>
        </w:rPr>
        <w:t>balance</w:t>
      </w:r>
      <w:proofErr w:type="spellEnd"/>
      <w:r w:rsidRPr="007033DA">
        <w:rPr>
          <w:rFonts w:ascii="Verdana" w:hAnsi="Verdana"/>
          <w:sz w:val="17"/>
          <w:szCs w:val="17"/>
        </w:rPr>
        <w:t xml:space="preserve"> binnen het bestuurlijk, beleidsbepalend of toezichthoudend orgaan (</w:t>
      </w:r>
      <w:proofErr w:type="gramStart"/>
      <w:r w:rsidRPr="007033DA">
        <w:rPr>
          <w:rFonts w:ascii="Verdana" w:eastAsia="Verdana" w:hAnsi="Verdana" w:cs="Verdana"/>
          <w:sz w:val="17"/>
          <w:szCs w:val="17"/>
        </w:rPr>
        <w:t>ingevolge</w:t>
      </w:r>
      <w:proofErr w:type="gramEnd"/>
      <w:r w:rsidRPr="007033DA">
        <w:rPr>
          <w:rFonts w:ascii="Verdana" w:eastAsia="Verdana" w:hAnsi="Verdana" w:cs="Verdana"/>
          <w:sz w:val="17"/>
          <w:szCs w:val="17"/>
        </w:rPr>
        <w:t xml:space="preserve"> artikel 246</w:t>
      </w:r>
      <w:r w:rsidRPr="007033DA">
        <w:rPr>
          <w:rFonts w:ascii="Verdana" w:eastAsia="Verdana" w:hAnsi="Verdana" w:cs="Verdana"/>
          <w:sz w:val="17"/>
          <w:szCs w:val="17"/>
          <w:u w:val="single"/>
        </w:rPr>
        <w:t>)</w:t>
      </w:r>
      <w:r w:rsidRPr="007033DA">
        <w:rPr>
          <w:rFonts w:ascii="Verdana" w:hAnsi="Verdana"/>
          <w:sz w:val="17"/>
          <w:szCs w:val="17"/>
        </w:rPr>
        <w:t>? Ja/Nee</w:t>
      </w:r>
    </w:p>
    <w:p w14:paraId="2A6773B9" w14:textId="77777777" w:rsidR="00117B92" w:rsidRPr="007033DA" w:rsidRDefault="00117B92" w:rsidP="004218A5">
      <w:pPr>
        <w:pStyle w:val="ListParagraph"/>
        <w:numPr>
          <w:ilvl w:val="1"/>
          <w:numId w:val="18"/>
        </w:numPr>
        <w:spacing w:line="227" w:lineRule="atLeast"/>
        <w:rPr>
          <w:rFonts w:ascii="Verdana" w:hAnsi="Verdana"/>
          <w:sz w:val="17"/>
          <w:szCs w:val="17"/>
        </w:rPr>
      </w:pPr>
      <w:r w:rsidRPr="007033DA">
        <w:rPr>
          <w:rFonts w:ascii="Verdana" w:hAnsi="Verdana"/>
          <w:sz w:val="17"/>
          <w:szCs w:val="17"/>
        </w:rPr>
        <w:t>Zo nee, kunt u dit toelichten?</w:t>
      </w:r>
    </w:p>
    <w:p w14:paraId="22D80715" w14:textId="77777777" w:rsidR="00117B92" w:rsidRPr="007033DA" w:rsidRDefault="00117B92" w:rsidP="00117B92">
      <w:pPr>
        <w:spacing w:line="227" w:lineRule="atLeast"/>
        <w:rPr>
          <w:rFonts w:ascii="Verdana" w:hAnsi="Verdana"/>
          <w:sz w:val="17"/>
          <w:szCs w:val="17"/>
        </w:rPr>
      </w:pPr>
    </w:p>
    <w:p w14:paraId="522CEAA4" w14:textId="2B358ED9" w:rsidR="00AC3A29" w:rsidRPr="007033DA" w:rsidRDefault="00AC3A29" w:rsidP="00117B92">
      <w:pPr>
        <w:spacing w:line="227" w:lineRule="atLeast"/>
        <w:rPr>
          <w:rFonts w:ascii="Verdana" w:hAnsi="Verdana"/>
          <w:i/>
          <w:iCs/>
          <w:sz w:val="17"/>
          <w:szCs w:val="17"/>
        </w:rPr>
      </w:pPr>
      <w:r w:rsidRPr="007033DA">
        <w:rPr>
          <w:rFonts w:ascii="Verdana" w:hAnsi="Verdana"/>
          <w:i/>
          <w:iCs/>
          <w:sz w:val="17"/>
          <w:szCs w:val="17"/>
        </w:rPr>
        <w:t>Sleutelfunctie houders</w:t>
      </w:r>
    </w:p>
    <w:p w14:paraId="2E98376B" w14:textId="633B7A99" w:rsidR="00E65BA1" w:rsidRPr="007033DA" w:rsidRDefault="00E65BA1" w:rsidP="00E65BA1">
      <w:pPr>
        <w:spacing w:before="240" w:after="240" w:line="227" w:lineRule="atLeast"/>
        <w:rPr>
          <w:rFonts w:ascii="Verdana" w:hAnsi="Verdana"/>
          <w:b/>
          <w:bCs/>
          <w:sz w:val="17"/>
          <w:szCs w:val="17"/>
        </w:rPr>
      </w:pPr>
      <w:r w:rsidRPr="007033DA">
        <w:rPr>
          <w:rFonts w:ascii="Verdana" w:hAnsi="Verdana"/>
          <w:b/>
          <w:bCs/>
          <w:sz w:val="17"/>
          <w:szCs w:val="17"/>
        </w:rPr>
        <w:t>De risicobeheerfunctie</w:t>
      </w:r>
    </w:p>
    <w:p w14:paraId="2092C49D" w14:textId="3440A118" w:rsidR="00E65BA1" w:rsidRPr="007033DA" w:rsidRDefault="00E65BA1" w:rsidP="00D31C26">
      <w:pPr>
        <w:pStyle w:val="ListParagraph"/>
        <w:numPr>
          <w:ilvl w:val="0"/>
          <w:numId w:val="25"/>
        </w:numPr>
        <w:spacing w:before="240" w:after="240" w:line="227" w:lineRule="atLeast"/>
      </w:pPr>
      <w:r w:rsidRPr="00D31C26">
        <w:rPr>
          <w:rFonts w:ascii="Verdana" w:hAnsi="Verdana"/>
          <w:sz w:val="17"/>
          <w:szCs w:val="17"/>
        </w:rPr>
        <w:t>Wat is uw visie op de mate waarin de</w:t>
      </w:r>
      <w:r w:rsidRPr="007033DA">
        <w:t xml:space="preserve"> instelling is voorbereid op de aankomende wijzigingen binnen uw aandachtsgebied(en)?</w:t>
      </w:r>
      <w:r w:rsidRPr="007033DA">
        <w:br/>
        <w:t>Graag ontvangen wij een antwoord per aandachtsgebied.</w:t>
      </w:r>
    </w:p>
    <w:p w14:paraId="398D6C1D" w14:textId="2E70E359" w:rsidR="00E65BA1" w:rsidRPr="007033DA" w:rsidRDefault="00E65BA1" w:rsidP="00D31C26">
      <w:pPr>
        <w:pStyle w:val="ListParagraph"/>
        <w:numPr>
          <w:ilvl w:val="0"/>
          <w:numId w:val="25"/>
        </w:numPr>
        <w:spacing w:before="240" w:after="240" w:line="227" w:lineRule="atLeast"/>
      </w:pPr>
      <w:r w:rsidRPr="007033DA">
        <w:t>Waar liggen volgens u de grootste uitdagingen, zowel inhoudelijk als procesmatig?</w:t>
      </w:r>
    </w:p>
    <w:p w14:paraId="01796D67" w14:textId="3BCE87B4" w:rsidR="00E65BA1" w:rsidRPr="007033DA" w:rsidRDefault="00E65BA1" w:rsidP="00D31C26">
      <w:pPr>
        <w:pStyle w:val="ListParagraph"/>
        <w:numPr>
          <w:ilvl w:val="0"/>
          <w:numId w:val="25"/>
        </w:numPr>
        <w:spacing w:before="240" w:after="240" w:line="227" w:lineRule="atLeast"/>
      </w:pPr>
      <w:r w:rsidRPr="007033DA">
        <w:t>Heeft u al specifieke werkzaamheden uitgevoerd in verband met de geplande overgang? Wat was daarbij in hoofdlijnen uw oordeel?</w:t>
      </w:r>
    </w:p>
    <w:p w14:paraId="4C6435DF" w14:textId="4631C3D5" w:rsidR="009E42E9" w:rsidRPr="007033DA" w:rsidRDefault="009E42E9" w:rsidP="00D31C26">
      <w:pPr>
        <w:pStyle w:val="ListParagraph"/>
        <w:numPr>
          <w:ilvl w:val="0"/>
          <w:numId w:val="25"/>
        </w:numPr>
        <w:spacing w:before="240" w:after="240" w:line="227" w:lineRule="atLeast"/>
      </w:pPr>
      <w:r>
        <w:t>Kunt u uw reflectie geven op de kwalitatieve en kwantitatieve uitvraag die uw verzekeraar indient?</w:t>
      </w:r>
    </w:p>
    <w:p w14:paraId="57275169" w14:textId="5B062250" w:rsidR="00925D77" w:rsidRPr="007033DA" w:rsidRDefault="00925D77" w:rsidP="001C4B21">
      <w:pPr>
        <w:spacing w:before="240" w:after="240" w:line="227" w:lineRule="atLeast"/>
        <w:rPr>
          <w:rFonts w:ascii="Verdana" w:hAnsi="Verdana"/>
          <w:b/>
          <w:bCs/>
          <w:sz w:val="17"/>
          <w:szCs w:val="17"/>
        </w:rPr>
      </w:pPr>
      <w:r w:rsidRPr="007033DA">
        <w:rPr>
          <w:rFonts w:ascii="Verdana" w:hAnsi="Verdana"/>
          <w:b/>
          <w:bCs/>
          <w:sz w:val="17"/>
          <w:szCs w:val="17"/>
        </w:rPr>
        <w:t>De actuariële</w:t>
      </w:r>
      <w:r w:rsidR="004940B7">
        <w:rPr>
          <w:rFonts w:ascii="Verdana" w:hAnsi="Verdana"/>
          <w:b/>
          <w:bCs/>
          <w:sz w:val="17"/>
          <w:szCs w:val="17"/>
        </w:rPr>
        <w:t xml:space="preserve"> </w:t>
      </w:r>
      <w:r w:rsidRPr="007033DA">
        <w:rPr>
          <w:rFonts w:ascii="Verdana" w:hAnsi="Verdana"/>
          <w:b/>
          <w:bCs/>
          <w:sz w:val="17"/>
          <w:szCs w:val="17"/>
        </w:rPr>
        <w:t>functie</w:t>
      </w:r>
    </w:p>
    <w:p w14:paraId="3D497146" w14:textId="7D38CAF8" w:rsidR="001C4B21" w:rsidRPr="007033DA" w:rsidRDefault="001C4B21" w:rsidP="00D31C26">
      <w:pPr>
        <w:pStyle w:val="ListParagraph"/>
        <w:numPr>
          <w:ilvl w:val="0"/>
          <w:numId w:val="27"/>
        </w:numPr>
        <w:spacing w:before="240" w:after="240" w:line="227" w:lineRule="atLeast"/>
      </w:pPr>
      <w:r w:rsidRPr="00D31C26">
        <w:rPr>
          <w:rFonts w:ascii="Verdana" w:hAnsi="Verdana"/>
          <w:sz w:val="17"/>
          <w:szCs w:val="17"/>
        </w:rPr>
        <w:t>Wat is uw visie op de mate waarin de</w:t>
      </w:r>
      <w:r w:rsidRPr="007033DA">
        <w:t xml:space="preserve"> instelling is voorbereid op de aankomende wijzigingen binnen uw aandachtsgebied(en)?</w:t>
      </w:r>
      <w:r w:rsidRPr="007033DA">
        <w:br/>
        <w:t>Graag ontvangen wij een antwoord per aandachtsgebied.</w:t>
      </w:r>
    </w:p>
    <w:p w14:paraId="458B5FD9" w14:textId="06CF9059" w:rsidR="001C4B21" w:rsidRPr="007033DA" w:rsidRDefault="001C4B21" w:rsidP="00D31C26">
      <w:pPr>
        <w:pStyle w:val="ListParagraph"/>
        <w:numPr>
          <w:ilvl w:val="0"/>
          <w:numId w:val="27"/>
        </w:numPr>
        <w:spacing w:before="240" w:after="240" w:line="227" w:lineRule="atLeast"/>
      </w:pPr>
      <w:r w:rsidRPr="007033DA">
        <w:t>Waar liggen volgens u de grootste uitdagingen, zowel inhoudelijk als procesmatig?</w:t>
      </w:r>
    </w:p>
    <w:p w14:paraId="0EE8E45F" w14:textId="63E14A5F" w:rsidR="001C4B21" w:rsidRPr="007033DA" w:rsidRDefault="001C4B21" w:rsidP="00D31C26">
      <w:pPr>
        <w:pStyle w:val="ListParagraph"/>
        <w:numPr>
          <w:ilvl w:val="0"/>
          <w:numId w:val="27"/>
        </w:numPr>
        <w:spacing w:before="240" w:after="240" w:line="227" w:lineRule="atLeast"/>
      </w:pPr>
      <w:r w:rsidRPr="007033DA">
        <w:t>Heeft u al specifieke werkzaamheden uitgevoerd in verband met de geplande overgang? Wat was daarbij in hoofdlijnen uw oordeel?</w:t>
      </w:r>
    </w:p>
    <w:p w14:paraId="00FF188B" w14:textId="20A9FE66" w:rsidR="009E42E9" w:rsidRPr="007033DA" w:rsidRDefault="009E42E9" w:rsidP="00D31C26">
      <w:pPr>
        <w:pStyle w:val="ListParagraph"/>
        <w:numPr>
          <w:ilvl w:val="0"/>
          <w:numId w:val="27"/>
        </w:numPr>
        <w:spacing w:before="240" w:after="240" w:line="227" w:lineRule="atLeast"/>
      </w:pPr>
      <w:r>
        <w:t>Kunt u uw reflectie geven op de kwalitatieve en kwantitatieve uitvraag die uw verzekeraar indient?</w:t>
      </w:r>
    </w:p>
    <w:p w14:paraId="1EA13C1B" w14:textId="640A7664" w:rsidR="00925D77" w:rsidRPr="007033DA" w:rsidRDefault="00925D77" w:rsidP="00925D77">
      <w:pPr>
        <w:spacing w:before="240" w:after="240" w:line="227" w:lineRule="atLeast"/>
        <w:rPr>
          <w:rFonts w:ascii="Verdana" w:hAnsi="Verdana"/>
          <w:b/>
          <w:bCs/>
          <w:sz w:val="17"/>
          <w:szCs w:val="17"/>
        </w:rPr>
      </w:pPr>
      <w:r w:rsidRPr="007033DA">
        <w:rPr>
          <w:rFonts w:ascii="Verdana" w:hAnsi="Verdana"/>
          <w:b/>
          <w:bCs/>
          <w:sz w:val="17"/>
          <w:szCs w:val="17"/>
        </w:rPr>
        <w:lastRenderedPageBreak/>
        <w:t xml:space="preserve">De </w:t>
      </w:r>
      <w:r w:rsidR="00E65BA1" w:rsidRPr="007033DA">
        <w:rPr>
          <w:rFonts w:ascii="Verdana" w:hAnsi="Verdana"/>
          <w:b/>
          <w:bCs/>
          <w:sz w:val="17"/>
          <w:szCs w:val="17"/>
        </w:rPr>
        <w:t>com</w:t>
      </w:r>
      <w:r w:rsidR="001F3680">
        <w:rPr>
          <w:rFonts w:ascii="Verdana" w:hAnsi="Verdana"/>
          <w:b/>
          <w:bCs/>
          <w:sz w:val="17"/>
          <w:szCs w:val="17"/>
        </w:rPr>
        <w:t>p</w:t>
      </w:r>
      <w:r w:rsidR="00E65BA1" w:rsidRPr="007033DA">
        <w:rPr>
          <w:rFonts w:ascii="Verdana" w:hAnsi="Verdana"/>
          <w:b/>
          <w:bCs/>
          <w:sz w:val="17"/>
          <w:szCs w:val="17"/>
        </w:rPr>
        <w:t>liance</w:t>
      </w:r>
      <w:r w:rsidR="00E03160">
        <w:rPr>
          <w:rFonts w:ascii="Verdana" w:hAnsi="Verdana"/>
          <w:b/>
          <w:bCs/>
          <w:sz w:val="17"/>
          <w:szCs w:val="17"/>
        </w:rPr>
        <w:t xml:space="preserve"> </w:t>
      </w:r>
      <w:r w:rsidR="00E65BA1" w:rsidRPr="007033DA">
        <w:rPr>
          <w:rFonts w:ascii="Verdana" w:hAnsi="Verdana"/>
          <w:b/>
          <w:bCs/>
          <w:sz w:val="17"/>
          <w:szCs w:val="17"/>
        </w:rPr>
        <w:t>functie</w:t>
      </w:r>
    </w:p>
    <w:p w14:paraId="2A8B9600" w14:textId="54EF0683" w:rsidR="00925D77" w:rsidRPr="007033DA" w:rsidRDefault="00925D77" w:rsidP="00D31C26">
      <w:pPr>
        <w:pStyle w:val="ListParagraph"/>
        <w:numPr>
          <w:ilvl w:val="0"/>
          <w:numId w:val="29"/>
        </w:numPr>
        <w:spacing w:before="240" w:after="240" w:line="227" w:lineRule="atLeast"/>
      </w:pPr>
      <w:r w:rsidRPr="00D31C26">
        <w:rPr>
          <w:rFonts w:ascii="Verdana" w:hAnsi="Verdana"/>
          <w:sz w:val="17"/>
          <w:szCs w:val="17"/>
        </w:rPr>
        <w:t>Wat is uw visie op de mate waarin de</w:t>
      </w:r>
      <w:r w:rsidRPr="007033DA">
        <w:t xml:space="preserve"> instelling is voorbereid op de aankomende wijzigingen binnen uw aandachtsgebied(en)?</w:t>
      </w:r>
      <w:r w:rsidRPr="007033DA">
        <w:br/>
        <w:t>Graag ontvangen wij een antwoord per aandachtsgebied.</w:t>
      </w:r>
    </w:p>
    <w:p w14:paraId="48064EB3" w14:textId="70D9ADEC" w:rsidR="00925D77" w:rsidRPr="007033DA" w:rsidRDefault="00925D77" w:rsidP="00D31C26">
      <w:pPr>
        <w:pStyle w:val="ListParagraph"/>
        <w:numPr>
          <w:ilvl w:val="0"/>
          <w:numId w:val="29"/>
        </w:numPr>
        <w:spacing w:before="240" w:after="240" w:line="227" w:lineRule="atLeast"/>
      </w:pPr>
      <w:r w:rsidRPr="007033DA">
        <w:t>Waar liggen volgens u de grootste uitdagingen, zowel inhoudelijk als procesmatig?</w:t>
      </w:r>
    </w:p>
    <w:p w14:paraId="3505F48E" w14:textId="69F22ADF" w:rsidR="00925D77" w:rsidRPr="007033DA" w:rsidRDefault="00925D77" w:rsidP="00D31C26">
      <w:pPr>
        <w:pStyle w:val="ListParagraph"/>
        <w:numPr>
          <w:ilvl w:val="0"/>
          <w:numId w:val="29"/>
        </w:numPr>
        <w:spacing w:before="240" w:after="240" w:line="227" w:lineRule="atLeast"/>
      </w:pPr>
      <w:r w:rsidRPr="007033DA">
        <w:t>Heeft u al specifieke werkzaamheden uitgevoerd in verband met de geplande overgang? Wat was daarbij in hoofdlijnen uw oordeel?</w:t>
      </w:r>
    </w:p>
    <w:p w14:paraId="599BA56B" w14:textId="614C033F" w:rsidR="009E42E9" w:rsidRPr="007033DA" w:rsidRDefault="009E42E9" w:rsidP="00D31C26">
      <w:pPr>
        <w:pStyle w:val="ListParagraph"/>
        <w:numPr>
          <w:ilvl w:val="0"/>
          <w:numId w:val="29"/>
        </w:numPr>
        <w:spacing w:before="240" w:after="240" w:line="227" w:lineRule="atLeast"/>
      </w:pPr>
      <w:r>
        <w:t>Kunt u uw reflectie geven op de kwalitatieve en kwantitatieve uitvraag die uw verzekeraar indient?</w:t>
      </w:r>
    </w:p>
    <w:p w14:paraId="4083C906" w14:textId="6FAC6903" w:rsidR="00925D77" w:rsidRPr="007033DA" w:rsidRDefault="00925D77" w:rsidP="00925D77">
      <w:pPr>
        <w:spacing w:before="240" w:after="240" w:line="227" w:lineRule="atLeast"/>
        <w:rPr>
          <w:rFonts w:ascii="Verdana" w:hAnsi="Verdana"/>
          <w:b/>
          <w:bCs/>
          <w:sz w:val="17"/>
          <w:szCs w:val="17"/>
        </w:rPr>
      </w:pPr>
      <w:r w:rsidRPr="007033DA">
        <w:rPr>
          <w:rFonts w:ascii="Verdana" w:hAnsi="Verdana"/>
          <w:b/>
          <w:bCs/>
          <w:sz w:val="17"/>
          <w:szCs w:val="17"/>
        </w:rPr>
        <w:t xml:space="preserve">De </w:t>
      </w:r>
      <w:r w:rsidR="00E65BA1" w:rsidRPr="007033DA">
        <w:rPr>
          <w:rFonts w:ascii="Verdana" w:hAnsi="Verdana"/>
          <w:b/>
          <w:bCs/>
          <w:sz w:val="17"/>
          <w:szCs w:val="17"/>
        </w:rPr>
        <w:t>interne</w:t>
      </w:r>
      <w:r w:rsidR="006C2BF9">
        <w:rPr>
          <w:rFonts w:ascii="Verdana" w:hAnsi="Verdana"/>
          <w:b/>
          <w:bCs/>
          <w:sz w:val="17"/>
          <w:szCs w:val="17"/>
        </w:rPr>
        <w:t xml:space="preserve"> </w:t>
      </w:r>
      <w:proofErr w:type="gramStart"/>
      <w:r w:rsidR="00E65BA1" w:rsidRPr="007033DA">
        <w:rPr>
          <w:rFonts w:ascii="Verdana" w:hAnsi="Verdana"/>
          <w:b/>
          <w:bCs/>
          <w:sz w:val="17"/>
          <w:szCs w:val="17"/>
        </w:rPr>
        <w:t>audit</w:t>
      </w:r>
      <w:r w:rsidR="00E76838">
        <w:rPr>
          <w:rFonts w:ascii="Verdana" w:hAnsi="Verdana"/>
          <w:b/>
          <w:bCs/>
          <w:sz w:val="17"/>
          <w:szCs w:val="17"/>
        </w:rPr>
        <w:t xml:space="preserve"> </w:t>
      </w:r>
      <w:r w:rsidR="00E65BA1" w:rsidRPr="007033DA">
        <w:rPr>
          <w:rFonts w:ascii="Verdana" w:hAnsi="Verdana"/>
          <w:b/>
          <w:bCs/>
          <w:sz w:val="17"/>
          <w:szCs w:val="17"/>
        </w:rPr>
        <w:t>functie</w:t>
      </w:r>
      <w:proofErr w:type="gramEnd"/>
    </w:p>
    <w:p w14:paraId="1AC3B210" w14:textId="0A639BD6" w:rsidR="00925D77" w:rsidRPr="007033DA" w:rsidRDefault="00925D77" w:rsidP="00D31C26">
      <w:pPr>
        <w:pStyle w:val="ListParagraph"/>
        <w:numPr>
          <w:ilvl w:val="0"/>
          <w:numId w:val="31"/>
        </w:numPr>
        <w:spacing w:before="240" w:after="240" w:line="227" w:lineRule="atLeast"/>
      </w:pPr>
      <w:r w:rsidRPr="00D31C26">
        <w:rPr>
          <w:rFonts w:ascii="Verdana" w:hAnsi="Verdana"/>
          <w:sz w:val="17"/>
          <w:szCs w:val="17"/>
        </w:rPr>
        <w:t>Wat is uw visie op de mate waarin de</w:t>
      </w:r>
      <w:r w:rsidRPr="007033DA">
        <w:t xml:space="preserve"> instelling is voorbereid op de aankomende wijzigingen binnen uw aandachtsgebied(en)?</w:t>
      </w:r>
      <w:r w:rsidRPr="007033DA">
        <w:br/>
        <w:t>Graag ontvangen wij een antwoord per aandachtsgebied.</w:t>
      </w:r>
    </w:p>
    <w:p w14:paraId="6092E335" w14:textId="2A5E06A8" w:rsidR="00925D77" w:rsidRPr="007033DA" w:rsidRDefault="00925D77" w:rsidP="00D31C26">
      <w:pPr>
        <w:pStyle w:val="ListParagraph"/>
        <w:numPr>
          <w:ilvl w:val="0"/>
          <w:numId w:val="31"/>
        </w:numPr>
        <w:spacing w:before="240" w:after="240" w:line="227" w:lineRule="atLeast"/>
      </w:pPr>
      <w:r w:rsidRPr="007033DA">
        <w:t>Waar liggen volgens u de grootste uitdagingen, zowel inhoudelijk als procesmatig?</w:t>
      </w:r>
    </w:p>
    <w:p w14:paraId="7E234875" w14:textId="7432316C" w:rsidR="00925D77" w:rsidRPr="007033DA" w:rsidRDefault="00925D77" w:rsidP="00D31C26">
      <w:pPr>
        <w:pStyle w:val="ListParagraph"/>
        <w:numPr>
          <w:ilvl w:val="0"/>
          <w:numId w:val="31"/>
        </w:numPr>
        <w:spacing w:before="240" w:after="240" w:line="227" w:lineRule="atLeast"/>
      </w:pPr>
      <w:r w:rsidRPr="007033DA">
        <w:t>Heeft u al specifieke werkzaamheden uitgevoerd in verband met de geplande overgang? Wat was daarbij in hoofdlijnen uw oordeel?</w:t>
      </w:r>
    </w:p>
    <w:p w14:paraId="58C5F4F6" w14:textId="671B70FB" w:rsidR="00CF394C" w:rsidRDefault="007D52F0" w:rsidP="004F57CF">
      <w:pPr>
        <w:pStyle w:val="ListParagraph"/>
        <w:numPr>
          <w:ilvl w:val="0"/>
          <w:numId w:val="31"/>
        </w:numPr>
        <w:spacing w:before="240" w:after="240" w:line="227" w:lineRule="atLeast"/>
        <w:rPr>
          <w:rFonts w:ascii="Verdana" w:eastAsia="Verdana" w:hAnsi="Verdana" w:cs="Verdana"/>
          <w:sz w:val="17"/>
          <w:szCs w:val="17"/>
        </w:rPr>
      </w:pPr>
      <w:r>
        <w:t xml:space="preserve">Kunt u uw reflectie geven op de kwalitatieve en kwantitatieve uitvraag die uw verzekeraar </w:t>
      </w:r>
      <w:r w:rsidR="009E42E9">
        <w:t>indient</w:t>
      </w:r>
      <w:r>
        <w:t>?</w:t>
      </w:r>
    </w:p>
    <w:sectPr w:rsidR="00CF394C" w:rsidSect="00917C5B">
      <w:headerReference w:type="default" r:id="rId17"/>
      <w:pgSz w:w="11906" w:h="16838"/>
      <w:pgMar w:top="2552" w:right="311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632F" w14:textId="77777777" w:rsidR="001564E6" w:rsidRDefault="001564E6" w:rsidP="00A12A35">
      <w:pPr>
        <w:spacing w:after="0" w:line="240" w:lineRule="auto"/>
      </w:pPr>
      <w:r>
        <w:separator/>
      </w:r>
    </w:p>
  </w:endnote>
  <w:endnote w:type="continuationSeparator" w:id="0">
    <w:p w14:paraId="1A239A08" w14:textId="77777777" w:rsidR="001564E6" w:rsidRDefault="001564E6" w:rsidP="00A12A35">
      <w:pPr>
        <w:spacing w:after="0" w:line="240" w:lineRule="auto"/>
      </w:pPr>
      <w:r>
        <w:continuationSeparator/>
      </w:r>
    </w:p>
  </w:endnote>
  <w:endnote w:type="continuationNotice" w:id="1">
    <w:p w14:paraId="36D797E9" w14:textId="77777777" w:rsidR="001564E6" w:rsidRDefault="00156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4A31" w14:textId="77777777" w:rsidR="001564E6" w:rsidRDefault="001564E6" w:rsidP="00A12A35">
      <w:pPr>
        <w:spacing w:after="0" w:line="240" w:lineRule="auto"/>
      </w:pPr>
      <w:r>
        <w:separator/>
      </w:r>
    </w:p>
  </w:footnote>
  <w:footnote w:type="continuationSeparator" w:id="0">
    <w:p w14:paraId="054C5371" w14:textId="77777777" w:rsidR="001564E6" w:rsidRDefault="001564E6" w:rsidP="00A12A35">
      <w:pPr>
        <w:spacing w:after="0" w:line="240" w:lineRule="auto"/>
      </w:pPr>
      <w:r>
        <w:continuationSeparator/>
      </w:r>
    </w:p>
  </w:footnote>
  <w:footnote w:type="continuationNotice" w:id="1">
    <w:p w14:paraId="477BD05D" w14:textId="77777777" w:rsidR="001564E6" w:rsidRDefault="00156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AFD" w14:textId="77777777" w:rsidR="00917C5B" w:rsidRPr="00917C5B" w:rsidRDefault="00917C5B" w:rsidP="00917C5B">
    <w:pPr>
      <w:pStyle w:val="Header"/>
      <w:tabs>
        <w:tab w:val="clear" w:pos="9026"/>
        <w:tab w:val="right" w:pos="7371"/>
      </w:tabs>
      <w:ind w:right="1655"/>
      <w:rPr>
        <w:rFonts w:ascii="Verdana" w:hAnsi="Verdana"/>
        <w:sz w:val="17"/>
        <w:szCs w:val="17"/>
      </w:rPr>
    </w:pPr>
    <w:r w:rsidRPr="00917C5B">
      <w:rPr>
        <w:rFonts w:ascii="Verdana" w:hAnsi="Verdana"/>
        <w:noProof/>
        <w:sz w:val="17"/>
        <w:szCs w:val="17"/>
      </w:rPr>
      <w:drawing>
        <wp:anchor distT="0" distB="0" distL="114300" distR="114300" simplePos="0" relativeHeight="251658240" behindDoc="1" locked="0" layoutInCell="1" allowOverlap="1" wp14:anchorId="32D7A284" wp14:editId="15827D38">
          <wp:simplePos x="0" y="0"/>
          <wp:positionH relativeFrom="column">
            <wp:posOffset>4927600</wp:posOffset>
          </wp:positionH>
          <wp:positionV relativeFrom="paragraph">
            <wp:posOffset>469265</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031"/>
    <w:multiLevelType w:val="multilevel"/>
    <w:tmpl w:val="0E0AD2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 w15:restartNumberingAfterBreak="0">
    <w:nsid w:val="06093459"/>
    <w:multiLevelType w:val="multilevel"/>
    <w:tmpl w:val="0E0AD2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 w15:restartNumberingAfterBreak="0">
    <w:nsid w:val="0C8F0935"/>
    <w:multiLevelType w:val="hybridMultilevel"/>
    <w:tmpl w:val="DD209AF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F433891"/>
    <w:multiLevelType w:val="multilevel"/>
    <w:tmpl w:val="4EB4C1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numFmt w:val="bullet"/>
      <w:lvlText w:val="-"/>
      <w:lvlJc w:val="left"/>
      <w:pPr>
        <w:ind w:left="2520" w:hanging="360"/>
      </w:pPr>
      <w:rPr>
        <w:rFonts w:ascii="Verdana" w:eastAsiaTheme="minorHAnsi" w:hAnsi="Verdana" w:cstheme="minorBidi"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4" w15:restartNumberingAfterBreak="0">
    <w:nsid w:val="12783DFB"/>
    <w:multiLevelType w:val="hybridMultilevel"/>
    <w:tmpl w:val="F27E82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A40C4A7"/>
    <w:multiLevelType w:val="multilevel"/>
    <w:tmpl w:val="93C2F7E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CAE1466"/>
    <w:multiLevelType w:val="hybridMultilevel"/>
    <w:tmpl w:val="6B9C9F1A"/>
    <w:lvl w:ilvl="0" w:tplc="1A62A488">
      <w:start w:val="1"/>
      <w:numFmt w:val="bullet"/>
      <w:lvlText w:val=""/>
      <w:lvlJc w:val="left"/>
      <w:pPr>
        <w:ind w:left="1068" w:hanging="360"/>
      </w:pPr>
      <w:rPr>
        <w:rFonts w:ascii="Symbol" w:hAnsi="Symbol" w:hint="default"/>
      </w:rPr>
    </w:lvl>
    <w:lvl w:ilvl="1" w:tplc="93F22058">
      <w:start w:val="1"/>
      <w:numFmt w:val="bullet"/>
      <w:lvlText w:val="o"/>
      <w:lvlJc w:val="left"/>
      <w:pPr>
        <w:ind w:left="1788" w:hanging="360"/>
      </w:pPr>
      <w:rPr>
        <w:rFonts w:ascii="Courier New" w:hAnsi="Courier New" w:hint="default"/>
      </w:rPr>
    </w:lvl>
    <w:lvl w:ilvl="2" w:tplc="3C5E7618">
      <w:start w:val="1"/>
      <w:numFmt w:val="bullet"/>
      <w:lvlText w:val=""/>
      <w:lvlJc w:val="left"/>
      <w:pPr>
        <w:ind w:left="2508" w:hanging="360"/>
      </w:pPr>
      <w:rPr>
        <w:rFonts w:ascii="Wingdings" w:hAnsi="Wingdings" w:hint="default"/>
      </w:rPr>
    </w:lvl>
    <w:lvl w:ilvl="3" w:tplc="09985EB6">
      <w:start w:val="1"/>
      <w:numFmt w:val="bullet"/>
      <w:lvlText w:val=""/>
      <w:lvlJc w:val="left"/>
      <w:pPr>
        <w:ind w:left="3228" w:hanging="360"/>
      </w:pPr>
      <w:rPr>
        <w:rFonts w:ascii="Symbol" w:hAnsi="Symbol" w:hint="default"/>
      </w:rPr>
    </w:lvl>
    <w:lvl w:ilvl="4" w:tplc="E7A06A96">
      <w:start w:val="1"/>
      <w:numFmt w:val="bullet"/>
      <w:lvlText w:val="o"/>
      <w:lvlJc w:val="left"/>
      <w:pPr>
        <w:ind w:left="3948" w:hanging="360"/>
      </w:pPr>
      <w:rPr>
        <w:rFonts w:ascii="Courier New" w:hAnsi="Courier New" w:hint="default"/>
      </w:rPr>
    </w:lvl>
    <w:lvl w:ilvl="5" w:tplc="7C403CC0">
      <w:start w:val="1"/>
      <w:numFmt w:val="bullet"/>
      <w:lvlText w:val=""/>
      <w:lvlJc w:val="left"/>
      <w:pPr>
        <w:ind w:left="4668" w:hanging="360"/>
      </w:pPr>
      <w:rPr>
        <w:rFonts w:ascii="Wingdings" w:hAnsi="Wingdings" w:hint="default"/>
      </w:rPr>
    </w:lvl>
    <w:lvl w:ilvl="6" w:tplc="235E43BE">
      <w:start w:val="1"/>
      <w:numFmt w:val="bullet"/>
      <w:lvlText w:val=""/>
      <w:lvlJc w:val="left"/>
      <w:pPr>
        <w:ind w:left="5388" w:hanging="360"/>
      </w:pPr>
      <w:rPr>
        <w:rFonts w:ascii="Symbol" w:hAnsi="Symbol" w:hint="default"/>
      </w:rPr>
    </w:lvl>
    <w:lvl w:ilvl="7" w:tplc="5ABC3A3C">
      <w:start w:val="1"/>
      <w:numFmt w:val="bullet"/>
      <w:lvlText w:val="o"/>
      <w:lvlJc w:val="left"/>
      <w:pPr>
        <w:ind w:left="6108" w:hanging="360"/>
      </w:pPr>
      <w:rPr>
        <w:rFonts w:ascii="Courier New" w:hAnsi="Courier New" w:hint="default"/>
      </w:rPr>
    </w:lvl>
    <w:lvl w:ilvl="8" w:tplc="57BAF138">
      <w:start w:val="1"/>
      <w:numFmt w:val="bullet"/>
      <w:lvlText w:val=""/>
      <w:lvlJc w:val="left"/>
      <w:pPr>
        <w:ind w:left="6828" w:hanging="360"/>
      </w:pPr>
      <w:rPr>
        <w:rFonts w:ascii="Wingdings" w:hAnsi="Wingdings" w:hint="default"/>
      </w:rPr>
    </w:lvl>
  </w:abstractNum>
  <w:abstractNum w:abstractNumId="7" w15:restartNumberingAfterBreak="0">
    <w:nsid w:val="1F681F08"/>
    <w:multiLevelType w:val="multilevel"/>
    <w:tmpl w:val="0F7A11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numFmt w:val="bullet"/>
      <w:lvlText w:val="-"/>
      <w:lvlJc w:val="left"/>
      <w:pPr>
        <w:ind w:left="2880" w:hanging="360"/>
      </w:pPr>
      <w:rPr>
        <w:rFonts w:ascii="Verdana" w:eastAsiaTheme="minorHAnsi" w:hAnsi="Verdana" w:cstheme="minorBidi" w:hint="default"/>
      </w:r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8" w15:restartNumberingAfterBreak="0">
    <w:nsid w:val="26AE0BBB"/>
    <w:multiLevelType w:val="hybridMultilevel"/>
    <w:tmpl w:val="645E0802"/>
    <w:lvl w:ilvl="0" w:tplc="ABFA48A0">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1E96E6D"/>
    <w:multiLevelType w:val="hybridMultilevel"/>
    <w:tmpl w:val="AE184C76"/>
    <w:lvl w:ilvl="0" w:tplc="ABFA48A0">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871A7C"/>
    <w:multiLevelType w:val="hybridMultilevel"/>
    <w:tmpl w:val="7FFECD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D384E95"/>
    <w:multiLevelType w:val="multilevel"/>
    <w:tmpl w:val="BEC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0169"/>
    <w:multiLevelType w:val="hybridMultilevel"/>
    <w:tmpl w:val="7054B7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6D38AE"/>
    <w:multiLevelType w:val="multilevel"/>
    <w:tmpl w:val="0E0AD2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4" w15:restartNumberingAfterBreak="0">
    <w:nsid w:val="450F0DEF"/>
    <w:multiLevelType w:val="multilevel"/>
    <w:tmpl w:val="0E0AD2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5" w15:restartNumberingAfterBreak="0">
    <w:nsid w:val="480507C0"/>
    <w:multiLevelType w:val="multilevel"/>
    <w:tmpl w:val="F5FE9F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AD32F7"/>
    <w:multiLevelType w:val="hybridMultilevel"/>
    <w:tmpl w:val="C660C7A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4E89357D"/>
    <w:multiLevelType w:val="hybridMultilevel"/>
    <w:tmpl w:val="72709B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2E741B0"/>
    <w:multiLevelType w:val="hybridMultilevel"/>
    <w:tmpl w:val="A10238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3A11FA2"/>
    <w:multiLevelType w:val="multilevel"/>
    <w:tmpl w:val="0E0AD2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0" w15:restartNumberingAfterBreak="0">
    <w:nsid w:val="54033963"/>
    <w:multiLevelType w:val="hybridMultilevel"/>
    <w:tmpl w:val="9BCE996E"/>
    <w:lvl w:ilvl="0" w:tplc="ABFA48A0">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717471D"/>
    <w:multiLevelType w:val="hybridMultilevel"/>
    <w:tmpl w:val="D37855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7540B78"/>
    <w:multiLevelType w:val="hybridMultilevel"/>
    <w:tmpl w:val="A38CDF20"/>
    <w:lvl w:ilvl="0" w:tplc="ABFA48A0">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A537DE0"/>
    <w:multiLevelType w:val="multilevel"/>
    <w:tmpl w:val="5A78388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numFmt w:val="bullet"/>
      <w:lvlText w:val="-"/>
      <w:lvlJc w:val="left"/>
      <w:pPr>
        <w:ind w:left="2880" w:hanging="360"/>
      </w:pPr>
      <w:rPr>
        <w:rFonts w:ascii="Verdana" w:eastAsiaTheme="minorHAnsi" w:hAnsi="Verdana" w:cstheme="minorBidi" w:hint="default"/>
      </w:r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4" w15:restartNumberingAfterBreak="0">
    <w:nsid w:val="60EF6A1F"/>
    <w:multiLevelType w:val="multilevel"/>
    <w:tmpl w:val="4EB4C1B2"/>
    <w:lvl w:ilvl="0">
      <w:start w:val="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numFmt w:val="bullet"/>
      <w:lvlText w:val="-"/>
      <w:lvlJc w:val="left"/>
      <w:pPr>
        <w:ind w:left="2880" w:hanging="360"/>
      </w:pPr>
      <w:rPr>
        <w:rFonts w:ascii="Verdana" w:eastAsiaTheme="minorHAnsi" w:hAnsi="Verdana" w:cstheme="minorBidi"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0CC08C0"/>
    <w:multiLevelType w:val="hybridMultilevel"/>
    <w:tmpl w:val="B4BAB8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27D7340"/>
    <w:multiLevelType w:val="multilevel"/>
    <w:tmpl w:val="0F7A11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numFmt w:val="bullet"/>
      <w:lvlText w:val="-"/>
      <w:lvlJc w:val="left"/>
      <w:pPr>
        <w:ind w:left="2880" w:hanging="360"/>
      </w:pPr>
      <w:rPr>
        <w:rFonts w:ascii="Verdana" w:eastAsiaTheme="minorHAnsi" w:hAnsi="Verdana" w:cstheme="minorBidi" w:hint="default"/>
      </w:r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7" w15:restartNumberingAfterBreak="0">
    <w:nsid w:val="742337C0"/>
    <w:multiLevelType w:val="hybridMultilevel"/>
    <w:tmpl w:val="E934F84A"/>
    <w:lvl w:ilvl="0" w:tplc="ABFA48A0">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C979AF"/>
    <w:multiLevelType w:val="multilevel"/>
    <w:tmpl w:val="0BDC3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45A90"/>
    <w:multiLevelType w:val="hybridMultilevel"/>
    <w:tmpl w:val="06EE40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CBF0347"/>
    <w:multiLevelType w:val="hybridMultilevel"/>
    <w:tmpl w:val="88AA454A"/>
    <w:lvl w:ilvl="0" w:tplc="74125D44">
      <w:start w:val="1"/>
      <w:numFmt w:val="decimal"/>
      <w:lvlText w:val="%1."/>
      <w:lvlJc w:val="left"/>
      <w:pPr>
        <w:ind w:left="720" w:hanging="360"/>
      </w:pPr>
      <w:rPr>
        <w:rFonts w:ascii="Verdana" w:hAnsi="Verdana" w:hint="default"/>
        <w:sz w:val="1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93394889">
    <w:abstractNumId w:val="13"/>
  </w:num>
  <w:num w:numId="2" w16cid:durableId="2110352233">
    <w:abstractNumId w:val="21"/>
  </w:num>
  <w:num w:numId="3" w16cid:durableId="1855221062">
    <w:abstractNumId w:val="29"/>
  </w:num>
  <w:num w:numId="4" w16cid:durableId="955671864">
    <w:abstractNumId w:val="18"/>
  </w:num>
  <w:num w:numId="5" w16cid:durableId="280383774">
    <w:abstractNumId w:val="12"/>
  </w:num>
  <w:num w:numId="6" w16cid:durableId="746223575">
    <w:abstractNumId w:val="17"/>
  </w:num>
  <w:num w:numId="7" w16cid:durableId="864439470">
    <w:abstractNumId w:val="25"/>
  </w:num>
  <w:num w:numId="8" w16cid:durableId="71124673">
    <w:abstractNumId w:val="4"/>
  </w:num>
  <w:num w:numId="9" w16cid:durableId="137036454">
    <w:abstractNumId w:val="2"/>
  </w:num>
  <w:num w:numId="10" w16cid:durableId="27148555">
    <w:abstractNumId w:val="28"/>
  </w:num>
  <w:num w:numId="11" w16cid:durableId="1376587443">
    <w:abstractNumId w:val="11"/>
  </w:num>
  <w:num w:numId="12" w16cid:durableId="72431390">
    <w:abstractNumId w:val="5"/>
  </w:num>
  <w:num w:numId="13" w16cid:durableId="400949479">
    <w:abstractNumId w:val="6"/>
  </w:num>
  <w:num w:numId="14" w16cid:durableId="1120608583">
    <w:abstractNumId w:val="15"/>
  </w:num>
  <w:num w:numId="15" w16cid:durableId="1887178028">
    <w:abstractNumId w:val="1"/>
  </w:num>
  <w:num w:numId="16" w16cid:durableId="1238323407">
    <w:abstractNumId w:val="19"/>
  </w:num>
  <w:num w:numId="17" w16cid:durableId="909771571">
    <w:abstractNumId w:val="7"/>
  </w:num>
  <w:num w:numId="18" w16cid:durableId="716125792">
    <w:abstractNumId w:val="14"/>
  </w:num>
  <w:num w:numId="19" w16cid:durableId="1388528694">
    <w:abstractNumId w:val="0"/>
  </w:num>
  <w:num w:numId="20" w16cid:durableId="832798490">
    <w:abstractNumId w:val="16"/>
  </w:num>
  <w:num w:numId="21" w16cid:durableId="1241066439">
    <w:abstractNumId w:val="23"/>
  </w:num>
  <w:num w:numId="22" w16cid:durableId="360325718">
    <w:abstractNumId w:val="26"/>
  </w:num>
  <w:num w:numId="23" w16cid:durableId="1543206176">
    <w:abstractNumId w:val="3"/>
  </w:num>
  <w:num w:numId="24" w16cid:durableId="919942563">
    <w:abstractNumId w:val="24"/>
  </w:num>
  <w:num w:numId="25" w16cid:durableId="542056798">
    <w:abstractNumId w:val="30"/>
  </w:num>
  <w:num w:numId="26" w16cid:durableId="594560342">
    <w:abstractNumId w:val="10"/>
  </w:num>
  <w:num w:numId="27" w16cid:durableId="335348367">
    <w:abstractNumId w:val="9"/>
  </w:num>
  <w:num w:numId="28" w16cid:durableId="640188175">
    <w:abstractNumId w:val="8"/>
  </w:num>
  <w:num w:numId="29" w16cid:durableId="1806697039">
    <w:abstractNumId w:val="22"/>
  </w:num>
  <w:num w:numId="30" w16cid:durableId="369261595">
    <w:abstractNumId w:val="27"/>
  </w:num>
  <w:num w:numId="31" w16cid:durableId="5761378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F0"/>
    <w:rsid w:val="000001B9"/>
    <w:rsid w:val="00000714"/>
    <w:rsid w:val="000042A6"/>
    <w:rsid w:val="0000518F"/>
    <w:rsid w:val="00005B4F"/>
    <w:rsid w:val="000062A4"/>
    <w:rsid w:val="00006656"/>
    <w:rsid w:val="000066E2"/>
    <w:rsid w:val="0000689A"/>
    <w:rsid w:val="000074B2"/>
    <w:rsid w:val="00007C37"/>
    <w:rsid w:val="00011723"/>
    <w:rsid w:val="0001191F"/>
    <w:rsid w:val="000119C7"/>
    <w:rsid w:val="00012A07"/>
    <w:rsid w:val="00013B58"/>
    <w:rsid w:val="00015DE5"/>
    <w:rsid w:val="00017EB3"/>
    <w:rsid w:val="00024D99"/>
    <w:rsid w:val="00037193"/>
    <w:rsid w:val="00037C99"/>
    <w:rsid w:val="000414D6"/>
    <w:rsid w:val="00041FCD"/>
    <w:rsid w:val="00042039"/>
    <w:rsid w:val="00042107"/>
    <w:rsid w:val="0004211A"/>
    <w:rsid w:val="00044AAE"/>
    <w:rsid w:val="000462F6"/>
    <w:rsid w:val="0004734F"/>
    <w:rsid w:val="00047B62"/>
    <w:rsid w:val="0004E2DA"/>
    <w:rsid w:val="00050815"/>
    <w:rsid w:val="0005157C"/>
    <w:rsid w:val="000519CB"/>
    <w:rsid w:val="00053EE9"/>
    <w:rsid w:val="00057FAA"/>
    <w:rsid w:val="00060330"/>
    <w:rsid w:val="0006069D"/>
    <w:rsid w:val="0006150B"/>
    <w:rsid w:val="00062817"/>
    <w:rsid w:val="00062932"/>
    <w:rsid w:val="00062C72"/>
    <w:rsid w:val="00063176"/>
    <w:rsid w:val="00064CA0"/>
    <w:rsid w:val="00064EE0"/>
    <w:rsid w:val="00065FD1"/>
    <w:rsid w:val="00066482"/>
    <w:rsid w:val="0006648A"/>
    <w:rsid w:val="00067757"/>
    <w:rsid w:val="000717F7"/>
    <w:rsid w:val="00071AFC"/>
    <w:rsid w:val="000735D6"/>
    <w:rsid w:val="0007400E"/>
    <w:rsid w:val="0007721B"/>
    <w:rsid w:val="000805AC"/>
    <w:rsid w:val="00082E98"/>
    <w:rsid w:val="00083136"/>
    <w:rsid w:val="00083CBC"/>
    <w:rsid w:val="0008529E"/>
    <w:rsid w:val="000908FC"/>
    <w:rsid w:val="00091B2C"/>
    <w:rsid w:val="0009369A"/>
    <w:rsid w:val="000957A1"/>
    <w:rsid w:val="00096B79"/>
    <w:rsid w:val="000A05CD"/>
    <w:rsid w:val="000A3857"/>
    <w:rsid w:val="000A5317"/>
    <w:rsid w:val="000A57C0"/>
    <w:rsid w:val="000B1317"/>
    <w:rsid w:val="000B1B8F"/>
    <w:rsid w:val="000B4F07"/>
    <w:rsid w:val="000B504E"/>
    <w:rsid w:val="000B5E4C"/>
    <w:rsid w:val="000B7DC5"/>
    <w:rsid w:val="000C4FFE"/>
    <w:rsid w:val="000C7409"/>
    <w:rsid w:val="000D1D40"/>
    <w:rsid w:val="000D2A25"/>
    <w:rsid w:val="000D2E4D"/>
    <w:rsid w:val="000D3F56"/>
    <w:rsid w:val="000D48DB"/>
    <w:rsid w:val="000D6214"/>
    <w:rsid w:val="000D701B"/>
    <w:rsid w:val="000D761E"/>
    <w:rsid w:val="000D7AB4"/>
    <w:rsid w:val="000D7C34"/>
    <w:rsid w:val="000E0E85"/>
    <w:rsid w:val="000E2C74"/>
    <w:rsid w:val="000E30D2"/>
    <w:rsid w:val="000E33C9"/>
    <w:rsid w:val="000E477C"/>
    <w:rsid w:val="000E4D64"/>
    <w:rsid w:val="000E55CE"/>
    <w:rsid w:val="000E67FA"/>
    <w:rsid w:val="000F0B36"/>
    <w:rsid w:val="000F10E5"/>
    <w:rsid w:val="000F1A1C"/>
    <w:rsid w:val="000F275B"/>
    <w:rsid w:val="000F2845"/>
    <w:rsid w:val="000F4BC6"/>
    <w:rsid w:val="00100D33"/>
    <w:rsid w:val="00101000"/>
    <w:rsid w:val="001023D9"/>
    <w:rsid w:val="001024DF"/>
    <w:rsid w:val="001027AF"/>
    <w:rsid w:val="00105BEC"/>
    <w:rsid w:val="00107309"/>
    <w:rsid w:val="001103A1"/>
    <w:rsid w:val="001105DB"/>
    <w:rsid w:val="001106DD"/>
    <w:rsid w:val="00110FAC"/>
    <w:rsid w:val="0011159D"/>
    <w:rsid w:val="001117A7"/>
    <w:rsid w:val="00111D34"/>
    <w:rsid w:val="0011250E"/>
    <w:rsid w:val="001150BE"/>
    <w:rsid w:val="001164EC"/>
    <w:rsid w:val="0011651A"/>
    <w:rsid w:val="00117B92"/>
    <w:rsid w:val="00120ED2"/>
    <w:rsid w:val="00123600"/>
    <w:rsid w:val="00123DC3"/>
    <w:rsid w:val="00124828"/>
    <w:rsid w:val="001254C4"/>
    <w:rsid w:val="001259FC"/>
    <w:rsid w:val="00126CF9"/>
    <w:rsid w:val="00130C8D"/>
    <w:rsid w:val="00133719"/>
    <w:rsid w:val="0013398D"/>
    <w:rsid w:val="001364A1"/>
    <w:rsid w:val="00137074"/>
    <w:rsid w:val="001404BA"/>
    <w:rsid w:val="00141A95"/>
    <w:rsid w:val="00141E67"/>
    <w:rsid w:val="0014547A"/>
    <w:rsid w:val="00151768"/>
    <w:rsid w:val="00154A6E"/>
    <w:rsid w:val="00154DFB"/>
    <w:rsid w:val="00154F64"/>
    <w:rsid w:val="001564E6"/>
    <w:rsid w:val="00157630"/>
    <w:rsid w:val="00157A67"/>
    <w:rsid w:val="00160312"/>
    <w:rsid w:val="001614DE"/>
    <w:rsid w:val="001647F7"/>
    <w:rsid w:val="0016503A"/>
    <w:rsid w:val="00165455"/>
    <w:rsid w:val="00166828"/>
    <w:rsid w:val="0016F817"/>
    <w:rsid w:val="001700DB"/>
    <w:rsid w:val="00171F42"/>
    <w:rsid w:val="00172515"/>
    <w:rsid w:val="001740A1"/>
    <w:rsid w:val="00174C4D"/>
    <w:rsid w:val="001751FF"/>
    <w:rsid w:val="00175FB6"/>
    <w:rsid w:val="00176D1B"/>
    <w:rsid w:val="00177659"/>
    <w:rsid w:val="0017775B"/>
    <w:rsid w:val="00177B43"/>
    <w:rsid w:val="00181CCE"/>
    <w:rsid w:val="00185FEE"/>
    <w:rsid w:val="00186B56"/>
    <w:rsid w:val="00186B71"/>
    <w:rsid w:val="00187132"/>
    <w:rsid w:val="00187723"/>
    <w:rsid w:val="00187EE0"/>
    <w:rsid w:val="00191576"/>
    <w:rsid w:val="001924EE"/>
    <w:rsid w:val="00197CDD"/>
    <w:rsid w:val="001A2094"/>
    <w:rsid w:val="001A3BE8"/>
    <w:rsid w:val="001A50EC"/>
    <w:rsid w:val="001A54F4"/>
    <w:rsid w:val="001A7524"/>
    <w:rsid w:val="001A7687"/>
    <w:rsid w:val="001B2BD7"/>
    <w:rsid w:val="001B3504"/>
    <w:rsid w:val="001B47A2"/>
    <w:rsid w:val="001B4FCB"/>
    <w:rsid w:val="001B7F45"/>
    <w:rsid w:val="001C293E"/>
    <w:rsid w:val="001C30D2"/>
    <w:rsid w:val="001C3401"/>
    <w:rsid w:val="001C3F47"/>
    <w:rsid w:val="001C446A"/>
    <w:rsid w:val="001C49BF"/>
    <w:rsid w:val="001C4B21"/>
    <w:rsid w:val="001C53D5"/>
    <w:rsid w:val="001C544A"/>
    <w:rsid w:val="001C6407"/>
    <w:rsid w:val="001C6DFA"/>
    <w:rsid w:val="001D094F"/>
    <w:rsid w:val="001D0EF5"/>
    <w:rsid w:val="001D0F48"/>
    <w:rsid w:val="001D1CF9"/>
    <w:rsid w:val="001D3584"/>
    <w:rsid w:val="001D3702"/>
    <w:rsid w:val="001D415A"/>
    <w:rsid w:val="001D5621"/>
    <w:rsid w:val="001D5C33"/>
    <w:rsid w:val="001E04C3"/>
    <w:rsid w:val="001E0FBB"/>
    <w:rsid w:val="001E174A"/>
    <w:rsid w:val="001E2424"/>
    <w:rsid w:val="001E39BE"/>
    <w:rsid w:val="001F0168"/>
    <w:rsid w:val="001F0CA2"/>
    <w:rsid w:val="001F3680"/>
    <w:rsid w:val="001F503F"/>
    <w:rsid w:val="001F6148"/>
    <w:rsid w:val="001F73A6"/>
    <w:rsid w:val="00201B99"/>
    <w:rsid w:val="00202986"/>
    <w:rsid w:val="00203358"/>
    <w:rsid w:val="002052F0"/>
    <w:rsid w:val="00205882"/>
    <w:rsid w:val="00207BC5"/>
    <w:rsid w:val="002101E9"/>
    <w:rsid w:val="00211C59"/>
    <w:rsid w:val="00212D8C"/>
    <w:rsid w:val="00212F17"/>
    <w:rsid w:val="00216DB0"/>
    <w:rsid w:val="00217571"/>
    <w:rsid w:val="00221075"/>
    <w:rsid w:val="0022172A"/>
    <w:rsid w:val="002234A9"/>
    <w:rsid w:val="00224458"/>
    <w:rsid w:val="0023735B"/>
    <w:rsid w:val="00241BF9"/>
    <w:rsid w:val="00241EF2"/>
    <w:rsid w:val="00242B6D"/>
    <w:rsid w:val="00245201"/>
    <w:rsid w:val="00245CC2"/>
    <w:rsid w:val="00246105"/>
    <w:rsid w:val="0024757D"/>
    <w:rsid w:val="00250E03"/>
    <w:rsid w:val="00251CF0"/>
    <w:rsid w:val="00254792"/>
    <w:rsid w:val="002575A5"/>
    <w:rsid w:val="00257FB0"/>
    <w:rsid w:val="002604BF"/>
    <w:rsid w:val="00263A1A"/>
    <w:rsid w:val="0026441B"/>
    <w:rsid w:val="00265B8C"/>
    <w:rsid w:val="0026684E"/>
    <w:rsid w:val="00266E74"/>
    <w:rsid w:val="00267A32"/>
    <w:rsid w:val="00273CC7"/>
    <w:rsid w:val="00273F9F"/>
    <w:rsid w:val="002744BC"/>
    <w:rsid w:val="00274C3D"/>
    <w:rsid w:val="00274F78"/>
    <w:rsid w:val="0027540A"/>
    <w:rsid w:val="00275504"/>
    <w:rsid w:val="00275D37"/>
    <w:rsid w:val="00275F13"/>
    <w:rsid w:val="00276E02"/>
    <w:rsid w:val="00277003"/>
    <w:rsid w:val="00277D18"/>
    <w:rsid w:val="00280234"/>
    <w:rsid w:val="00281823"/>
    <w:rsid w:val="00281878"/>
    <w:rsid w:val="00285106"/>
    <w:rsid w:val="002851F6"/>
    <w:rsid w:val="00286478"/>
    <w:rsid w:val="00286E33"/>
    <w:rsid w:val="00290D1A"/>
    <w:rsid w:val="00291D75"/>
    <w:rsid w:val="00296090"/>
    <w:rsid w:val="00296550"/>
    <w:rsid w:val="00296D2E"/>
    <w:rsid w:val="002977DD"/>
    <w:rsid w:val="00297DB0"/>
    <w:rsid w:val="00297E9A"/>
    <w:rsid w:val="002A16D7"/>
    <w:rsid w:val="002A5918"/>
    <w:rsid w:val="002B49F4"/>
    <w:rsid w:val="002B57C4"/>
    <w:rsid w:val="002B65D3"/>
    <w:rsid w:val="002B69D0"/>
    <w:rsid w:val="002B76D4"/>
    <w:rsid w:val="002B7AD1"/>
    <w:rsid w:val="002C10F0"/>
    <w:rsid w:val="002C32E7"/>
    <w:rsid w:val="002C344D"/>
    <w:rsid w:val="002C34C2"/>
    <w:rsid w:val="002C47F8"/>
    <w:rsid w:val="002C58B1"/>
    <w:rsid w:val="002C79D9"/>
    <w:rsid w:val="002D0CFF"/>
    <w:rsid w:val="002D60DD"/>
    <w:rsid w:val="002D622C"/>
    <w:rsid w:val="002E0E51"/>
    <w:rsid w:val="002E26BA"/>
    <w:rsid w:val="002E28C6"/>
    <w:rsid w:val="002E2C2E"/>
    <w:rsid w:val="002E3120"/>
    <w:rsid w:val="002E4D34"/>
    <w:rsid w:val="002E5DC1"/>
    <w:rsid w:val="002E6FB8"/>
    <w:rsid w:val="002E72C8"/>
    <w:rsid w:val="002F035D"/>
    <w:rsid w:val="002F0727"/>
    <w:rsid w:val="002F1BF8"/>
    <w:rsid w:val="002F1F85"/>
    <w:rsid w:val="002F2859"/>
    <w:rsid w:val="002F3607"/>
    <w:rsid w:val="002F47F4"/>
    <w:rsid w:val="002F73A8"/>
    <w:rsid w:val="00300B99"/>
    <w:rsid w:val="00300DC1"/>
    <w:rsid w:val="00302D0C"/>
    <w:rsid w:val="00302D9B"/>
    <w:rsid w:val="00303A66"/>
    <w:rsid w:val="00304CF8"/>
    <w:rsid w:val="003061E2"/>
    <w:rsid w:val="00306246"/>
    <w:rsid w:val="00307C02"/>
    <w:rsid w:val="003108DC"/>
    <w:rsid w:val="00312D03"/>
    <w:rsid w:val="00315AE8"/>
    <w:rsid w:val="0032014A"/>
    <w:rsid w:val="00321842"/>
    <w:rsid w:val="0032224D"/>
    <w:rsid w:val="00323AC6"/>
    <w:rsid w:val="00323B88"/>
    <w:rsid w:val="00323E2A"/>
    <w:rsid w:val="003249A1"/>
    <w:rsid w:val="00324B1A"/>
    <w:rsid w:val="0032599C"/>
    <w:rsid w:val="003261AF"/>
    <w:rsid w:val="003274D2"/>
    <w:rsid w:val="00327F68"/>
    <w:rsid w:val="00330E3D"/>
    <w:rsid w:val="00333082"/>
    <w:rsid w:val="003334A8"/>
    <w:rsid w:val="0033492A"/>
    <w:rsid w:val="00334CE3"/>
    <w:rsid w:val="00335CE5"/>
    <w:rsid w:val="003371E1"/>
    <w:rsid w:val="00337743"/>
    <w:rsid w:val="00341988"/>
    <w:rsid w:val="00341CFC"/>
    <w:rsid w:val="003429BF"/>
    <w:rsid w:val="00343C7E"/>
    <w:rsid w:val="00344F67"/>
    <w:rsid w:val="00345A16"/>
    <w:rsid w:val="00350F36"/>
    <w:rsid w:val="00351201"/>
    <w:rsid w:val="00353C09"/>
    <w:rsid w:val="00355247"/>
    <w:rsid w:val="0035594B"/>
    <w:rsid w:val="00357617"/>
    <w:rsid w:val="00361343"/>
    <w:rsid w:val="0036262C"/>
    <w:rsid w:val="00363CD2"/>
    <w:rsid w:val="003701A7"/>
    <w:rsid w:val="00370374"/>
    <w:rsid w:val="003709B8"/>
    <w:rsid w:val="0037286D"/>
    <w:rsid w:val="00373111"/>
    <w:rsid w:val="00374924"/>
    <w:rsid w:val="00375A0F"/>
    <w:rsid w:val="00375D8C"/>
    <w:rsid w:val="00376BAD"/>
    <w:rsid w:val="0037759A"/>
    <w:rsid w:val="00377B8E"/>
    <w:rsid w:val="00377D27"/>
    <w:rsid w:val="00382975"/>
    <w:rsid w:val="00382DAF"/>
    <w:rsid w:val="00384BBE"/>
    <w:rsid w:val="003855A7"/>
    <w:rsid w:val="0039362D"/>
    <w:rsid w:val="003941F0"/>
    <w:rsid w:val="00396228"/>
    <w:rsid w:val="00396287"/>
    <w:rsid w:val="0039655D"/>
    <w:rsid w:val="003A070D"/>
    <w:rsid w:val="003A0E16"/>
    <w:rsid w:val="003A3B4C"/>
    <w:rsid w:val="003A7980"/>
    <w:rsid w:val="003A79A3"/>
    <w:rsid w:val="003A7B09"/>
    <w:rsid w:val="003B7809"/>
    <w:rsid w:val="003B7953"/>
    <w:rsid w:val="003C1928"/>
    <w:rsid w:val="003C28A8"/>
    <w:rsid w:val="003C4D8D"/>
    <w:rsid w:val="003C5F2E"/>
    <w:rsid w:val="003C65CA"/>
    <w:rsid w:val="003C6934"/>
    <w:rsid w:val="003D3BC2"/>
    <w:rsid w:val="003D3CEE"/>
    <w:rsid w:val="003D52A0"/>
    <w:rsid w:val="003E02B1"/>
    <w:rsid w:val="003E08E2"/>
    <w:rsid w:val="003E0B5B"/>
    <w:rsid w:val="003E1A48"/>
    <w:rsid w:val="003E1CED"/>
    <w:rsid w:val="003E44C4"/>
    <w:rsid w:val="003E661C"/>
    <w:rsid w:val="003E69D8"/>
    <w:rsid w:val="003E7019"/>
    <w:rsid w:val="003E77E7"/>
    <w:rsid w:val="003F1305"/>
    <w:rsid w:val="003F39FC"/>
    <w:rsid w:val="003F4197"/>
    <w:rsid w:val="003F5381"/>
    <w:rsid w:val="003F6243"/>
    <w:rsid w:val="003F7403"/>
    <w:rsid w:val="004046D0"/>
    <w:rsid w:val="00406288"/>
    <w:rsid w:val="00406F18"/>
    <w:rsid w:val="004071A4"/>
    <w:rsid w:val="00412916"/>
    <w:rsid w:val="00413954"/>
    <w:rsid w:val="004163F5"/>
    <w:rsid w:val="0042001A"/>
    <w:rsid w:val="004218A5"/>
    <w:rsid w:val="00426DC5"/>
    <w:rsid w:val="00426FA9"/>
    <w:rsid w:val="004271DC"/>
    <w:rsid w:val="004274A6"/>
    <w:rsid w:val="004277CE"/>
    <w:rsid w:val="00430DD6"/>
    <w:rsid w:val="004313C4"/>
    <w:rsid w:val="00432186"/>
    <w:rsid w:val="004358CC"/>
    <w:rsid w:val="00436A11"/>
    <w:rsid w:val="004371F8"/>
    <w:rsid w:val="00440B85"/>
    <w:rsid w:val="00441FF3"/>
    <w:rsid w:val="00442619"/>
    <w:rsid w:val="00443017"/>
    <w:rsid w:val="00443131"/>
    <w:rsid w:val="00444AB6"/>
    <w:rsid w:val="00444DCC"/>
    <w:rsid w:val="00445DD5"/>
    <w:rsid w:val="00447226"/>
    <w:rsid w:val="00447BA8"/>
    <w:rsid w:val="004508CD"/>
    <w:rsid w:val="00450B80"/>
    <w:rsid w:val="00451C89"/>
    <w:rsid w:val="004521E0"/>
    <w:rsid w:val="00453B7B"/>
    <w:rsid w:val="0045481A"/>
    <w:rsid w:val="00455D1B"/>
    <w:rsid w:val="00455E48"/>
    <w:rsid w:val="00456A63"/>
    <w:rsid w:val="00461473"/>
    <w:rsid w:val="004627E2"/>
    <w:rsid w:val="00462F84"/>
    <w:rsid w:val="00463049"/>
    <w:rsid w:val="00467159"/>
    <w:rsid w:val="00470E3E"/>
    <w:rsid w:val="0047220A"/>
    <w:rsid w:val="00472492"/>
    <w:rsid w:val="00473EB5"/>
    <w:rsid w:val="00475354"/>
    <w:rsid w:val="0047558B"/>
    <w:rsid w:val="00475FAE"/>
    <w:rsid w:val="00475FFD"/>
    <w:rsid w:val="0047719E"/>
    <w:rsid w:val="00477D57"/>
    <w:rsid w:val="00483723"/>
    <w:rsid w:val="0048461A"/>
    <w:rsid w:val="00485942"/>
    <w:rsid w:val="00486126"/>
    <w:rsid w:val="00486298"/>
    <w:rsid w:val="0049029B"/>
    <w:rsid w:val="004940B7"/>
    <w:rsid w:val="0049780D"/>
    <w:rsid w:val="004A333F"/>
    <w:rsid w:val="004A387C"/>
    <w:rsid w:val="004A5AE2"/>
    <w:rsid w:val="004A5F21"/>
    <w:rsid w:val="004A67E5"/>
    <w:rsid w:val="004A7885"/>
    <w:rsid w:val="004A7D54"/>
    <w:rsid w:val="004B020E"/>
    <w:rsid w:val="004B40A7"/>
    <w:rsid w:val="004B512C"/>
    <w:rsid w:val="004B5288"/>
    <w:rsid w:val="004B5C63"/>
    <w:rsid w:val="004B6551"/>
    <w:rsid w:val="004B7608"/>
    <w:rsid w:val="004C02F8"/>
    <w:rsid w:val="004C0A32"/>
    <w:rsid w:val="004C1225"/>
    <w:rsid w:val="004C1D70"/>
    <w:rsid w:val="004C1DC1"/>
    <w:rsid w:val="004C283A"/>
    <w:rsid w:val="004C28E7"/>
    <w:rsid w:val="004C499D"/>
    <w:rsid w:val="004C5803"/>
    <w:rsid w:val="004D315A"/>
    <w:rsid w:val="004D388B"/>
    <w:rsid w:val="004D433C"/>
    <w:rsid w:val="004D5A7C"/>
    <w:rsid w:val="004DDC28"/>
    <w:rsid w:val="004E23CE"/>
    <w:rsid w:val="004E6E2D"/>
    <w:rsid w:val="004E6E80"/>
    <w:rsid w:val="004E748B"/>
    <w:rsid w:val="004F0559"/>
    <w:rsid w:val="004F2D0B"/>
    <w:rsid w:val="004F57CF"/>
    <w:rsid w:val="004F5971"/>
    <w:rsid w:val="004F5B0A"/>
    <w:rsid w:val="004F6ED2"/>
    <w:rsid w:val="004F7476"/>
    <w:rsid w:val="00500400"/>
    <w:rsid w:val="00502133"/>
    <w:rsid w:val="00504CD9"/>
    <w:rsid w:val="00505879"/>
    <w:rsid w:val="005060F6"/>
    <w:rsid w:val="00507CB3"/>
    <w:rsid w:val="00510E37"/>
    <w:rsid w:val="00510F56"/>
    <w:rsid w:val="00511388"/>
    <w:rsid w:val="00512BE9"/>
    <w:rsid w:val="00513CB2"/>
    <w:rsid w:val="00513F64"/>
    <w:rsid w:val="005159CA"/>
    <w:rsid w:val="0052056E"/>
    <w:rsid w:val="00522D81"/>
    <w:rsid w:val="0052575D"/>
    <w:rsid w:val="00525DA8"/>
    <w:rsid w:val="00530C04"/>
    <w:rsid w:val="00530E9D"/>
    <w:rsid w:val="005312F4"/>
    <w:rsid w:val="00532660"/>
    <w:rsid w:val="0053418B"/>
    <w:rsid w:val="00534BD8"/>
    <w:rsid w:val="005357A1"/>
    <w:rsid w:val="00535ACD"/>
    <w:rsid w:val="00541A10"/>
    <w:rsid w:val="0054340F"/>
    <w:rsid w:val="005457BD"/>
    <w:rsid w:val="00545869"/>
    <w:rsid w:val="00547E72"/>
    <w:rsid w:val="00551E7E"/>
    <w:rsid w:val="00552C2E"/>
    <w:rsid w:val="00554D5E"/>
    <w:rsid w:val="005554E9"/>
    <w:rsid w:val="005569AF"/>
    <w:rsid w:val="00560FF7"/>
    <w:rsid w:val="00564876"/>
    <w:rsid w:val="0056506D"/>
    <w:rsid w:val="00565342"/>
    <w:rsid w:val="005665E4"/>
    <w:rsid w:val="0057009E"/>
    <w:rsid w:val="0057068B"/>
    <w:rsid w:val="00570806"/>
    <w:rsid w:val="005718C4"/>
    <w:rsid w:val="0057296F"/>
    <w:rsid w:val="005746C0"/>
    <w:rsid w:val="00575678"/>
    <w:rsid w:val="00576BEB"/>
    <w:rsid w:val="005822D0"/>
    <w:rsid w:val="005834E9"/>
    <w:rsid w:val="0058392E"/>
    <w:rsid w:val="00586D84"/>
    <w:rsid w:val="00586F1C"/>
    <w:rsid w:val="005879F6"/>
    <w:rsid w:val="00592A2B"/>
    <w:rsid w:val="00592CEC"/>
    <w:rsid w:val="00593AF1"/>
    <w:rsid w:val="00594C71"/>
    <w:rsid w:val="005A1CC8"/>
    <w:rsid w:val="005A2FA3"/>
    <w:rsid w:val="005A37A0"/>
    <w:rsid w:val="005A4F21"/>
    <w:rsid w:val="005A5910"/>
    <w:rsid w:val="005A6BFB"/>
    <w:rsid w:val="005A7D20"/>
    <w:rsid w:val="005B11D2"/>
    <w:rsid w:val="005B4480"/>
    <w:rsid w:val="005B7AEC"/>
    <w:rsid w:val="005C1C2A"/>
    <w:rsid w:val="005C368C"/>
    <w:rsid w:val="005C4AF6"/>
    <w:rsid w:val="005C79AB"/>
    <w:rsid w:val="005D0880"/>
    <w:rsid w:val="005D0B01"/>
    <w:rsid w:val="005D16FA"/>
    <w:rsid w:val="005D3F14"/>
    <w:rsid w:val="005D405E"/>
    <w:rsid w:val="005D459F"/>
    <w:rsid w:val="005D51A6"/>
    <w:rsid w:val="005D6A40"/>
    <w:rsid w:val="005E1876"/>
    <w:rsid w:val="005E3D1E"/>
    <w:rsid w:val="005E4981"/>
    <w:rsid w:val="005E66E8"/>
    <w:rsid w:val="005E7416"/>
    <w:rsid w:val="005E7536"/>
    <w:rsid w:val="005F37F9"/>
    <w:rsid w:val="005F4802"/>
    <w:rsid w:val="005F65FE"/>
    <w:rsid w:val="005F7416"/>
    <w:rsid w:val="00600D83"/>
    <w:rsid w:val="00602AB6"/>
    <w:rsid w:val="00606722"/>
    <w:rsid w:val="00606A44"/>
    <w:rsid w:val="00610436"/>
    <w:rsid w:val="00610974"/>
    <w:rsid w:val="00611879"/>
    <w:rsid w:val="00612BBA"/>
    <w:rsid w:val="0061610D"/>
    <w:rsid w:val="006166E4"/>
    <w:rsid w:val="0062012C"/>
    <w:rsid w:val="00620AC4"/>
    <w:rsid w:val="006212F9"/>
    <w:rsid w:val="006234CC"/>
    <w:rsid w:val="00623AE6"/>
    <w:rsid w:val="00626957"/>
    <w:rsid w:val="00626AC4"/>
    <w:rsid w:val="00626B49"/>
    <w:rsid w:val="00626EF5"/>
    <w:rsid w:val="00627319"/>
    <w:rsid w:val="00630CEE"/>
    <w:rsid w:val="006314F9"/>
    <w:rsid w:val="00635030"/>
    <w:rsid w:val="00635E91"/>
    <w:rsid w:val="00636406"/>
    <w:rsid w:val="00637A64"/>
    <w:rsid w:val="00637D08"/>
    <w:rsid w:val="00641F0A"/>
    <w:rsid w:val="006428DF"/>
    <w:rsid w:val="00643233"/>
    <w:rsid w:val="006444AB"/>
    <w:rsid w:val="006452FA"/>
    <w:rsid w:val="006456EC"/>
    <w:rsid w:val="00645F8E"/>
    <w:rsid w:val="00650398"/>
    <w:rsid w:val="0065221A"/>
    <w:rsid w:val="00652C4E"/>
    <w:rsid w:val="00652CAE"/>
    <w:rsid w:val="00653A6C"/>
    <w:rsid w:val="00656938"/>
    <w:rsid w:val="00657371"/>
    <w:rsid w:val="006621CC"/>
    <w:rsid w:val="006624F6"/>
    <w:rsid w:val="0066274A"/>
    <w:rsid w:val="0066297F"/>
    <w:rsid w:val="00664765"/>
    <w:rsid w:val="00666922"/>
    <w:rsid w:val="00671B46"/>
    <w:rsid w:val="00672A46"/>
    <w:rsid w:val="00672EB2"/>
    <w:rsid w:val="00673818"/>
    <w:rsid w:val="00674FA5"/>
    <w:rsid w:val="00675513"/>
    <w:rsid w:val="00675EDE"/>
    <w:rsid w:val="006762BE"/>
    <w:rsid w:val="00676EEB"/>
    <w:rsid w:val="0068204D"/>
    <w:rsid w:val="00683AEA"/>
    <w:rsid w:val="006844A9"/>
    <w:rsid w:val="00685A36"/>
    <w:rsid w:val="00685B16"/>
    <w:rsid w:val="0068682D"/>
    <w:rsid w:val="00686A5C"/>
    <w:rsid w:val="00690F49"/>
    <w:rsid w:val="00691BBE"/>
    <w:rsid w:val="00692104"/>
    <w:rsid w:val="006941DD"/>
    <w:rsid w:val="006953EA"/>
    <w:rsid w:val="00696C77"/>
    <w:rsid w:val="00697044"/>
    <w:rsid w:val="006A5882"/>
    <w:rsid w:val="006A7845"/>
    <w:rsid w:val="006B081F"/>
    <w:rsid w:val="006B22DD"/>
    <w:rsid w:val="006B24AA"/>
    <w:rsid w:val="006B2963"/>
    <w:rsid w:val="006B2EC9"/>
    <w:rsid w:val="006B62E2"/>
    <w:rsid w:val="006B65D8"/>
    <w:rsid w:val="006C11D5"/>
    <w:rsid w:val="006C2BF9"/>
    <w:rsid w:val="006C476B"/>
    <w:rsid w:val="006C48C6"/>
    <w:rsid w:val="006C53B7"/>
    <w:rsid w:val="006C56E2"/>
    <w:rsid w:val="006C6B54"/>
    <w:rsid w:val="006C7A28"/>
    <w:rsid w:val="006D2D35"/>
    <w:rsid w:val="006D51C5"/>
    <w:rsid w:val="006E1200"/>
    <w:rsid w:val="006E1BFA"/>
    <w:rsid w:val="006E26F7"/>
    <w:rsid w:val="006E3A53"/>
    <w:rsid w:val="006E3F12"/>
    <w:rsid w:val="006E4408"/>
    <w:rsid w:val="006E55DB"/>
    <w:rsid w:val="006E64A5"/>
    <w:rsid w:val="006F1F98"/>
    <w:rsid w:val="006F1FBA"/>
    <w:rsid w:val="006F4D84"/>
    <w:rsid w:val="006F7FC5"/>
    <w:rsid w:val="007031C5"/>
    <w:rsid w:val="007033DA"/>
    <w:rsid w:val="00704A85"/>
    <w:rsid w:val="0070652A"/>
    <w:rsid w:val="007076AE"/>
    <w:rsid w:val="007114A0"/>
    <w:rsid w:val="00711E86"/>
    <w:rsid w:val="00712169"/>
    <w:rsid w:val="0071219B"/>
    <w:rsid w:val="00713452"/>
    <w:rsid w:val="00714512"/>
    <w:rsid w:val="00716214"/>
    <w:rsid w:val="00717025"/>
    <w:rsid w:val="00720D79"/>
    <w:rsid w:val="00720F94"/>
    <w:rsid w:val="007227EC"/>
    <w:rsid w:val="0072293C"/>
    <w:rsid w:val="00722DBB"/>
    <w:rsid w:val="007244C0"/>
    <w:rsid w:val="007252B8"/>
    <w:rsid w:val="00725AC2"/>
    <w:rsid w:val="00725F6B"/>
    <w:rsid w:val="00727A2B"/>
    <w:rsid w:val="00730799"/>
    <w:rsid w:val="007334F8"/>
    <w:rsid w:val="00737870"/>
    <w:rsid w:val="00740A71"/>
    <w:rsid w:val="00741F8A"/>
    <w:rsid w:val="007434BF"/>
    <w:rsid w:val="00747DF4"/>
    <w:rsid w:val="00752892"/>
    <w:rsid w:val="00752A20"/>
    <w:rsid w:val="00752D71"/>
    <w:rsid w:val="00753B5A"/>
    <w:rsid w:val="00754B05"/>
    <w:rsid w:val="00757153"/>
    <w:rsid w:val="00757405"/>
    <w:rsid w:val="00757AE3"/>
    <w:rsid w:val="00760124"/>
    <w:rsid w:val="007642FB"/>
    <w:rsid w:val="00766D85"/>
    <w:rsid w:val="00767C42"/>
    <w:rsid w:val="007718F5"/>
    <w:rsid w:val="00774187"/>
    <w:rsid w:val="0077469B"/>
    <w:rsid w:val="007758A7"/>
    <w:rsid w:val="007759DB"/>
    <w:rsid w:val="00776104"/>
    <w:rsid w:val="00776FAC"/>
    <w:rsid w:val="007900C8"/>
    <w:rsid w:val="007911DE"/>
    <w:rsid w:val="007956F5"/>
    <w:rsid w:val="00797B3A"/>
    <w:rsid w:val="007A0C96"/>
    <w:rsid w:val="007A27AB"/>
    <w:rsid w:val="007A3FAF"/>
    <w:rsid w:val="007A4B1A"/>
    <w:rsid w:val="007A62FB"/>
    <w:rsid w:val="007A7F60"/>
    <w:rsid w:val="007B084E"/>
    <w:rsid w:val="007B1DC8"/>
    <w:rsid w:val="007B2F5D"/>
    <w:rsid w:val="007B3D38"/>
    <w:rsid w:val="007B44C9"/>
    <w:rsid w:val="007B69AD"/>
    <w:rsid w:val="007B6FEB"/>
    <w:rsid w:val="007C0CB9"/>
    <w:rsid w:val="007C11E7"/>
    <w:rsid w:val="007C2C01"/>
    <w:rsid w:val="007C2C5D"/>
    <w:rsid w:val="007C3112"/>
    <w:rsid w:val="007C4AE4"/>
    <w:rsid w:val="007D0EA7"/>
    <w:rsid w:val="007D213D"/>
    <w:rsid w:val="007D2AF3"/>
    <w:rsid w:val="007D47B0"/>
    <w:rsid w:val="007D52F0"/>
    <w:rsid w:val="007D5C58"/>
    <w:rsid w:val="007D6883"/>
    <w:rsid w:val="007D6975"/>
    <w:rsid w:val="007D6D43"/>
    <w:rsid w:val="007D7C9F"/>
    <w:rsid w:val="007D7F62"/>
    <w:rsid w:val="007E12A6"/>
    <w:rsid w:val="007E150D"/>
    <w:rsid w:val="007E4D79"/>
    <w:rsid w:val="007E69C7"/>
    <w:rsid w:val="007F0FBB"/>
    <w:rsid w:val="007F3A63"/>
    <w:rsid w:val="007F5938"/>
    <w:rsid w:val="007F638B"/>
    <w:rsid w:val="007F730F"/>
    <w:rsid w:val="007F7B08"/>
    <w:rsid w:val="00800853"/>
    <w:rsid w:val="00800DFE"/>
    <w:rsid w:val="008027C5"/>
    <w:rsid w:val="00803160"/>
    <w:rsid w:val="0080389B"/>
    <w:rsid w:val="00804AEC"/>
    <w:rsid w:val="008106AF"/>
    <w:rsid w:val="00811A4A"/>
    <w:rsid w:val="008121EC"/>
    <w:rsid w:val="00812DC4"/>
    <w:rsid w:val="00813D95"/>
    <w:rsid w:val="00814FF2"/>
    <w:rsid w:val="00815052"/>
    <w:rsid w:val="00817118"/>
    <w:rsid w:val="00821062"/>
    <w:rsid w:val="008229C6"/>
    <w:rsid w:val="00825051"/>
    <w:rsid w:val="008274D8"/>
    <w:rsid w:val="00827C06"/>
    <w:rsid w:val="0083155C"/>
    <w:rsid w:val="00833196"/>
    <w:rsid w:val="00834ACE"/>
    <w:rsid w:val="0083538F"/>
    <w:rsid w:val="00835992"/>
    <w:rsid w:val="008360DC"/>
    <w:rsid w:val="008366B5"/>
    <w:rsid w:val="008379F3"/>
    <w:rsid w:val="0083C071"/>
    <w:rsid w:val="00841083"/>
    <w:rsid w:val="008418E2"/>
    <w:rsid w:val="0084231E"/>
    <w:rsid w:val="00844AC3"/>
    <w:rsid w:val="0085201A"/>
    <w:rsid w:val="00855EE4"/>
    <w:rsid w:val="00856413"/>
    <w:rsid w:val="00860F7D"/>
    <w:rsid w:val="008613CD"/>
    <w:rsid w:val="008614C6"/>
    <w:rsid w:val="00862853"/>
    <w:rsid w:val="008639DE"/>
    <w:rsid w:val="00864016"/>
    <w:rsid w:val="00864B88"/>
    <w:rsid w:val="008659AD"/>
    <w:rsid w:val="008667F3"/>
    <w:rsid w:val="008672A1"/>
    <w:rsid w:val="00870C4A"/>
    <w:rsid w:val="00873B93"/>
    <w:rsid w:val="00874D66"/>
    <w:rsid w:val="008754E7"/>
    <w:rsid w:val="00876277"/>
    <w:rsid w:val="00876AA4"/>
    <w:rsid w:val="00880A67"/>
    <w:rsid w:val="008818CB"/>
    <w:rsid w:val="008825A9"/>
    <w:rsid w:val="008842A3"/>
    <w:rsid w:val="008849DC"/>
    <w:rsid w:val="0088677D"/>
    <w:rsid w:val="00887302"/>
    <w:rsid w:val="00887679"/>
    <w:rsid w:val="00887A46"/>
    <w:rsid w:val="00891853"/>
    <w:rsid w:val="00891BEF"/>
    <w:rsid w:val="00893341"/>
    <w:rsid w:val="00896FE5"/>
    <w:rsid w:val="0089779A"/>
    <w:rsid w:val="008A2391"/>
    <w:rsid w:val="008A34E4"/>
    <w:rsid w:val="008A3621"/>
    <w:rsid w:val="008B09D7"/>
    <w:rsid w:val="008B0BC7"/>
    <w:rsid w:val="008B0DC2"/>
    <w:rsid w:val="008B202B"/>
    <w:rsid w:val="008B21EA"/>
    <w:rsid w:val="008B273A"/>
    <w:rsid w:val="008B2891"/>
    <w:rsid w:val="008B30CE"/>
    <w:rsid w:val="008B38CE"/>
    <w:rsid w:val="008B3C7C"/>
    <w:rsid w:val="008B595F"/>
    <w:rsid w:val="008C0E7D"/>
    <w:rsid w:val="008C0FDF"/>
    <w:rsid w:val="008C21F3"/>
    <w:rsid w:val="008C389B"/>
    <w:rsid w:val="008C617C"/>
    <w:rsid w:val="008C6306"/>
    <w:rsid w:val="008C7247"/>
    <w:rsid w:val="008C7D88"/>
    <w:rsid w:val="008D00C8"/>
    <w:rsid w:val="008D049C"/>
    <w:rsid w:val="008D1AD8"/>
    <w:rsid w:val="008D4E19"/>
    <w:rsid w:val="008D5BCB"/>
    <w:rsid w:val="008E0055"/>
    <w:rsid w:val="008E3509"/>
    <w:rsid w:val="008E375F"/>
    <w:rsid w:val="008E5D7A"/>
    <w:rsid w:val="008E76D7"/>
    <w:rsid w:val="008F1F8C"/>
    <w:rsid w:val="008F3DAF"/>
    <w:rsid w:val="008F43BC"/>
    <w:rsid w:val="008F4E53"/>
    <w:rsid w:val="008F606F"/>
    <w:rsid w:val="008F61F7"/>
    <w:rsid w:val="008F7053"/>
    <w:rsid w:val="00900ABE"/>
    <w:rsid w:val="009046FC"/>
    <w:rsid w:val="009055AA"/>
    <w:rsid w:val="009145AE"/>
    <w:rsid w:val="0091543A"/>
    <w:rsid w:val="00915967"/>
    <w:rsid w:val="00917C5B"/>
    <w:rsid w:val="00922123"/>
    <w:rsid w:val="009226FC"/>
    <w:rsid w:val="0092277B"/>
    <w:rsid w:val="0092377A"/>
    <w:rsid w:val="00924BAD"/>
    <w:rsid w:val="00925D77"/>
    <w:rsid w:val="00925F2B"/>
    <w:rsid w:val="00927F88"/>
    <w:rsid w:val="00931237"/>
    <w:rsid w:val="0093166E"/>
    <w:rsid w:val="009322EC"/>
    <w:rsid w:val="00932650"/>
    <w:rsid w:val="00934D25"/>
    <w:rsid w:val="0094275B"/>
    <w:rsid w:val="009432CD"/>
    <w:rsid w:val="009435DD"/>
    <w:rsid w:val="00943EAE"/>
    <w:rsid w:val="00944747"/>
    <w:rsid w:val="00944A39"/>
    <w:rsid w:val="00945EAA"/>
    <w:rsid w:val="00950CB6"/>
    <w:rsid w:val="00951A3A"/>
    <w:rsid w:val="009563B6"/>
    <w:rsid w:val="00960FA9"/>
    <w:rsid w:val="00961645"/>
    <w:rsid w:val="00963D52"/>
    <w:rsid w:val="00967521"/>
    <w:rsid w:val="009702A4"/>
    <w:rsid w:val="009702FD"/>
    <w:rsid w:val="0097301E"/>
    <w:rsid w:val="0097474F"/>
    <w:rsid w:val="009758B4"/>
    <w:rsid w:val="00981A14"/>
    <w:rsid w:val="00981C13"/>
    <w:rsid w:val="00983155"/>
    <w:rsid w:val="00983310"/>
    <w:rsid w:val="00983824"/>
    <w:rsid w:val="00983A23"/>
    <w:rsid w:val="0098437F"/>
    <w:rsid w:val="00984E12"/>
    <w:rsid w:val="00985BFF"/>
    <w:rsid w:val="00990C50"/>
    <w:rsid w:val="00991421"/>
    <w:rsid w:val="00991677"/>
    <w:rsid w:val="0099304C"/>
    <w:rsid w:val="009942C2"/>
    <w:rsid w:val="0099539C"/>
    <w:rsid w:val="009957B1"/>
    <w:rsid w:val="00995F7F"/>
    <w:rsid w:val="0099775F"/>
    <w:rsid w:val="009A2555"/>
    <w:rsid w:val="009A473D"/>
    <w:rsid w:val="009A74EC"/>
    <w:rsid w:val="009A77CA"/>
    <w:rsid w:val="009B0EC5"/>
    <w:rsid w:val="009B1DCA"/>
    <w:rsid w:val="009B67C7"/>
    <w:rsid w:val="009C2BFD"/>
    <w:rsid w:val="009C2EB0"/>
    <w:rsid w:val="009C6B8C"/>
    <w:rsid w:val="009D141A"/>
    <w:rsid w:val="009D1E22"/>
    <w:rsid w:val="009D3FAF"/>
    <w:rsid w:val="009D5442"/>
    <w:rsid w:val="009D6EBF"/>
    <w:rsid w:val="009E35BE"/>
    <w:rsid w:val="009E42E9"/>
    <w:rsid w:val="009E5345"/>
    <w:rsid w:val="009E559B"/>
    <w:rsid w:val="009E7FBF"/>
    <w:rsid w:val="009F0313"/>
    <w:rsid w:val="009F1C5F"/>
    <w:rsid w:val="009F2197"/>
    <w:rsid w:val="009F2293"/>
    <w:rsid w:val="009F2791"/>
    <w:rsid w:val="009F422D"/>
    <w:rsid w:val="009F501F"/>
    <w:rsid w:val="009F5E01"/>
    <w:rsid w:val="009F6DD6"/>
    <w:rsid w:val="009F75B3"/>
    <w:rsid w:val="00A00EC9"/>
    <w:rsid w:val="00A016E3"/>
    <w:rsid w:val="00A069BC"/>
    <w:rsid w:val="00A07166"/>
    <w:rsid w:val="00A07ABB"/>
    <w:rsid w:val="00A07EF2"/>
    <w:rsid w:val="00A12A35"/>
    <w:rsid w:val="00A13978"/>
    <w:rsid w:val="00A15D18"/>
    <w:rsid w:val="00A17720"/>
    <w:rsid w:val="00A17AA6"/>
    <w:rsid w:val="00A20A05"/>
    <w:rsid w:val="00A224B8"/>
    <w:rsid w:val="00A22589"/>
    <w:rsid w:val="00A227D8"/>
    <w:rsid w:val="00A22CF5"/>
    <w:rsid w:val="00A22F73"/>
    <w:rsid w:val="00A253D8"/>
    <w:rsid w:val="00A25711"/>
    <w:rsid w:val="00A25BE8"/>
    <w:rsid w:val="00A25D78"/>
    <w:rsid w:val="00A26484"/>
    <w:rsid w:val="00A306FC"/>
    <w:rsid w:val="00A31CF5"/>
    <w:rsid w:val="00A33480"/>
    <w:rsid w:val="00A34178"/>
    <w:rsid w:val="00A34650"/>
    <w:rsid w:val="00A365BA"/>
    <w:rsid w:val="00A36B95"/>
    <w:rsid w:val="00A36E6B"/>
    <w:rsid w:val="00A370CF"/>
    <w:rsid w:val="00A4079A"/>
    <w:rsid w:val="00A4283D"/>
    <w:rsid w:val="00A45242"/>
    <w:rsid w:val="00A45A94"/>
    <w:rsid w:val="00A5147F"/>
    <w:rsid w:val="00A5280A"/>
    <w:rsid w:val="00A5305C"/>
    <w:rsid w:val="00A54216"/>
    <w:rsid w:val="00A5493E"/>
    <w:rsid w:val="00A57CDC"/>
    <w:rsid w:val="00A60CD9"/>
    <w:rsid w:val="00A6484A"/>
    <w:rsid w:val="00A64FCE"/>
    <w:rsid w:val="00A67420"/>
    <w:rsid w:val="00A71249"/>
    <w:rsid w:val="00A730A7"/>
    <w:rsid w:val="00A730AC"/>
    <w:rsid w:val="00A7503D"/>
    <w:rsid w:val="00A75C66"/>
    <w:rsid w:val="00A75F9D"/>
    <w:rsid w:val="00A7776C"/>
    <w:rsid w:val="00A807B9"/>
    <w:rsid w:val="00A80A49"/>
    <w:rsid w:val="00A8150E"/>
    <w:rsid w:val="00A82D42"/>
    <w:rsid w:val="00A856B4"/>
    <w:rsid w:val="00A85738"/>
    <w:rsid w:val="00A85FD4"/>
    <w:rsid w:val="00A86812"/>
    <w:rsid w:val="00A86A2E"/>
    <w:rsid w:val="00A870E6"/>
    <w:rsid w:val="00A909B1"/>
    <w:rsid w:val="00A92CF5"/>
    <w:rsid w:val="00A94346"/>
    <w:rsid w:val="00A961B3"/>
    <w:rsid w:val="00A976AA"/>
    <w:rsid w:val="00A97E2F"/>
    <w:rsid w:val="00AA1392"/>
    <w:rsid w:val="00AA1615"/>
    <w:rsid w:val="00AA4252"/>
    <w:rsid w:val="00AA4263"/>
    <w:rsid w:val="00AA4A6F"/>
    <w:rsid w:val="00AA51E8"/>
    <w:rsid w:val="00AA5D31"/>
    <w:rsid w:val="00AA6851"/>
    <w:rsid w:val="00AA7A62"/>
    <w:rsid w:val="00AB215B"/>
    <w:rsid w:val="00AB2FEB"/>
    <w:rsid w:val="00AB433F"/>
    <w:rsid w:val="00AB5A67"/>
    <w:rsid w:val="00AC3A29"/>
    <w:rsid w:val="00AD0B45"/>
    <w:rsid w:val="00AD4BB0"/>
    <w:rsid w:val="00AD74A7"/>
    <w:rsid w:val="00AE0095"/>
    <w:rsid w:val="00AE04AD"/>
    <w:rsid w:val="00AE1B1A"/>
    <w:rsid w:val="00AE2DEE"/>
    <w:rsid w:val="00AE5D3B"/>
    <w:rsid w:val="00AE726A"/>
    <w:rsid w:val="00AF26DF"/>
    <w:rsid w:val="00AF3083"/>
    <w:rsid w:val="00AF45CF"/>
    <w:rsid w:val="00AF5386"/>
    <w:rsid w:val="00AF581D"/>
    <w:rsid w:val="00AF67FF"/>
    <w:rsid w:val="00B0090B"/>
    <w:rsid w:val="00B00A17"/>
    <w:rsid w:val="00B01345"/>
    <w:rsid w:val="00B02E1C"/>
    <w:rsid w:val="00B05A8F"/>
    <w:rsid w:val="00B06820"/>
    <w:rsid w:val="00B10403"/>
    <w:rsid w:val="00B106A5"/>
    <w:rsid w:val="00B11E3F"/>
    <w:rsid w:val="00B1412C"/>
    <w:rsid w:val="00B14395"/>
    <w:rsid w:val="00B16442"/>
    <w:rsid w:val="00B16595"/>
    <w:rsid w:val="00B16FE5"/>
    <w:rsid w:val="00B17C46"/>
    <w:rsid w:val="00B20BE9"/>
    <w:rsid w:val="00B22D87"/>
    <w:rsid w:val="00B236D4"/>
    <w:rsid w:val="00B24C46"/>
    <w:rsid w:val="00B27CDF"/>
    <w:rsid w:val="00B30018"/>
    <w:rsid w:val="00B306BB"/>
    <w:rsid w:val="00B321DC"/>
    <w:rsid w:val="00B33553"/>
    <w:rsid w:val="00B33F90"/>
    <w:rsid w:val="00B34F9A"/>
    <w:rsid w:val="00B362F6"/>
    <w:rsid w:val="00B37611"/>
    <w:rsid w:val="00B37DEB"/>
    <w:rsid w:val="00B402A7"/>
    <w:rsid w:val="00B408F3"/>
    <w:rsid w:val="00B40CC3"/>
    <w:rsid w:val="00B43C44"/>
    <w:rsid w:val="00B46C11"/>
    <w:rsid w:val="00B511B0"/>
    <w:rsid w:val="00B52E64"/>
    <w:rsid w:val="00B53BD5"/>
    <w:rsid w:val="00B548FE"/>
    <w:rsid w:val="00B5492B"/>
    <w:rsid w:val="00B56257"/>
    <w:rsid w:val="00B60A83"/>
    <w:rsid w:val="00B618D8"/>
    <w:rsid w:val="00B635C0"/>
    <w:rsid w:val="00B63E44"/>
    <w:rsid w:val="00B661E9"/>
    <w:rsid w:val="00B66D71"/>
    <w:rsid w:val="00B71863"/>
    <w:rsid w:val="00B72850"/>
    <w:rsid w:val="00B73B7A"/>
    <w:rsid w:val="00B74008"/>
    <w:rsid w:val="00B7520E"/>
    <w:rsid w:val="00B7548D"/>
    <w:rsid w:val="00B76704"/>
    <w:rsid w:val="00B77CC7"/>
    <w:rsid w:val="00B812E3"/>
    <w:rsid w:val="00B82A96"/>
    <w:rsid w:val="00B831AE"/>
    <w:rsid w:val="00B837AD"/>
    <w:rsid w:val="00B84254"/>
    <w:rsid w:val="00B84334"/>
    <w:rsid w:val="00B859E8"/>
    <w:rsid w:val="00B85DD3"/>
    <w:rsid w:val="00B877C4"/>
    <w:rsid w:val="00B919DA"/>
    <w:rsid w:val="00B91C0D"/>
    <w:rsid w:val="00B91F7E"/>
    <w:rsid w:val="00B92E56"/>
    <w:rsid w:val="00B946A2"/>
    <w:rsid w:val="00B96C96"/>
    <w:rsid w:val="00BA173D"/>
    <w:rsid w:val="00BA429A"/>
    <w:rsid w:val="00BB01F9"/>
    <w:rsid w:val="00BB06B9"/>
    <w:rsid w:val="00BB16C4"/>
    <w:rsid w:val="00BB2538"/>
    <w:rsid w:val="00BB2A3A"/>
    <w:rsid w:val="00BB2D0C"/>
    <w:rsid w:val="00BB4E22"/>
    <w:rsid w:val="00BB53F3"/>
    <w:rsid w:val="00BB54E8"/>
    <w:rsid w:val="00BB5521"/>
    <w:rsid w:val="00BB6321"/>
    <w:rsid w:val="00BC1A4F"/>
    <w:rsid w:val="00BC1F35"/>
    <w:rsid w:val="00BC1F9E"/>
    <w:rsid w:val="00BC4F0E"/>
    <w:rsid w:val="00BC7B76"/>
    <w:rsid w:val="00BD05E9"/>
    <w:rsid w:val="00BD0828"/>
    <w:rsid w:val="00BD4BFA"/>
    <w:rsid w:val="00BD7D0B"/>
    <w:rsid w:val="00BE0EA8"/>
    <w:rsid w:val="00BE3306"/>
    <w:rsid w:val="00BE4239"/>
    <w:rsid w:val="00BE7B97"/>
    <w:rsid w:val="00BF0DC9"/>
    <w:rsid w:val="00BF11F4"/>
    <w:rsid w:val="00BF1A33"/>
    <w:rsid w:val="00BF1B24"/>
    <w:rsid w:val="00BF22D3"/>
    <w:rsid w:val="00BF35F0"/>
    <w:rsid w:val="00BF4189"/>
    <w:rsid w:val="00C00831"/>
    <w:rsid w:val="00C00B34"/>
    <w:rsid w:val="00C0338B"/>
    <w:rsid w:val="00C04A74"/>
    <w:rsid w:val="00C05C83"/>
    <w:rsid w:val="00C07C47"/>
    <w:rsid w:val="00C1011D"/>
    <w:rsid w:val="00C10B14"/>
    <w:rsid w:val="00C14A24"/>
    <w:rsid w:val="00C17CA4"/>
    <w:rsid w:val="00C17E23"/>
    <w:rsid w:val="00C2081F"/>
    <w:rsid w:val="00C20C6C"/>
    <w:rsid w:val="00C21FA2"/>
    <w:rsid w:val="00C22F77"/>
    <w:rsid w:val="00C2498F"/>
    <w:rsid w:val="00C25CB1"/>
    <w:rsid w:val="00C2728A"/>
    <w:rsid w:val="00C3019F"/>
    <w:rsid w:val="00C329F6"/>
    <w:rsid w:val="00C32F47"/>
    <w:rsid w:val="00C32FFE"/>
    <w:rsid w:val="00C33C23"/>
    <w:rsid w:val="00C35E0A"/>
    <w:rsid w:val="00C363D8"/>
    <w:rsid w:val="00C374C9"/>
    <w:rsid w:val="00C4023A"/>
    <w:rsid w:val="00C40C6E"/>
    <w:rsid w:val="00C42BE2"/>
    <w:rsid w:val="00C445EB"/>
    <w:rsid w:val="00C44936"/>
    <w:rsid w:val="00C4661A"/>
    <w:rsid w:val="00C466EB"/>
    <w:rsid w:val="00C475A3"/>
    <w:rsid w:val="00C50470"/>
    <w:rsid w:val="00C5102C"/>
    <w:rsid w:val="00C51390"/>
    <w:rsid w:val="00C51B86"/>
    <w:rsid w:val="00C6000A"/>
    <w:rsid w:val="00C62E6E"/>
    <w:rsid w:val="00C62E90"/>
    <w:rsid w:val="00C65DCB"/>
    <w:rsid w:val="00C67E32"/>
    <w:rsid w:val="00C70C16"/>
    <w:rsid w:val="00C712A9"/>
    <w:rsid w:val="00C73D1F"/>
    <w:rsid w:val="00C74748"/>
    <w:rsid w:val="00C750D9"/>
    <w:rsid w:val="00C7719A"/>
    <w:rsid w:val="00C77241"/>
    <w:rsid w:val="00C7799D"/>
    <w:rsid w:val="00C803FE"/>
    <w:rsid w:val="00C81088"/>
    <w:rsid w:val="00C810D2"/>
    <w:rsid w:val="00C8332E"/>
    <w:rsid w:val="00C859B5"/>
    <w:rsid w:val="00C86C01"/>
    <w:rsid w:val="00C8748C"/>
    <w:rsid w:val="00C909BC"/>
    <w:rsid w:val="00C92DF2"/>
    <w:rsid w:val="00C947C5"/>
    <w:rsid w:val="00C957F9"/>
    <w:rsid w:val="00C95967"/>
    <w:rsid w:val="00C96C61"/>
    <w:rsid w:val="00CA1774"/>
    <w:rsid w:val="00CA1E97"/>
    <w:rsid w:val="00CA3AA5"/>
    <w:rsid w:val="00CA3B24"/>
    <w:rsid w:val="00CA6CED"/>
    <w:rsid w:val="00CB0331"/>
    <w:rsid w:val="00CB2564"/>
    <w:rsid w:val="00CB2EC1"/>
    <w:rsid w:val="00CB4AD8"/>
    <w:rsid w:val="00CB5835"/>
    <w:rsid w:val="00CC0CE4"/>
    <w:rsid w:val="00CC14A9"/>
    <w:rsid w:val="00CC3FA1"/>
    <w:rsid w:val="00CC41F5"/>
    <w:rsid w:val="00CC4543"/>
    <w:rsid w:val="00CC659C"/>
    <w:rsid w:val="00CC71A0"/>
    <w:rsid w:val="00CD12A7"/>
    <w:rsid w:val="00CD134B"/>
    <w:rsid w:val="00CD1B9F"/>
    <w:rsid w:val="00CD3685"/>
    <w:rsid w:val="00CD4FE8"/>
    <w:rsid w:val="00CD5DAE"/>
    <w:rsid w:val="00CD6628"/>
    <w:rsid w:val="00CE1CED"/>
    <w:rsid w:val="00CE1DCC"/>
    <w:rsid w:val="00CE2569"/>
    <w:rsid w:val="00CE445C"/>
    <w:rsid w:val="00CE5CC0"/>
    <w:rsid w:val="00CE6078"/>
    <w:rsid w:val="00CE645F"/>
    <w:rsid w:val="00CE7AFE"/>
    <w:rsid w:val="00CF008F"/>
    <w:rsid w:val="00CF15D5"/>
    <w:rsid w:val="00CF15D9"/>
    <w:rsid w:val="00CF2CC5"/>
    <w:rsid w:val="00CF394C"/>
    <w:rsid w:val="00CF6D5A"/>
    <w:rsid w:val="00CF73E7"/>
    <w:rsid w:val="00D00B71"/>
    <w:rsid w:val="00D010D1"/>
    <w:rsid w:val="00D014DE"/>
    <w:rsid w:val="00D03FD6"/>
    <w:rsid w:val="00D05D2C"/>
    <w:rsid w:val="00D109E6"/>
    <w:rsid w:val="00D14E65"/>
    <w:rsid w:val="00D15792"/>
    <w:rsid w:val="00D201E9"/>
    <w:rsid w:val="00D20F85"/>
    <w:rsid w:val="00D22AB9"/>
    <w:rsid w:val="00D2429D"/>
    <w:rsid w:val="00D25106"/>
    <w:rsid w:val="00D25CAF"/>
    <w:rsid w:val="00D30217"/>
    <w:rsid w:val="00D30319"/>
    <w:rsid w:val="00D31C26"/>
    <w:rsid w:val="00D32C32"/>
    <w:rsid w:val="00D3335C"/>
    <w:rsid w:val="00D34CD3"/>
    <w:rsid w:val="00D3598A"/>
    <w:rsid w:val="00D3645B"/>
    <w:rsid w:val="00D36E61"/>
    <w:rsid w:val="00D402F1"/>
    <w:rsid w:val="00D40848"/>
    <w:rsid w:val="00D41288"/>
    <w:rsid w:val="00D4140A"/>
    <w:rsid w:val="00D417C9"/>
    <w:rsid w:val="00D417D5"/>
    <w:rsid w:val="00D4250D"/>
    <w:rsid w:val="00D43405"/>
    <w:rsid w:val="00D44FA7"/>
    <w:rsid w:val="00D450AB"/>
    <w:rsid w:val="00D46BD4"/>
    <w:rsid w:val="00D478D3"/>
    <w:rsid w:val="00D549B6"/>
    <w:rsid w:val="00D56A05"/>
    <w:rsid w:val="00D56E28"/>
    <w:rsid w:val="00D61566"/>
    <w:rsid w:val="00D62486"/>
    <w:rsid w:val="00D63628"/>
    <w:rsid w:val="00D66536"/>
    <w:rsid w:val="00D67FA9"/>
    <w:rsid w:val="00D7127C"/>
    <w:rsid w:val="00D72FCC"/>
    <w:rsid w:val="00D75375"/>
    <w:rsid w:val="00D753B9"/>
    <w:rsid w:val="00D770C8"/>
    <w:rsid w:val="00D80C82"/>
    <w:rsid w:val="00D80DB6"/>
    <w:rsid w:val="00D84947"/>
    <w:rsid w:val="00D84F6B"/>
    <w:rsid w:val="00D855AD"/>
    <w:rsid w:val="00D86609"/>
    <w:rsid w:val="00D86D8D"/>
    <w:rsid w:val="00D909BC"/>
    <w:rsid w:val="00D9120F"/>
    <w:rsid w:val="00D93792"/>
    <w:rsid w:val="00D9417A"/>
    <w:rsid w:val="00D94D8C"/>
    <w:rsid w:val="00D95269"/>
    <w:rsid w:val="00D97A63"/>
    <w:rsid w:val="00DA0A95"/>
    <w:rsid w:val="00DA2041"/>
    <w:rsid w:val="00DA3C37"/>
    <w:rsid w:val="00DA4C90"/>
    <w:rsid w:val="00DA6FA1"/>
    <w:rsid w:val="00DA76A7"/>
    <w:rsid w:val="00DA76D3"/>
    <w:rsid w:val="00DB03E5"/>
    <w:rsid w:val="00DB084A"/>
    <w:rsid w:val="00DB159D"/>
    <w:rsid w:val="00DB32F8"/>
    <w:rsid w:val="00DB4B9A"/>
    <w:rsid w:val="00DB4CBC"/>
    <w:rsid w:val="00DB778F"/>
    <w:rsid w:val="00DC6FEE"/>
    <w:rsid w:val="00DD66AC"/>
    <w:rsid w:val="00DD6866"/>
    <w:rsid w:val="00DD6BF3"/>
    <w:rsid w:val="00DE1951"/>
    <w:rsid w:val="00DE25E3"/>
    <w:rsid w:val="00DE44F9"/>
    <w:rsid w:val="00DE4F18"/>
    <w:rsid w:val="00DE5F7C"/>
    <w:rsid w:val="00DE613D"/>
    <w:rsid w:val="00DE71DB"/>
    <w:rsid w:val="00DE7C8C"/>
    <w:rsid w:val="00DF25D2"/>
    <w:rsid w:val="00DF3ABE"/>
    <w:rsid w:val="00DF5ECD"/>
    <w:rsid w:val="00DF63AC"/>
    <w:rsid w:val="00DF6700"/>
    <w:rsid w:val="00DF69DC"/>
    <w:rsid w:val="00DF757B"/>
    <w:rsid w:val="00E00554"/>
    <w:rsid w:val="00E005C6"/>
    <w:rsid w:val="00E01B5C"/>
    <w:rsid w:val="00E022BD"/>
    <w:rsid w:val="00E03160"/>
    <w:rsid w:val="00E03DB9"/>
    <w:rsid w:val="00E12A85"/>
    <w:rsid w:val="00E15059"/>
    <w:rsid w:val="00E156E0"/>
    <w:rsid w:val="00E15BE4"/>
    <w:rsid w:val="00E164DF"/>
    <w:rsid w:val="00E17A33"/>
    <w:rsid w:val="00E17E6A"/>
    <w:rsid w:val="00E221A1"/>
    <w:rsid w:val="00E2281A"/>
    <w:rsid w:val="00E22BD8"/>
    <w:rsid w:val="00E23EF6"/>
    <w:rsid w:val="00E24326"/>
    <w:rsid w:val="00E25CBD"/>
    <w:rsid w:val="00E262C2"/>
    <w:rsid w:val="00E26F07"/>
    <w:rsid w:val="00E27B79"/>
    <w:rsid w:val="00E317C9"/>
    <w:rsid w:val="00E323F2"/>
    <w:rsid w:val="00E32D64"/>
    <w:rsid w:val="00E40391"/>
    <w:rsid w:val="00E427EA"/>
    <w:rsid w:val="00E42D04"/>
    <w:rsid w:val="00E46719"/>
    <w:rsid w:val="00E50011"/>
    <w:rsid w:val="00E5037F"/>
    <w:rsid w:val="00E505B6"/>
    <w:rsid w:val="00E512F6"/>
    <w:rsid w:val="00E522B3"/>
    <w:rsid w:val="00E53EE4"/>
    <w:rsid w:val="00E5549D"/>
    <w:rsid w:val="00E55A4B"/>
    <w:rsid w:val="00E566EB"/>
    <w:rsid w:val="00E57414"/>
    <w:rsid w:val="00E60EF5"/>
    <w:rsid w:val="00E615C0"/>
    <w:rsid w:val="00E61C2F"/>
    <w:rsid w:val="00E63BE8"/>
    <w:rsid w:val="00E644AE"/>
    <w:rsid w:val="00E65BA1"/>
    <w:rsid w:val="00E664ED"/>
    <w:rsid w:val="00E66D8A"/>
    <w:rsid w:val="00E70F9C"/>
    <w:rsid w:val="00E72ABE"/>
    <w:rsid w:val="00E72D1D"/>
    <w:rsid w:val="00E752C7"/>
    <w:rsid w:val="00E752C8"/>
    <w:rsid w:val="00E75F41"/>
    <w:rsid w:val="00E76838"/>
    <w:rsid w:val="00E7772B"/>
    <w:rsid w:val="00E806D7"/>
    <w:rsid w:val="00E84767"/>
    <w:rsid w:val="00E85B00"/>
    <w:rsid w:val="00E86BB3"/>
    <w:rsid w:val="00E90127"/>
    <w:rsid w:val="00E91D74"/>
    <w:rsid w:val="00E96DEE"/>
    <w:rsid w:val="00EA0DBA"/>
    <w:rsid w:val="00EA291E"/>
    <w:rsid w:val="00EA3089"/>
    <w:rsid w:val="00EA5964"/>
    <w:rsid w:val="00EA7787"/>
    <w:rsid w:val="00EB14D7"/>
    <w:rsid w:val="00EB3F80"/>
    <w:rsid w:val="00EB4DA0"/>
    <w:rsid w:val="00EB5ACF"/>
    <w:rsid w:val="00EB659A"/>
    <w:rsid w:val="00EC1555"/>
    <w:rsid w:val="00EC26F2"/>
    <w:rsid w:val="00EC2FB2"/>
    <w:rsid w:val="00EC3062"/>
    <w:rsid w:val="00EC488B"/>
    <w:rsid w:val="00ED012D"/>
    <w:rsid w:val="00ED2081"/>
    <w:rsid w:val="00ED216E"/>
    <w:rsid w:val="00ED368F"/>
    <w:rsid w:val="00ED3C92"/>
    <w:rsid w:val="00ED4E96"/>
    <w:rsid w:val="00ED73F8"/>
    <w:rsid w:val="00ED79E3"/>
    <w:rsid w:val="00EE0B2E"/>
    <w:rsid w:val="00EE0F47"/>
    <w:rsid w:val="00EE19A1"/>
    <w:rsid w:val="00EE3E0D"/>
    <w:rsid w:val="00EE6E10"/>
    <w:rsid w:val="00EF03B7"/>
    <w:rsid w:val="00EF0604"/>
    <w:rsid w:val="00EF281A"/>
    <w:rsid w:val="00EF5AD0"/>
    <w:rsid w:val="00EF7EED"/>
    <w:rsid w:val="00F013D1"/>
    <w:rsid w:val="00F027F2"/>
    <w:rsid w:val="00F02B3F"/>
    <w:rsid w:val="00F0353A"/>
    <w:rsid w:val="00F04E57"/>
    <w:rsid w:val="00F058ED"/>
    <w:rsid w:val="00F07141"/>
    <w:rsid w:val="00F076DB"/>
    <w:rsid w:val="00F11F71"/>
    <w:rsid w:val="00F12DD9"/>
    <w:rsid w:val="00F14920"/>
    <w:rsid w:val="00F14A6A"/>
    <w:rsid w:val="00F15CCA"/>
    <w:rsid w:val="00F16193"/>
    <w:rsid w:val="00F16911"/>
    <w:rsid w:val="00F20F44"/>
    <w:rsid w:val="00F21059"/>
    <w:rsid w:val="00F212E5"/>
    <w:rsid w:val="00F21E44"/>
    <w:rsid w:val="00F22E46"/>
    <w:rsid w:val="00F231C2"/>
    <w:rsid w:val="00F2714E"/>
    <w:rsid w:val="00F2776F"/>
    <w:rsid w:val="00F30712"/>
    <w:rsid w:val="00F33E81"/>
    <w:rsid w:val="00F37F8E"/>
    <w:rsid w:val="00F41C0C"/>
    <w:rsid w:val="00F41DF1"/>
    <w:rsid w:val="00F42D7B"/>
    <w:rsid w:val="00F46924"/>
    <w:rsid w:val="00F4741A"/>
    <w:rsid w:val="00F474F0"/>
    <w:rsid w:val="00F535B8"/>
    <w:rsid w:val="00F535F7"/>
    <w:rsid w:val="00F550B5"/>
    <w:rsid w:val="00F606F5"/>
    <w:rsid w:val="00F61F31"/>
    <w:rsid w:val="00F629BB"/>
    <w:rsid w:val="00F63375"/>
    <w:rsid w:val="00F63D2C"/>
    <w:rsid w:val="00F731E5"/>
    <w:rsid w:val="00F741AE"/>
    <w:rsid w:val="00F74D61"/>
    <w:rsid w:val="00F754A5"/>
    <w:rsid w:val="00F85560"/>
    <w:rsid w:val="00F8667D"/>
    <w:rsid w:val="00F87FBD"/>
    <w:rsid w:val="00F905CD"/>
    <w:rsid w:val="00F91198"/>
    <w:rsid w:val="00F9220B"/>
    <w:rsid w:val="00F92FCF"/>
    <w:rsid w:val="00F93265"/>
    <w:rsid w:val="00F9497F"/>
    <w:rsid w:val="00F960E8"/>
    <w:rsid w:val="00F96F17"/>
    <w:rsid w:val="00F97390"/>
    <w:rsid w:val="00FA1D04"/>
    <w:rsid w:val="00FA3846"/>
    <w:rsid w:val="00FA6267"/>
    <w:rsid w:val="00FB23E4"/>
    <w:rsid w:val="00FB2F25"/>
    <w:rsid w:val="00FB6CE0"/>
    <w:rsid w:val="00FB78AC"/>
    <w:rsid w:val="00FB7900"/>
    <w:rsid w:val="00FB7EDE"/>
    <w:rsid w:val="00FC139A"/>
    <w:rsid w:val="00FC3F50"/>
    <w:rsid w:val="00FC4128"/>
    <w:rsid w:val="00FC42CE"/>
    <w:rsid w:val="00FC448E"/>
    <w:rsid w:val="00FC4AF6"/>
    <w:rsid w:val="00FD1015"/>
    <w:rsid w:val="00FD1D4F"/>
    <w:rsid w:val="00FD1DDE"/>
    <w:rsid w:val="00FD2530"/>
    <w:rsid w:val="00FD2CAE"/>
    <w:rsid w:val="00FD5444"/>
    <w:rsid w:val="00FD57F3"/>
    <w:rsid w:val="00FD6423"/>
    <w:rsid w:val="00FE2C99"/>
    <w:rsid w:val="00FE3458"/>
    <w:rsid w:val="00FE418C"/>
    <w:rsid w:val="00FE4C37"/>
    <w:rsid w:val="00FE57D3"/>
    <w:rsid w:val="00FE6284"/>
    <w:rsid w:val="00FE6289"/>
    <w:rsid w:val="00FF0D1F"/>
    <w:rsid w:val="00FF10CC"/>
    <w:rsid w:val="00FF14B6"/>
    <w:rsid w:val="00FF336A"/>
    <w:rsid w:val="00FF3FA9"/>
    <w:rsid w:val="00FF4468"/>
    <w:rsid w:val="00FF73AD"/>
    <w:rsid w:val="00FF78AC"/>
    <w:rsid w:val="00FF7E63"/>
    <w:rsid w:val="016EEA60"/>
    <w:rsid w:val="01779FEC"/>
    <w:rsid w:val="018EEA11"/>
    <w:rsid w:val="01CFFB07"/>
    <w:rsid w:val="0203E57A"/>
    <w:rsid w:val="0205FEAD"/>
    <w:rsid w:val="0218F052"/>
    <w:rsid w:val="0299C1D2"/>
    <w:rsid w:val="02F3584B"/>
    <w:rsid w:val="031A1193"/>
    <w:rsid w:val="036374CC"/>
    <w:rsid w:val="0364142E"/>
    <w:rsid w:val="036AA143"/>
    <w:rsid w:val="03732FA7"/>
    <w:rsid w:val="038BF16A"/>
    <w:rsid w:val="0394361E"/>
    <w:rsid w:val="039FC317"/>
    <w:rsid w:val="03C6FF86"/>
    <w:rsid w:val="03FD39A3"/>
    <w:rsid w:val="0439BE61"/>
    <w:rsid w:val="049A24BD"/>
    <w:rsid w:val="04A09B27"/>
    <w:rsid w:val="04EDC0EE"/>
    <w:rsid w:val="05454819"/>
    <w:rsid w:val="05583A99"/>
    <w:rsid w:val="058507B6"/>
    <w:rsid w:val="05852281"/>
    <w:rsid w:val="058F1084"/>
    <w:rsid w:val="05D7571A"/>
    <w:rsid w:val="06259456"/>
    <w:rsid w:val="0660B778"/>
    <w:rsid w:val="06C283A5"/>
    <w:rsid w:val="06D422D9"/>
    <w:rsid w:val="06E6AC68"/>
    <w:rsid w:val="06F6D6AD"/>
    <w:rsid w:val="075CB44C"/>
    <w:rsid w:val="076505FD"/>
    <w:rsid w:val="076C6B36"/>
    <w:rsid w:val="07A31E82"/>
    <w:rsid w:val="07D208BB"/>
    <w:rsid w:val="07D401D1"/>
    <w:rsid w:val="07EAD805"/>
    <w:rsid w:val="08338691"/>
    <w:rsid w:val="084D6C66"/>
    <w:rsid w:val="086EB084"/>
    <w:rsid w:val="08729547"/>
    <w:rsid w:val="08CCEAF4"/>
    <w:rsid w:val="08E64D50"/>
    <w:rsid w:val="08E6DF1F"/>
    <w:rsid w:val="0924C29F"/>
    <w:rsid w:val="093CD182"/>
    <w:rsid w:val="093F5CF8"/>
    <w:rsid w:val="0961A509"/>
    <w:rsid w:val="09C19352"/>
    <w:rsid w:val="09D694A0"/>
    <w:rsid w:val="0A19C483"/>
    <w:rsid w:val="0A32ACC0"/>
    <w:rsid w:val="0A3466CF"/>
    <w:rsid w:val="0A7502DE"/>
    <w:rsid w:val="0A7A2209"/>
    <w:rsid w:val="0AD3DBA9"/>
    <w:rsid w:val="0ADCF469"/>
    <w:rsid w:val="0ADD8638"/>
    <w:rsid w:val="0B08D3A5"/>
    <w:rsid w:val="0B11C2AC"/>
    <w:rsid w:val="0B2B415E"/>
    <w:rsid w:val="0B688EE0"/>
    <w:rsid w:val="0C23FC40"/>
    <w:rsid w:val="0C322A33"/>
    <w:rsid w:val="0C483B06"/>
    <w:rsid w:val="0C4B9EBF"/>
    <w:rsid w:val="0CA63EAE"/>
    <w:rsid w:val="0CA985F4"/>
    <w:rsid w:val="0CE02F4C"/>
    <w:rsid w:val="0D23D6FB"/>
    <w:rsid w:val="0D496DEB"/>
    <w:rsid w:val="0D497606"/>
    <w:rsid w:val="0D60312F"/>
    <w:rsid w:val="0D8E6448"/>
    <w:rsid w:val="0DC09A9F"/>
    <w:rsid w:val="0E2D525C"/>
    <w:rsid w:val="0E370CB6"/>
    <w:rsid w:val="0E571DF4"/>
    <w:rsid w:val="0EA801AE"/>
    <w:rsid w:val="0EA946BF"/>
    <w:rsid w:val="0EC51A30"/>
    <w:rsid w:val="0EE52C31"/>
    <w:rsid w:val="0F808399"/>
    <w:rsid w:val="0FD58B7C"/>
    <w:rsid w:val="10113D45"/>
    <w:rsid w:val="1030B798"/>
    <w:rsid w:val="10955B0B"/>
    <w:rsid w:val="109AF5FF"/>
    <w:rsid w:val="10A48B70"/>
    <w:rsid w:val="10C16A66"/>
    <w:rsid w:val="10C2F9A6"/>
    <w:rsid w:val="10EE0D88"/>
    <w:rsid w:val="110188B1"/>
    <w:rsid w:val="1110B19A"/>
    <w:rsid w:val="113C6BAA"/>
    <w:rsid w:val="11C25935"/>
    <w:rsid w:val="11C8576C"/>
    <w:rsid w:val="11F0AD48"/>
    <w:rsid w:val="124E0214"/>
    <w:rsid w:val="12722DA9"/>
    <w:rsid w:val="1286C06A"/>
    <w:rsid w:val="12952FD3"/>
    <w:rsid w:val="131D9069"/>
    <w:rsid w:val="13AA4510"/>
    <w:rsid w:val="13E629D0"/>
    <w:rsid w:val="13F87039"/>
    <w:rsid w:val="1406B3EB"/>
    <w:rsid w:val="1429D165"/>
    <w:rsid w:val="1430245F"/>
    <w:rsid w:val="15092700"/>
    <w:rsid w:val="1538B316"/>
    <w:rsid w:val="1578094B"/>
    <w:rsid w:val="1599BC90"/>
    <w:rsid w:val="15B757A1"/>
    <w:rsid w:val="15E4B268"/>
    <w:rsid w:val="1600FA56"/>
    <w:rsid w:val="160E52BA"/>
    <w:rsid w:val="1610E9BF"/>
    <w:rsid w:val="1611292F"/>
    <w:rsid w:val="163CACE0"/>
    <w:rsid w:val="16C43F31"/>
    <w:rsid w:val="16F8F0CB"/>
    <w:rsid w:val="17069825"/>
    <w:rsid w:val="1708C5C4"/>
    <w:rsid w:val="172AB6F7"/>
    <w:rsid w:val="1790A25D"/>
    <w:rsid w:val="17F97807"/>
    <w:rsid w:val="185BC6D2"/>
    <w:rsid w:val="1864B7DF"/>
    <w:rsid w:val="1879FAE0"/>
    <w:rsid w:val="1893B5AA"/>
    <w:rsid w:val="18EBA26F"/>
    <w:rsid w:val="18F7E313"/>
    <w:rsid w:val="18F90671"/>
    <w:rsid w:val="193BA53D"/>
    <w:rsid w:val="19808EB6"/>
    <w:rsid w:val="19BE4F0A"/>
    <w:rsid w:val="19CF834C"/>
    <w:rsid w:val="19EBDA14"/>
    <w:rsid w:val="1A116B93"/>
    <w:rsid w:val="1A1AF954"/>
    <w:rsid w:val="1A4BDAAD"/>
    <w:rsid w:val="1A4CAFAD"/>
    <w:rsid w:val="1A8CCA2A"/>
    <w:rsid w:val="1AF2607B"/>
    <w:rsid w:val="1B29EC1C"/>
    <w:rsid w:val="1B535724"/>
    <w:rsid w:val="1BAC0A2C"/>
    <w:rsid w:val="1BCD8B3B"/>
    <w:rsid w:val="1BFD91EE"/>
    <w:rsid w:val="1C16CCFF"/>
    <w:rsid w:val="1C6FCA35"/>
    <w:rsid w:val="1C80DD78"/>
    <w:rsid w:val="1C86BFD6"/>
    <w:rsid w:val="1C983AF1"/>
    <w:rsid w:val="1C9BE0C1"/>
    <w:rsid w:val="1D0A2F23"/>
    <w:rsid w:val="1D3E6517"/>
    <w:rsid w:val="1D8A5850"/>
    <w:rsid w:val="1D9D3DEF"/>
    <w:rsid w:val="1DBA1926"/>
    <w:rsid w:val="1E15ABFC"/>
    <w:rsid w:val="1E24FDFC"/>
    <w:rsid w:val="1E37C1E1"/>
    <w:rsid w:val="1E5E4A8F"/>
    <w:rsid w:val="1E6FA44D"/>
    <w:rsid w:val="1E8364B4"/>
    <w:rsid w:val="1E838222"/>
    <w:rsid w:val="1E9B13D9"/>
    <w:rsid w:val="1F20992E"/>
    <w:rsid w:val="1F70D418"/>
    <w:rsid w:val="1F8F4794"/>
    <w:rsid w:val="1FB2058E"/>
    <w:rsid w:val="1FE51D86"/>
    <w:rsid w:val="1FEB8422"/>
    <w:rsid w:val="1FEE6345"/>
    <w:rsid w:val="1FF29047"/>
    <w:rsid w:val="1FF763CC"/>
    <w:rsid w:val="203D6E88"/>
    <w:rsid w:val="205801DD"/>
    <w:rsid w:val="20A0197C"/>
    <w:rsid w:val="2117EFDF"/>
    <w:rsid w:val="218E6545"/>
    <w:rsid w:val="22037292"/>
    <w:rsid w:val="2207C4B5"/>
    <w:rsid w:val="2262D356"/>
    <w:rsid w:val="2264B552"/>
    <w:rsid w:val="22740D59"/>
    <w:rsid w:val="22864F3B"/>
    <w:rsid w:val="22883A95"/>
    <w:rsid w:val="229B9FCE"/>
    <w:rsid w:val="2370AD91"/>
    <w:rsid w:val="2388C014"/>
    <w:rsid w:val="23CA78A2"/>
    <w:rsid w:val="24005AF9"/>
    <w:rsid w:val="24044E3B"/>
    <w:rsid w:val="2416D934"/>
    <w:rsid w:val="24521C95"/>
    <w:rsid w:val="2454BBEB"/>
    <w:rsid w:val="24597FFD"/>
    <w:rsid w:val="2459D63E"/>
    <w:rsid w:val="249EE4BE"/>
    <w:rsid w:val="250F7FBC"/>
    <w:rsid w:val="2521C56C"/>
    <w:rsid w:val="25901477"/>
    <w:rsid w:val="25986F4D"/>
    <w:rsid w:val="25A57AFF"/>
    <w:rsid w:val="25B91AD5"/>
    <w:rsid w:val="2618146B"/>
    <w:rsid w:val="272FFA87"/>
    <w:rsid w:val="277D34B2"/>
    <w:rsid w:val="27B80BEB"/>
    <w:rsid w:val="27CB73DE"/>
    <w:rsid w:val="27FD384C"/>
    <w:rsid w:val="2849E47C"/>
    <w:rsid w:val="285A2A1A"/>
    <w:rsid w:val="288F2F78"/>
    <w:rsid w:val="289038A1"/>
    <w:rsid w:val="289F6971"/>
    <w:rsid w:val="28A38F98"/>
    <w:rsid w:val="28E68857"/>
    <w:rsid w:val="2910C88C"/>
    <w:rsid w:val="292DF31C"/>
    <w:rsid w:val="29BFA713"/>
    <w:rsid w:val="29EDD331"/>
    <w:rsid w:val="2A1B418A"/>
    <w:rsid w:val="2A34487F"/>
    <w:rsid w:val="2A34D588"/>
    <w:rsid w:val="2A47B339"/>
    <w:rsid w:val="2AB5C286"/>
    <w:rsid w:val="2AB9DF4F"/>
    <w:rsid w:val="2AFE02DE"/>
    <w:rsid w:val="2B1C249A"/>
    <w:rsid w:val="2B695EBF"/>
    <w:rsid w:val="2B79281C"/>
    <w:rsid w:val="2B7CDF3E"/>
    <w:rsid w:val="2B8590C4"/>
    <w:rsid w:val="2B9CB425"/>
    <w:rsid w:val="2C1F6B38"/>
    <w:rsid w:val="2C7C21A8"/>
    <w:rsid w:val="2C876C4E"/>
    <w:rsid w:val="2C932C19"/>
    <w:rsid w:val="2CF78799"/>
    <w:rsid w:val="2D0F64E0"/>
    <w:rsid w:val="2D901EB6"/>
    <w:rsid w:val="2D9A6787"/>
    <w:rsid w:val="2DA56287"/>
    <w:rsid w:val="2DD7B8B7"/>
    <w:rsid w:val="2E036D98"/>
    <w:rsid w:val="2E39D25E"/>
    <w:rsid w:val="2E72BBA4"/>
    <w:rsid w:val="2E87A503"/>
    <w:rsid w:val="2E975AA3"/>
    <w:rsid w:val="2EB3D364"/>
    <w:rsid w:val="2F78A099"/>
    <w:rsid w:val="2F91607B"/>
    <w:rsid w:val="3029848D"/>
    <w:rsid w:val="30C76E7E"/>
    <w:rsid w:val="30C7EC47"/>
    <w:rsid w:val="30FBF25C"/>
    <w:rsid w:val="314896B6"/>
    <w:rsid w:val="31513135"/>
    <w:rsid w:val="3179AA87"/>
    <w:rsid w:val="3179FE07"/>
    <w:rsid w:val="318E8ADE"/>
    <w:rsid w:val="31BA92A0"/>
    <w:rsid w:val="31C218F4"/>
    <w:rsid w:val="31C8AA21"/>
    <w:rsid w:val="31ED2A4A"/>
    <w:rsid w:val="31F02D7E"/>
    <w:rsid w:val="31FC3CC9"/>
    <w:rsid w:val="322AE589"/>
    <w:rsid w:val="325BFEA7"/>
    <w:rsid w:val="326A57DF"/>
    <w:rsid w:val="329390F2"/>
    <w:rsid w:val="337C6FA9"/>
    <w:rsid w:val="33AAC561"/>
    <w:rsid w:val="33AF78D6"/>
    <w:rsid w:val="34023767"/>
    <w:rsid w:val="3413B8B3"/>
    <w:rsid w:val="34222FF3"/>
    <w:rsid w:val="3446F36B"/>
    <w:rsid w:val="344FA7C5"/>
    <w:rsid w:val="34552C73"/>
    <w:rsid w:val="349E0886"/>
    <w:rsid w:val="34A11A6C"/>
    <w:rsid w:val="34DC4114"/>
    <w:rsid w:val="352D8B46"/>
    <w:rsid w:val="3543C8F0"/>
    <w:rsid w:val="35469A70"/>
    <w:rsid w:val="356231A7"/>
    <w:rsid w:val="356BED01"/>
    <w:rsid w:val="35A90C82"/>
    <w:rsid w:val="360F4200"/>
    <w:rsid w:val="3683F269"/>
    <w:rsid w:val="372042CD"/>
    <w:rsid w:val="3799483C"/>
    <w:rsid w:val="37B9E09B"/>
    <w:rsid w:val="3827646E"/>
    <w:rsid w:val="3831F607"/>
    <w:rsid w:val="3841D4C2"/>
    <w:rsid w:val="388FF8B1"/>
    <w:rsid w:val="38E0F12C"/>
    <w:rsid w:val="39178CFC"/>
    <w:rsid w:val="391EFDA1"/>
    <w:rsid w:val="392F87E4"/>
    <w:rsid w:val="39CF2971"/>
    <w:rsid w:val="39FFD438"/>
    <w:rsid w:val="3A1E8EF6"/>
    <w:rsid w:val="3A248CC3"/>
    <w:rsid w:val="3A9C10E7"/>
    <w:rsid w:val="3ADF0332"/>
    <w:rsid w:val="3AF9279A"/>
    <w:rsid w:val="3AFEEC01"/>
    <w:rsid w:val="3B3581C6"/>
    <w:rsid w:val="3B8E5579"/>
    <w:rsid w:val="3B9C79B4"/>
    <w:rsid w:val="3C1D6166"/>
    <w:rsid w:val="3C61D69B"/>
    <w:rsid w:val="3C80695F"/>
    <w:rsid w:val="3C8A0BCA"/>
    <w:rsid w:val="3CAF1230"/>
    <w:rsid w:val="3CD5F749"/>
    <w:rsid w:val="3D06A8D5"/>
    <w:rsid w:val="3D1BFF72"/>
    <w:rsid w:val="3D268D6D"/>
    <w:rsid w:val="3D3EE76D"/>
    <w:rsid w:val="3D719A79"/>
    <w:rsid w:val="3DACB99A"/>
    <w:rsid w:val="3DC1702A"/>
    <w:rsid w:val="3DC36700"/>
    <w:rsid w:val="3DE196F5"/>
    <w:rsid w:val="3DE3644B"/>
    <w:rsid w:val="3DEB7B4D"/>
    <w:rsid w:val="3E088CF3"/>
    <w:rsid w:val="3E133225"/>
    <w:rsid w:val="3E247774"/>
    <w:rsid w:val="3E555B31"/>
    <w:rsid w:val="3E8643BC"/>
    <w:rsid w:val="3ED47871"/>
    <w:rsid w:val="3F2DBBC5"/>
    <w:rsid w:val="3F966A39"/>
    <w:rsid w:val="3F974322"/>
    <w:rsid w:val="400151ED"/>
    <w:rsid w:val="40314237"/>
    <w:rsid w:val="407CDE0D"/>
    <w:rsid w:val="40A4A62B"/>
    <w:rsid w:val="40C1331E"/>
    <w:rsid w:val="40E4A378"/>
    <w:rsid w:val="4105BC05"/>
    <w:rsid w:val="414A9B5F"/>
    <w:rsid w:val="415328E3"/>
    <w:rsid w:val="417A2E81"/>
    <w:rsid w:val="418F9CF0"/>
    <w:rsid w:val="41A8EF53"/>
    <w:rsid w:val="424ABC99"/>
    <w:rsid w:val="4286D385"/>
    <w:rsid w:val="4304EC27"/>
    <w:rsid w:val="431065E3"/>
    <w:rsid w:val="4372EBF4"/>
    <w:rsid w:val="4382B412"/>
    <w:rsid w:val="43C868FC"/>
    <w:rsid w:val="4485FF0F"/>
    <w:rsid w:val="44E86160"/>
    <w:rsid w:val="452000E1"/>
    <w:rsid w:val="452F3867"/>
    <w:rsid w:val="4535015F"/>
    <w:rsid w:val="45559FAB"/>
    <w:rsid w:val="45640BF3"/>
    <w:rsid w:val="462B6239"/>
    <w:rsid w:val="4679A57B"/>
    <w:rsid w:val="46BB2C8D"/>
    <w:rsid w:val="46CEF94B"/>
    <w:rsid w:val="46D80933"/>
    <w:rsid w:val="46DDE44D"/>
    <w:rsid w:val="471808E7"/>
    <w:rsid w:val="476E1EC9"/>
    <w:rsid w:val="47DEFF2E"/>
    <w:rsid w:val="47FF161C"/>
    <w:rsid w:val="482155A3"/>
    <w:rsid w:val="4844AB12"/>
    <w:rsid w:val="48AE9CEE"/>
    <w:rsid w:val="48FCB791"/>
    <w:rsid w:val="48FDCCFF"/>
    <w:rsid w:val="498D2FCE"/>
    <w:rsid w:val="49A80F6A"/>
    <w:rsid w:val="49DE84C0"/>
    <w:rsid w:val="49EC7562"/>
    <w:rsid w:val="49FE6066"/>
    <w:rsid w:val="4A63F8F5"/>
    <w:rsid w:val="4B21CF34"/>
    <w:rsid w:val="4B2B7FE0"/>
    <w:rsid w:val="4BE2D123"/>
    <w:rsid w:val="4C0AB38E"/>
    <w:rsid w:val="4C2E03B1"/>
    <w:rsid w:val="4C899F29"/>
    <w:rsid w:val="4D3065BB"/>
    <w:rsid w:val="4D5762FD"/>
    <w:rsid w:val="4DE35A6A"/>
    <w:rsid w:val="4E33376B"/>
    <w:rsid w:val="4E9C98E7"/>
    <w:rsid w:val="4E9FBFDE"/>
    <w:rsid w:val="4EC687E3"/>
    <w:rsid w:val="4EC6B24C"/>
    <w:rsid w:val="4F0B56A2"/>
    <w:rsid w:val="4F575579"/>
    <w:rsid w:val="4F6E1C29"/>
    <w:rsid w:val="4F8DBFD0"/>
    <w:rsid w:val="4FB33D0A"/>
    <w:rsid w:val="4FC5F069"/>
    <w:rsid w:val="5002D5AE"/>
    <w:rsid w:val="500B8F9E"/>
    <w:rsid w:val="501C58D8"/>
    <w:rsid w:val="5052D708"/>
    <w:rsid w:val="507A9158"/>
    <w:rsid w:val="50DCF7DA"/>
    <w:rsid w:val="5104D934"/>
    <w:rsid w:val="515CB236"/>
    <w:rsid w:val="51817130"/>
    <w:rsid w:val="51E98418"/>
    <w:rsid w:val="528422B3"/>
    <w:rsid w:val="52CA7A6D"/>
    <w:rsid w:val="52D0E731"/>
    <w:rsid w:val="5319C75F"/>
    <w:rsid w:val="537588DB"/>
    <w:rsid w:val="53B61492"/>
    <w:rsid w:val="53ED38EB"/>
    <w:rsid w:val="53F3A64D"/>
    <w:rsid w:val="540E6C7E"/>
    <w:rsid w:val="542511ED"/>
    <w:rsid w:val="54489389"/>
    <w:rsid w:val="549270C8"/>
    <w:rsid w:val="54AB2591"/>
    <w:rsid w:val="5570E1BC"/>
    <w:rsid w:val="55787320"/>
    <w:rsid w:val="55A9AD8B"/>
    <w:rsid w:val="55AFABD6"/>
    <w:rsid w:val="55B5BDBC"/>
    <w:rsid w:val="55CE88F6"/>
    <w:rsid w:val="55E30D0B"/>
    <w:rsid w:val="560A0615"/>
    <w:rsid w:val="563101C3"/>
    <w:rsid w:val="5649C9CD"/>
    <w:rsid w:val="5681293A"/>
    <w:rsid w:val="56DA3ED0"/>
    <w:rsid w:val="56E1BA0A"/>
    <w:rsid w:val="56E54FEA"/>
    <w:rsid w:val="570BF546"/>
    <w:rsid w:val="57265261"/>
    <w:rsid w:val="573BB199"/>
    <w:rsid w:val="579E831F"/>
    <w:rsid w:val="57D57309"/>
    <w:rsid w:val="57F685B5"/>
    <w:rsid w:val="58483DBE"/>
    <w:rsid w:val="5849FFAB"/>
    <w:rsid w:val="5884D4F8"/>
    <w:rsid w:val="58A24CBB"/>
    <w:rsid w:val="58CA4EBE"/>
    <w:rsid w:val="596139C2"/>
    <w:rsid w:val="599609D0"/>
    <w:rsid w:val="599F0738"/>
    <w:rsid w:val="5A1662BB"/>
    <w:rsid w:val="5A3F1121"/>
    <w:rsid w:val="5A977527"/>
    <w:rsid w:val="5A994820"/>
    <w:rsid w:val="5AC740DD"/>
    <w:rsid w:val="5ACAFBBD"/>
    <w:rsid w:val="5AE2BCAB"/>
    <w:rsid w:val="5B3F286D"/>
    <w:rsid w:val="5B400C18"/>
    <w:rsid w:val="5B6C315C"/>
    <w:rsid w:val="5B96604E"/>
    <w:rsid w:val="5BC5B4A6"/>
    <w:rsid w:val="5BD029BA"/>
    <w:rsid w:val="5C5C0DC8"/>
    <w:rsid w:val="5C898920"/>
    <w:rsid w:val="5C8B6570"/>
    <w:rsid w:val="5C948A40"/>
    <w:rsid w:val="5D390364"/>
    <w:rsid w:val="5D4198EA"/>
    <w:rsid w:val="5E1AB7C4"/>
    <w:rsid w:val="5E53D84C"/>
    <w:rsid w:val="5E6350FC"/>
    <w:rsid w:val="5E91C2BA"/>
    <w:rsid w:val="5F0E5B22"/>
    <w:rsid w:val="5F593538"/>
    <w:rsid w:val="5F6D45D6"/>
    <w:rsid w:val="5F94231B"/>
    <w:rsid w:val="5FD83250"/>
    <w:rsid w:val="5FF0FD33"/>
    <w:rsid w:val="6032F649"/>
    <w:rsid w:val="60C06689"/>
    <w:rsid w:val="60D5C871"/>
    <w:rsid w:val="60EF20AC"/>
    <w:rsid w:val="60F674EA"/>
    <w:rsid w:val="61973B43"/>
    <w:rsid w:val="625ED360"/>
    <w:rsid w:val="6275A660"/>
    <w:rsid w:val="62B0CC66"/>
    <w:rsid w:val="630161FA"/>
    <w:rsid w:val="63125EE2"/>
    <w:rsid w:val="632D2EC9"/>
    <w:rsid w:val="636777DE"/>
    <w:rsid w:val="63E07A9D"/>
    <w:rsid w:val="63F4E309"/>
    <w:rsid w:val="63F77085"/>
    <w:rsid w:val="642E7A2B"/>
    <w:rsid w:val="64352C84"/>
    <w:rsid w:val="64D8C6DA"/>
    <w:rsid w:val="64DEB5FE"/>
    <w:rsid w:val="64DF8964"/>
    <w:rsid w:val="64F33F4B"/>
    <w:rsid w:val="64FE314F"/>
    <w:rsid w:val="650812ED"/>
    <w:rsid w:val="654476BD"/>
    <w:rsid w:val="6572188E"/>
    <w:rsid w:val="65888976"/>
    <w:rsid w:val="65890D40"/>
    <w:rsid w:val="65C0CFBD"/>
    <w:rsid w:val="65F58CFE"/>
    <w:rsid w:val="660C6CBD"/>
    <w:rsid w:val="661944E2"/>
    <w:rsid w:val="66517815"/>
    <w:rsid w:val="66530044"/>
    <w:rsid w:val="665A4801"/>
    <w:rsid w:val="6671208E"/>
    <w:rsid w:val="66E497F8"/>
    <w:rsid w:val="676D681F"/>
    <w:rsid w:val="67B0628A"/>
    <w:rsid w:val="67DF2377"/>
    <w:rsid w:val="67E41802"/>
    <w:rsid w:val="67F16D0B"/>
    <w:rsid w:val="6830E56E"/>
    <w:rsid w:val="68339924"/>
    <w:rsid w:val="6843AF0E"/>
    <w:rsid w:val="68D03619"/>
    <w:rsid w:val="68DB5998"/>
    <w:rsid w:val="68ED39B4"/>
    <w:rsid w:val="69A96D08"/>
    <w:rsid w:val="69ED9F35"/>
    <w:rsid w:val="6A1062F5"/>
    <w:rsid w:val="6A107AE3"/>
    <w:rsid w:val="6A2A0865"/>
    <w:rsid w:val="6A33186F"/>
    <w:rsid w:val="6A36F309"/>
    <w:rsid w:val="6A401160"/>
    <w:rsid w:val="6A9D0A54"/>
    <w:rsid w:val="6AB59668"/>
    <w:rsid w:val="6BBC806A"/>
    <w:rsid w:val="6BE7DB82"/>
    <w:rsid w:val="6BE7F265"/>
    <w:rsid w:val="6BF8DF99"/>
    <w:rsid w:val="6C12A543"/>
    <w:rsid w:val="6C5BA01A"/>
    <w:rsid w:val="6C980EFB"/>
    <w:rsid w:val="6C982D46"/>
    <w:rsid w:val="6CD7F99E"/>
    <w:rsid w:val="6CE6F52D"/>
    <w:rsid w:val="6D559237"/>
    <w:rsid w:val="6DEE8A93"/>
    <w:rsid w:val="6E10A864"/>
    <w:rsid w:val="6E4F21C8"/>
    <w:rsid w:val="6E777C2C"/>
    <w:rsid w:val="6E857E43"/>
    <w:rsid w:val="6EBE6270"/>
    <w:rsid w:val="6ECD5F4A"/>
    <w:rsid w:val="6F2EAA1F"/>
    <w:rsid w:val="6F42AE0B"/>
    <w:rsid w:val="6F9410B3"/>
    <w:rsid w:val="6FA5D5DC"/>
    <w:rsid w:val="6FEBAB14"/>
    <w:rsid w:val="6FFDC0F5"/>
    <w:rsid w:val="701C80E0"/>
    <w:rsid w:val="70269B23"/>
    <w:rsid w:val="70275C39"/>
    <w:rsid w:val="702CDA8B"/>
    <w:rsid w:val="707B7CB5"/>
    <w:rsid w:val="70AF8A77"/>
    <w:rsid w:val="70DE6041"/>
    <w:rsid w:val="71206386"/>
    <w:rsid w:val="7138C7B4"/>
    <w:rsid w:val="71861374"/>
    <w:rsid w:val="71A0AAD7"/>
    <w:rsid w:val="71D13D00"/>
    <w:rsid w:val="71EBC870"/>
    <w:rsid w:val="720567D0"/>
    <w:rsid w:val="7224C145"/>
    <w:rsid w:val="722A6D67"/>
    <w:rsid w:val="72CD82B1"/>
    <w:rsid w:val="73107B01"/>
    <w:rsid w:val="731EA6EA"/>
    <w:rsid w:val="732B0200"/>
    <w:rsid w:val="73A27A59"/>
    <w:rsid w:val="73BCCD53"/>
    <w:rsid w:val="73BE8DDC"/>
    <w:rsid w:val="74037D1C"/>
    <w:rsid w:val="74118C2D"/>
    <w:rsid w:val="744FA0D2"/>
    <w:rsid w:val="745B9A59"/>
    <w:rsid w:val="74BB8674"/>
    <w:rsid w:val="74CA3B6F"/>
    <w:rsid w:val="74E5E2D2"/>
    <w:rsid w:val="74E98AE7"/>
    <w:rsid w:val="750787D7"/>
    <w:rsid w:val="752D6FC4"/>
    <w:rsid w:val="75390DB2"/>
    <w:rsid w:val="759A0892"/>
    <w:rsid w:val="75AC6F91"/>
    <w:rsid w:val="75D5235C"/>
    <w:rsid w:val="760988E2"/>
    <w:rsid w:val="761F1203"/>
    <w:rsid w:val="762E1DF5"/>
    <w:rsid w:val="764E36F4"/>
    <w:rsid w:val="765089A3"/>
    <w:rsid w:val="766F3E91"/>
    <w:rsid w:val="76EF672F"/>
    <w:rsid w:val="7734736C"/>
    <w:rsid w:val="77A41BCD"/>
    <w:rsid w:val="77DF337E"/>
    <w:rsid w:val="7806FDAD"/>
    <w:rsid w:val="784EAA6F"/>
    <w:rsid w:val="78638B65"/>
    <w:rsid w:val="79871378"/>
    <w:rsid w:val="7988E65E"/>
    <w:rsid w:val="79A343EA"/>
    <w:rsid w:val="79BACC87"/>
    <w:rsid w:val="79D3A37D"/>
    <w:rsid w:val="79E46841"/>
    <w:rsid w:val="79E61DDE"/>
    <w:rsid w:val="7A29DBED"/>
    <w:rsid w:val="7A467745"/>
    <w:rsid w:val="7A91816A"/>
    <w:rsid w:val="7A9F4A41"/>
    <w:rsid w:val="7AB323A7"/>
    <w:rsid w:val="7B03A2F2"/>
    <w:rsid w:val="7B9D51EE"/>
    <w:rsid w:val="7BCCC2A1"/>
    <w:rsid w:val="7BE4E2C4"/>
    <w:rsid w:val="7BFF68D9"/>
    <w:rsid w:val="7C3C06F2"/>
    <w:rsid w:val="7C656C55"/>
    <w:rsid w:val="7CA8D893"/>
    <w:rsid w:val="7CB0BDC5"/>
    <w:rsid w:val="7CBCDE84"/>
    <w:rsid w:val="7CD04551"/>
    <w:rsid w:val="7CD77CD7"/>
    <w:rsid w:val="7D35AC1C"/>
    <w:rsid w:val="7D51FC11"/>
    <w:rsid w:val="7D652A74"/>
    <w:rsid w:val="7D9293F4"/>
    <w:rsid w:val="7D954F43"/>
    <w:rsid w:val="7EEE9A22"/>
    <w:rsid w:val="7EF143C2"/>
    <w:rsid w:val="7F1FB2CB"/>
    <w:rsid w:val="7F38EDB7"/>
    <w:rsid w:val="7F8AA1EA"/>
    <w:rsid w:val="7F900C86"/>
    <w:rsid w:val="7FA0C963"/>
    <w:rsid w:val="7FAB8A44"/>
    <w:rsid w:val="7FBE88C2"/>
    <w:rsid w:val="7FD39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B7A30"/>
  <w15:chartTrackingRefBased/>
  <w15:docId w15:val="{F317AF4A-0F6D-4959-BB01-C7E4EE1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C5B"/>
  </w:style>
  <w:style w:type="paragraph" w:styleId="Footer">
    <w:name w:val="footer"/>
    <w:basedOn w:val="Normal"/>
    <w:link w:val="FooterChar"/>
    <w:uiPriority w:val="99"/>
    <w:unhideWhenUsed/>
    <w:rsid w:val="0091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C5B"/>
  </w:style>
  <w:style w:type="paragraph" w:styleId="ListParagraph">
    <w:name w:val="List Paragraph"/>
    <w:basedOn w:val="Normal"/>
    <w:uiPriority w:val="34"/>
    <w:qFormat/>
    <w:rsid w:val="003941F0"/>
    <w:pPr>
      <w:ind w:left="720"/>
      <w:contextualSpacing/>
    </w:pPr>
  </w:style>
  <w:style w:type="paragraph" w:customStyle="1" w:styleId="paragraph">
    <w:name w:val="paragraph"/>
    <w:basedOn w:val="Normal"/>
    <w:rsid w:val="009E559B"/>
    <w:pPr>
      <w:spacing w:before="100" w:beforeAutospacing="1" w:after="100" w:afterAutospacing="1" w:line="240" w:lineRule="auto"/>
    </w:pPr>
    <w:rPr>
      <w:rFonts w:ascii="Times New Roman" w:hAnsi="Times New Roman" w:cs="Times New Roman"/>
      <w:sz w:val="24"/>
      <w:szCs w:val="24"/>
      <w:lang w:val="en-US"/>
    </w:rPr>
  </w:style>
  <w:style w:type="character" w:customStyle="1" w:styleId="eop">
    <w:name w:val="eop"/>
    <w:basedOn w:val="DefaultParagraphFont"/>
    <w:rsid w:val="009E559B"/>
  </w:style>
  <w:style w:type="paragraph" w:styleId="CommentText">
    <w:name w:val="annotation text"/>
    <w:basedOn w:val="Normal"/>
    <w:link w:val="CommentTextChar"/>
    <w:uiPriority w:val="99"/>
    <w:unhideWhenUsed/>
    <w:rsid w:val="00E42D04"/>
    <w:pPr>
      <w:spacing w:line="240" w:lineRule="auto"/>
    </w:pPr>
    <w:rPr>
      <w:sz w:val="20"/>
      <w:szCs w:val="20"/>
    </w:rPr>
  </w:style>
  <w:style w:type="character" w:customStyle="1" w:styleId="CommentTextChar">
    <w:name w:val="Comment Text Char"/>
    <w:basedOn w:val="DefaultParagraphFont"/>
    <w:link w:val="CommentText"/>
    <w:uiPriority w:val="99"/>
    <w:rsid w:val="00E42D04"/>
    <w:rPr>
      <w:sz w:val="20"/>
      <w:szCs w:val="20"/>
    </w:rPr>
  </w:style>
  <w:style w:type="character" w:styleId="CommentReference">
    <w:name w:val="annotation reference"/>
    <w:basedOn w:val="DefaultParagraphFont"/>
    <w:uiPriority w:val="99"/>
    <w:semiHidden/>
    <w:unhideWhenUsed/>
    <w:rsid w:val="00E42D04"/>
    <w:rPr>
      <w:sz w:val="16"/>
      <w:szCs w:val="16"/>
    </w:rPr>
  </w:style>
  <w:style w:type="paragraph" w:styleId="CommentSubject">
    <w:name w:val="annotation subject"/>
    <w:basedOn w:val="CommentText"/>
    <w:next w:val="CommentText"/>
    <w:link w:val="CommentSubjectChar"/>
    <w:uiPriority w:val="99"/>
    <w:semiHidden/>
    <w:unhideWhenUsed/>
    <w:rsid w:val="00E86BB3"/>
    <w:rPr>
      <w:b/>
      <w:bCs/>
    </w:rPr>
  </w:style>
  <w:style w:type="character" w:customStyle="1" w:styleId="CommentSubjectChar">
    <w:name w:val="Comment Subject Char"/>
    <w:basedOn w:val="CommentTextChar"/>
    <w:link w:val="CommentSubject"/>
    <w:uiPriority w:val="99"/>
    <w:semiHidden/>
    <w:rsid w:val="00E86BB3"/>
    <w:rPr>
      <w:b/>
      <w:bCs/>
      <w:sz w:val="20"/>
      <w:szCs w:val="20"/>
    </w:rPr>
  </w:style>
  <w:style w:type="paragraph" w:styleId="Revision">
    <w:name w:val="Revision"/>
    <w:hidden/>
    <w:uiPriority w:val="99"/>
    <w:semiHidden/>
    <w:rsid w:val="0037759A"/>
    <w:pPr>
      <w:spacing w:after="0" w:line="240" w:lineRule="auto"/>
    </w:pPr>
  </w:style>
  <w:style w:type="character" w:styleId="Mention">
    <w:name w:val="Mention"/>
    <w:basedOn w:val="DefaultParagraphFont"/>
    <w:uiPriority w:val="99"/>
    <w:unhideWhenUsed/>
    <w:rsid w:val="0037759A"/>
    <w:rPr>
      <w:color w:val="2B579A"/>
      <w:shd w:val="clear" w:color="auto" w:fill="E1DFDD"/>
    </w:rPr>
  </w:style>
  <w:style w:type="character" w:styleId="Hyperlink">
    <w:name w:val="Hyperlink"/>
    <w:basedOn w:val="DefaultParagraphFont"/>
    <w:uiPriority w:val="99"/>
    <w:unhideWhenUsed/>
    <w:rsid w:val="0042001A"/>
    <w:rPr>
      <w:color w:val="0563C1" w:themeColor="hyperlink"/>
      <w:u w:val="single"/>
    </w:rPr>
  </w:style>
  <w:style w:type="character" w:styleId="UnresolvedMention">
    <w:name w:val="Unresolved Mention"/>
    <w:basedOn w:val="DefaultParagraphFont"/>
    <w:uiPriority w:val="99"/>
    <w:semiHidden/>
    <w:unhideWhenUsed/>
    <w:rsid w:val="0042001A"/>
    <w:rPr>
      <w:color w:val="605E5C"/>
      <w:shd w:val="clear" w:color="auto" w:fill="E1DFDD"/>
    </w:rPr>
  </w:style>
  <w:style w:type="character" w:styleId="FollowedHyperlink">
    <w:name w:val="FollowedHyperlink"/>
    <w:basedOn w:val="DefaultParagraphFont"/>
    <w:uiPriority w:val="99"/>
    <w:semiHidden/>
    <w:unhideWhenUsed/>
    <w:rsid w:val="00175FB6"/>
    <w:rPr>
      <w:color w:val="954F72" w:themeColor="followedHyperlink"/>
      <w:u w:val="single"/>
    </w:rPr>
  </w:style>
  <w:style w:type="paragraph" w:styleId="NormalWeb">
    <w:name w:val="Normal (Web)"/>
    <w:basedOn w:val="Normal"/>
    <w:uiPriority w:val="99"/>
    <w:semiHidden/>
    <w:unhideWhenUsed/>
    <w:rsid w:val="001C4B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580">
      <w:bodyDiv w:val="1"/>
      <w:marLeft w:val="0"/>
      <w:marRight w:val="0"/>
      <w:marTop w:val="0"/>
      <w:marBottom w:val="0"/>
      <w:divBdr>
        <w:top w:val="none" w:sz="0" w:space="0" w:color="auto"/>
        <w:left w:val="none" w:sz="0" w:space="0" w:color="auto"/>
        <w:bottom w:val="none" w:sz="0" w:space="0" w:color="auto"/>
        <w:right w:val="none" w:sz="0" w:space="0" w:color="auto"/>
      </w:divBdr>
    </w:div>
    <w:div w:id="1134758470">
      <w:bodyDiv w:val="1"/>
      <w:marLeft w:val="0"/>
      <w:marRight w:val="0"/>
      <w:marTop w:val="0"/>
      <w:marBottom w:val="0"/>
      <w:divBdr>
        <w:top w:val="none" w:sz="0" w:space="0" w:color="auto"/>
        <w:left w:val="none" w:sz="0" w:space="0" w:color="auto"/>
        <w:bottom w:val="none" w:sz="0" w:space="0" w:color="auto"/>
        <w:right w:val="none" w:sz="0" w:space="0" w:color="auto"/>
      </w:divBdr>
      <w:divsChild>
        <w:div w:id="898899969">
          <w:marLeft w:val="0"/>
          <w:marRight w:val="0"/>
          <w:marTop w:val="0"/>
          <w:marBottom w:val="0"/>
          <w:divBdr>
            <w:top w:val="none" w:sz="0" w:space="0" w:color="auto"/>
            <w:left w:val="none" w:sz="0" w:space="0" w:color="auto"/>
            <w:bottom w:val="none" w:sz="0" w:space="0" w:color="auto"/>
            <w:right w:val="none" w:sz="0" w:space="0" w:color="auto"/>
          </w:divBdr>
          <w:divsChild>
            <w:div w:id="498692209">
              <w:marLeft w:val="0"/>
              <w:marRight w:val="0"/>
              <w:marTop w:val="0"/>
              <w:marBottom w:val="0"/>
              <w:divBdr>
                <w:top w:val="none" w:sz="0" w:space="0" w:color="auto"/>
                <w:left w:val="none" w:sz="0" w:space="0" w:color="auto"/>
                <w:bottom w:val="none" w:sz="0" w:space="0" w:color="auto"/>
                <w:right w:val="none" w:sz="0" w:space="0" w:color="auto"/>
              </w:divBdr>
              <w:divsChild>
                <w:div w:id="1252931308">
                  <w:marLeft w:val="0"/>
                  <w:marRight w:val="0"/>
                  <w:marTop w:val="0"/>
                  <w:marBottom w:val="100"/>
                  <w:divBdr>
                    <w:top w:val="none" w:sz="0" w:space="0" w:color="auto"/>
                    <w:left w:val="none" w:sz="0" w:space="0" w:color="auto"/>
                    <w:bottom w:val="none" w:sz="0" w:space="0" w:color="auto"/>
                    <w:right w:val="none" w:sz="0" w:space="0" w:color="auto"/>
                  </w:divBdr>
                  <w:divsChild>
                    <w:div w:id="1856504771">
                      <w:marLeft w:val="0"/>
                      <w:marRight w:val="0"/>
                      <w:marTop w:val="0"/>
                      <w:marBottom w:val="0"/>
                      <w:divBdr>
                        <w:top w:val="none" w:sz="0" w:space="0" w:color="auto"/>
                        <w:left w:val="none" w:sz="0" w:space="0" w:color="auto"/>
                        <w:bottom w:val="none" w:sz="0" w:space="0" w:color="auto"/>
                        <w:right w:val="none" w:sz="0" w:space="0" w:color="auto"/>
                      </w:divBdr>
                      <w:divsChild>
                        <w:div w:id="359282357">
                          <w:marLeft w:val="0"/>
                          <w:marRight w:val="0"/>
                          <w:marTop w:val="0"/>
                          <w:marBottom w:val="0"/>
                          <w:divBdr>
                            <w:top w:val="none" w:sz="0" w:space="0" w:color="auto"/>
                            <w:left w:val="none" w:sz="0" w:space="0" w:color="auto"/>
                            <w:bottom w:val="none" w:sz="0" w:space="0" w:color="auto"/>
                            <w:right w:val="none" w:sz="0" w:space="0" w:color="auto"/>
                          </w:divBdr>
                          <w:divsChild>
                            <w:div w:id="785008315">
                              <w:marLeft w:val="0"/>
                              <w:marRight w:val="0"/>
                              <w:marTop w:val="0"/>
                              <w:marBottom w:val="0"/>
                              <w:divBdr>
                                <w:top w:val="none" w:sz="0" w:space="0" w:color="auto"/>
                                <w:left w:val="none" w:sz="0" w:space="0" w:color="auto"/>
                                <w:bottom w:val="none" w:sz="0" w:space="0" w:color="auto"/>
                                <w:right w:val="none" w:sz="0" w:space="0" w:color="auto"/>
                              </w:divBdr>
                              <w:divsChild>
                                <w:div w:id="1488522499">
                                  <w:marLeft w:val="0"/>
                                  <w:marRight w:val="0"/>
                                  <w:marTop w:val="0"/>
                                  <w:marBottom w:val="0"/>
                                  <w:divBdr>
                                    <w:top w:val="none" w:sz="0" w:space="0" w:color="auto"/>
                                    <w:left w:val="none" w:sz="0" w:space="0" w:color="auto"/>
                                    <w:bottom w:val="none" w:sz="0" w:space="0" w:color="auto"/>
                                    <w:right w:val="none" w:sz="0" w:space="0" w:color="auto"/>
                                  </w:divBdr>
                                  <w:divsChild>
                                    <w:div w:id="86392919">
                                      <w:marLeft w:val="0"/>
                                      <w:marRight w:val="0"/>
                                      <w:marTop w:val="0"/>
                                      <w:marBottom w:val="0"/>
                                      <w:divBdr>
                                        <w:top w:val="none" w:sz="0" w:space="0" w:color="auto"/>
                                        <w:left w:val="none" w:sz="0" w:space="0" w:color="auto"/>
                                        <w:bottom w:val="none" w:sz="0" w:space="0" w:color="auto"/>
                                        <w:right w:val="none" w:sz="0" w:space="0" w:color="auto"/>
                                      </w:divBdr>
                                      <w:divsChild>
                                        <w:div w:id="19880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4145">
                              <w:marLeft w:val="0"/>
                              <w:marRight w:val="0"/>
                              <w:marTop w:val="180"/>
                              <w:marBottom w:val="0"/>
                              <w:divBdr>
                                <w:top w:val="none" w:sz="0" w:space="0" w:color="auto"/>
                                <w:left w:val="none" w:sz="0" w:space="0" w:color="auto"/>
                                <w:bottom w:val="none" w:sz="0" w:space="0" w:color="auto"/>
                                <w:right w:val="none" w:sz="0" w:space="0" w:color="auto"/>
                              </w:divBdr>
                              <w:divsChild>
                                <w:div w:id="39867135">
                                  <w:marLeft w:val="0"/>
                                  <w:marRight w:val="0"/>
                                  <w:marTop w:val="0"/>
                                  <w:marBottom w:val="0"/>
                                  <w:divBdr>
                                    <w:top w:val="none" w:sz="0" w:space="0" w:color="auto"/>
                                    <w:left w:val="none" w:sz="0" w:space="0" w:color="auto"/>
                                    <w:bottom w:val="none" w:sz="0" w:space="0" w:color="auto"/>
                                    <w:right w:val="none" w:sz="0" w:space="0" w:color="auto"/>
                                  </w:divBdr>
                                </w:div>
                                <w:div w:id="1193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4685">
          <w:marLeft w:val="0"/>
          <w:marRight w:val="0"/>
          <w:marTop w:val="0"/>
          <w:marBottom w:val="0"/>
          <w:divBdr>
            <w:top w:val="none" w:sz="0" w:space="0" w:color="auto"/>
            <w:left w:val="none" w:sz="0" w:space="0" w:color="auto"/>
            <w:bottom w:val="none" w:sz="0" w:space="0" w:color="auto"/>
            <w:right w:val="none" w:sz="0" w:space="0" w:color="auto"/>
          </w:divBdr>
          <w:divsChild>
            <w:div w:id="233466616">
              <w:marLeft w:val="0"/>
              <w:marRight w:val="0"/>
              <w:marTop w:val="0"/>
              <w:marBottom w:val="0"/>
              <w:divBdr>
                <w:top w:val="none" w:sz="0" w:space="0" w:color="auto"/>
                <w:left w:val="none" w:sz="0" w:space="0" w:color="auto"/>
                <w:bottom w:val="none" w:sz="0" w:space="0" w:color="auto"/>
                <w:right w:val="none" w:sz="0" w:space="0" w:color="auto"/>
              </w:divBdr>
              <w:divsChild>
                <w:div w:id="1858737981">
                  <w:marLeft w:val="0"/>
                  <w:marRight w:val="0"/>
                  <w:marTop w:val="0"/>
                  <w:marBottom w:val="0"/>
                  <w:divBdr>
                    <w:top w:val="none" w:sz="0" w:space="0" w:color="auto"/>
                    <w:left w:val="none" w:sz="0" w:space="0" w:color="auto"/>
                    <w:bottom w:val="none" w:sz="0" w:space="0" w:color="auto"/>
                    <w:right w:val="none" w:sz="0" w:space="0" w:color="auto"/>
                  </w:divBdr>
                  <w:divsChild>
                    <w:div w:id="1355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49682">
      <w:bodyDiv w:val="1"/>
      <w:marLeft w:val="0"/>
      <w:marRight w:val="0"/>
      <w:marTop w:val="0"/>
      <w:marBottom w:val="0"/>
      <w:divBdr>
        <w:top w:val="none" w:sz="0" w:space="0" w:color="auto"/>
        <w:left w:val="none" w:sz="0" w:space="0" w:color="auto"/>
        <w:bottom w:val="none" w:sz="0" w:space="0" w:color="auto"/>
        <w:right w:val="none" w:sz="0" w:space="0" w:color="auto"/>
      </w:divBdr>
    </w:div>
    <w:div w:id="1854226069">
      <w:bodyDiv w:val="1"/>
      <w:marLeft w:val="0"/>
      <w:marRight w:val="0"/>
      <w:marTop w:val="0"/>
      <w:marBottom w:val="0"/>
      <w:divBdr>
        <w:top w:val="none" w:sz="0" w:space="0" w:color="auto"/>
        <w:left w:val="none" w:sz="0" w:space="0" w:color="auto"/>
        <w:bottom w:val="none" w:sz="0" w:space="0" w:color="auto"/>
        <w:right w:val="none" w:sz="0" w:space="0" w:color="auto"/>
      </w:divBdr>
      <w:divsChild>
        <w:div w:id="1283269317">
          <w:marLeft w:val="0"/>
          <w:marRight w:val="0"/>
          <w:marTop w:val="0"/>
          <w:marBottom w:val="0"/>
          <w:divBdr>
            <w:top w:val="none" w:sz="0" w:space="0" w:color="auto"/>
            <w:left w:val="none" w:sz="0" w:space="0" w:color="auto"/>
            <w:bottom w:val="none" w:sz="0" w:space="0" w:color="auto"/>
            <w:right w:val="none" w:sz="0" w:space="0" w:color="auto"/>
          </w:divBdr>
          <w:divsChild>
            <w:div w:id="370886656">
              <w:marLeft w:val="0"/>
              <w:marRight w:val="0"/>
              <w:marTop w:val="0"/>
              <w:marBottom w:val="0"/>
              <w:divBdr>
                <w:top w:val="none" w:sz="0" w:space="0" w:color="auto"/>
                <w:left w:val="none" w:sz="0" w:space="0" w:color="auto"/>
                <w:bottom w:val="none" w:sz="0" w:space="0" w:color="auto"/>
                <w:right w:val="none" w:sz="0" w:space="0" w:color="auto"/>
              </w:divBdr>
              <w:divsChild>
                <w:div w:id="1274167134">
                  <w:marLeft w:val="0"/>
                  <w:marRight w:val="0"/>
                  <w:marTop w:val="0"/>
                  <w:marBottom w:val="0"/>
                  <w:divBdr>
                    <w:top w:val="none" w:sz="0" w:space="0" w:color="auto"/>
                    <w:left w:val="none" w:sz="0" w:space="0" w:color="auto"/>
                    <w:bottom w:val="none" w:sz="0" w:space="0" w:color="auto"/>
                    <w:right w:val="none" w:sz="0" w:space="0" w:color="auto"/>
                  </w:divBdr>
                  <w:divsChild>
                    <w:div w:id="8331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8705">
          <w:marLeft w:val="0"/>
          <w:marRight w:val="0"/>
          <w:marTop w:val="0"/>
          <w:marBottom w:val="0"/>
          <w:divBdr>
            <w:top w:val="none" w:sz="0" w:space="0" w:color="auto"/>
            <w:left w:val="none" w:sz="0" w:space="0" w:color="auto"/>
            <w:bottom w:val="none" w:sz="0" w:space="0" w:color="auto"/>
            <w:right w:val="none" w:sz="0" w:space="0" w:color="auto"/>
          </w:divBdr>
          <w:divsChild>
            <w:div w:id="1411199163">
              <w:marLeft w:val="0"/>
              <w:marRight w:val="0"/>
              <w:marTop w:val="0"/>
              <w:marBottom w:val="0"/>
              <w:divBdr>
                <w:top w:val="none" w:sz="0" w:space="0" w:color="auto"/>
                <w:left w:val="none" w:sz="0" w:space="0" w:color="auto"/>
                <w:bottom w:val="none" w:sz="0" w:space="0" w:color="auto"/>
                <w:right w:val="none" w:sz="0" w:space="0" w:color="auto"/>
              </w:divBdr>
              <w:divsChild>
                <w:div w:id="1012605503">
                  <w:marLeft w:val="0"/>
                  <w:marRight w:val="0"/>
                  <w:marTop w:val="0"/>
                  <w:marBottom w:val="100"/>
                  <w:divBdr>
                    <w:top w:val="none" w:sz="0" w:space="0" w:color="auto"/>
                    <w:left w:val="none" w:sz="0" w:space="0" w:color="auto"/>
                    <w:bottom w:val="none" w:sz="0" w:space="0" w:color="auto"/>
                    <w:right w:val="none" w:sz="0" w:space="0" w:color="auto"/>
                  </w:divBdr>
                  <w:divsChild>
                    <w:div w:id="303001246">
                      <w:marLeft w:val="0"/>
                      <w:marRight w:val="0"/>
                      <w:marTop w:val="0"/>
                      <w:marBottom w:val="0"/>
                      <w:divBdr>
                        <w:top w:val="none" w:sz="0" w:space="0" w:color="auto"/>
                        <w:left w:val="none" w:sz="0" w:space="0" w:color="auto"/>
                        <w:bottom w:val="none" w:sz="0" w:space="0" w:color="auto"/>
                        <w:right w:val="none" w:sz="0" w:space="0" w:color="auto"/>
                      </w:divBdr>
                      <w:divsChild>
                        <w:div w:id="1392387096">
                          <w:marLeft w:val="0"/>
                          <w:marRight w:val="0"/>
                          <w:marTop w:val="0"/>
                          <w:marBottom w:val="0"/>
                          <w:divBdr>
                            <w:top w:val="none" w:sz="0" w:space="0" w:color="auto"/>
                            <w:left w:val="none" w:sz="0" w:space="0" w:color="auto"/>
                            <w:bottom w:val="none" w:sz="0" w:space="0" w:color="auto"/>
                            <w:right w:val="none" w:sz="0" w:space="0" w:color="auto"/>
                          </w:divBdr>
                          <w:divsChild>
                            <w:div w:id="1701010902">
                              <w:marLeft w:val="0"/>
                              <w:marRight w:val="0"/>
                              <w:marTop w:val="0"/>
                              <w:marBottom w:val="0"/>
                              <w:divBdr>
                                <w:top w:val="none" w:sz="0" w:space="0" w:color="auto"/>
                                <w:left w:val="none" w:sz="0" w:space="0" w:color="auto"/>
                                <w:bottom w:val="none" w:sz="0" w:space="0" w:color="auto"/>
                                <w:right w:val="none" w:sz="0" w:space="0" w:color="auto"/>
                              </w:divBdr>
                              <w:divsChild>
                                <w:div w:id="407725523">
                                  <w:marLeft w:val="0"/>
                                  <w:marRight w:val="0"/>
                                  <w:marTop w:val="0"/>
                                  <w:marBottom w:val="0"/>
                                  <w:divBdr>
                                    <w:top w:val="none" w:sz="0" w:space="0" w:color="auto"/>
                                    <w:left w:val="none" w:sz="0" w:space="0" w:color="auto"/>
                                    <w:bottom w:val="none" w:sz="0" w:space="0" w:color="auto"/>
                                    <w:right w:val="none" w:sz="0" w:space="0" w:color="auto"/>
                                  </w:divBdr>
                                  <w:divsChild>
                                    <w:div w:id="1590042660">
                                      <w:marLeft w:val="0"/>
                                      <w:marRight w:val="0"/>
                                      <w:marTop w:val="0"/>
                                      <w:marBottom w:val="0"/>
                                      <w:divBdr>
                                        <w:top w:val="none" w:sz="0" w:space="0" w:color="auto"/>
                                        <w:left w:val="none" w:sz="0" w:space="0" w:color="auto"/>
                                        <w:bottom w:val="none" w:sz="0" w:space="0" w:color="auto"/>
                                        <w:right w:val="none" w:sz="0" w:space="0" w:color="auto"/>
                                      </w:divBdr>
                                      <w:divsChild>
                                        <w:div w:id="20841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40990">
                              <w:marLeft w:val="0"/>
                              <w:marRight w:val="0"/>
                              <w:marTop w:val="180"/>
                              <w:marBottom w:val="0"/>
                              <w:divBdr>
                                <w:top w:val="none" w:sz="0" w:space="0" w:color="auto"/>
                                <w:left w:val="none" w:sz="0" w:space="0" w:color="auto"/>
                                <w:bottom w:val="none" w:sz="0" w:space="0" w:color="auto"/>
                                <w:right w:val="none" w:sz="0" w:space="0" w:color="auto"/>
                              </w:divBdr>
                              <w:divsChild>
                                <w:div w:id="151222468">
                                  <w:marLeft w:val="0"/>
                                  <w:marRight w:val="0"/>
                                  <w:marTop w:val="0"/>
                                  <w:marBottom w:val="0"/>
                                  <w:divBdr>
                                    <w:top w:val="none" w:sz="0" w:space="0" w:color="auto"/>
                                    <w:left w:val="none" w:sz="0" w:space="0" w:color="auto"/>
                                    <w:bottom w:val="none" w:sz="0" w:space="0" w:color="auto"/>
                                    <w:right w:val="none" w:sz="0" w:space="0" w:color="auto"/>
                                  </w:divBdr>
                                </w:div>
                                <w:div w:id="4820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iopa.europa.eu/document/download/fc18cd82-762f-4fa3-818b-01bc8453bcb8_en?filename=EIOPA-BoS-24-458%20Consultation%20Paper%20on%20Regulatory%20Technical%20Standards%20on%20management%20of%20sustainability%20risks.pdf"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c.europa.eu/finance/docs/level-2-measures/solvency2-delegated-regulation-2025-7206_en.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ata.consilium.europa.eu/doc/document/PE-5-2024-INI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1401\AppData\Local\Temp\Templafy\WordVsto\s4dw53ie.dotx" TargetMode="External"/></Relationships>
</file>

<file path=word/documenttasks/documenttasks1.xml><?xml version="1.0" encoding="utf-8"?>
<t:Tasks xmlns:t="http://schemas.microsoft.com/office/tasks/2019/documenttasks" xmlns:oel="http://schemas.microsoft.com/office/2019/extlst">
  <t:Task id="{4BC2F6A9-A8A7-482F-A858-8356025FFDDB}">
    <t:Anchor>
      <t:Comment id="1379026432"/>
    </t:Anchor>
    <t:History>
      <t:Event id="{3E005B6A-C97C-4DAF-9DF8-5DEC000CFDEC}" time="2025-01-07T12:29:38.707Z">
        <t:Attribution userId="S::j.w.attema@dnb.nl::55402172-f87c-4543-ac56-cc9a33cee6f6" userProvider="AD" userName="Attema, J.W. (Jan Wijbrand) (TB_PV)"/>
        <t:Anchor>
          <t:Comment id="1379026432"/>
        </t:Anchor>
        <t:Create/>
      </t:Event>
      <t:Event id="{E0D3B416-C9E0-4724-B2DE-55B31CDBC859}" time="2025-01-07T12:29:38.707Z">
        <t:Attribution userId="S::j.w.attema@dnb.nl::55402172-f87c-4543-ac56-cc9a33cee6f6" userProvider="AD" userName="Attema, J.W. (Jan Wijbrand) (TB_PV)"/>
        <t:Anchor>
          <t:Comment id="1379026432"/>
        </t:Anchor>
        <t:Assign userId="S::T.Bogouslavskii@dnb.nl::5f25aa35-0fc1-494f-a7e2-16e952dc7515" userProvider="AD" userName="Bogouslavskii, T. (Taras) (TB_PV)"/>
      </t:Event>
      <t:Event id="{54819360-AAB6-4527-B15D-C58E15C624FD}" time="2025-01-07T12:29:38.707Z">
        <t:Attribution userId="S::j.w.attema@dnb.nl::55402172-f87c-4543-ac56-cc9a33cee6f6" userProvider="AD" userName="Attema, J.W. (Jan Wijbrand) (TB_PV)"/>
        <t:Anchor>
          <t:Comment id="1379026432"/>
        </t:Anchor>
        <t:SetTitle title="@Bogouslavskii, T. (Taras) (TB_PV) wil jij dit svp check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Leeg DNB Sjabloon","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DNB_Publiceren xmlns="d9eb7c7e-3a87-48dc-a7b7-365e1e85ed01">false</DNB_Publiceren>
    <DNB_Sjabloon xmlns="d9eb7c7e-3a87-48dc-a7b7-365e1e85ed01" xsi:nil="true"/>
    <DNB_EmAttachCount xmlns="d9eb7c7e-3a87-48dc-a7b7-365e1e85ed01" xsi:nil="true"/>
    <DNB_Distributie xmlns="d9eb7c7e-3a87-48dc-a7b7-365e1e85ed01">false</DNB_Distributie>
    <IconOverlay xmlns="http://schemas.microsoft.com/sharepoint/v4" xsi:nil="true"/>
    <m2811a07b6c6fd47188d63596ada41d4 xmlns="d9eb7c7e-3a87-48dc-a7b7-365e1e85ed01">
      <Terms xmlns="http://schemas.microsoft.com/office/infopath/2007/PartnerControls">
        <TermInfo xmlns="http://schemas.microsoft.com/office/infopath/2007/PartnerControls">
          <TermName xmlns="http://schemas.microsoft.com/office/infopath/2007/PartnerControls">Pensioenen ＆ Verzekeringen</TermName>
          <TermId xmlns="http://schemas.microsoft.com/office/infopath/2007/PartnerControls">21a75955-e093-4dce-9c31-e59acfc393c0</TermId>
        </TermInfo>
      </Terms>
    </m2811a07b6c6fd47188d63596ada41d4>
    <DNB_ProjectId xmlns="d9eb7c7e-3a87-48dc-a7b7-365e1e85ed01" xsi:nil="true"/>
    <l48a39acbf4c4b82a146bbbe07a5f7b7 xmlns="ab3431cf-f79d-4377-a0ba-fc459d903c38">
      <Terms xmlns="http://schemas.microsoft.com/office/infopath/2007/PartnerControls"/>
    </l48a39acbf4c4b82a146bbbe07a5f7b7>
    <DNB_CCOntvanger xmlns="d9eb7c7e-3a87-48dc-a7b7-365e1e85ed01">
      <UserInfo>
        <DisplayName/>
        <AccountId xsi:nil="true"/>
        <AccountType/>
      </UserInfo>
    </DNB_CCOntvanger>
    <DNB_EmAttachmentNames xmlns="d9eb7c7e-3a87-48dc-a7b7-365e1e85ed01" xsi:nil="true"/>
    <DNB_AuteurFix xmlns="d9eb7c7e-3a87-48dc-a7b7-365e1e85ed01">
      <UserInfo>
        <DisplayName/>
        <AccountId xsi:nil="true"/>
        <AccountType/>
      </UserInfo>
    </DNB_AuteurFix>
    <f416c62b8084a6924c1caabc0cb60db6 xmlns="d9eb7c7e-3a87-48dc-a7b7-365e1e85ed01">
      <Terms xmlns="http://schemas.microsoft.com/office/infopath/2007/PartnerControls">
        <TermInfo xmlns="http://schemas.microsoft.com/office/infopath/2007/PartnerControls">
          <TermName xmlns="http://schemas.microsoft.com/office/infopath/2007/PartnerControls">Toezicht Beleid</TermName>
          <TermId xmlns="http://schemas.microsoft.com/office/infopath/2007/PartnerControls">fb8980bc-b51a-40b3-9009-74f01b5ae82c</TermId>
        </TermInfo>
      </Terms>
    </f416c62b8084a6924c1caabc0cb60db6>
    <lda0e043566dcacd3d66b94d90c3f946 xmlns="d9eb7c7e-3a87-48dc-a7b7-365e1e85ed01">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9178452f-7c5d-4617-8a9d-cb6cbffbcbfc</TermId>
        </TermInfo>
      </Terms>
    </lda0e043566dcacd3d66b94d90c3f946>
    <DNB_Ontvanger xmlns="d9eb7c7e-3a87-48dc-a7b7-365e1e85ed01">
      <UserInfo>
        <DisplayName/>
        <AccountId xsi:nil="true"/>
        <AccountType/>
      </UserInfo>
    </DNB_Ontvanger>
    <DNB_EmTo xmlns="d9eb7c7e-3a87-48dc-a7b7-365e1e85ed01" xsi:nil="true"/>
    <k87fa04bff4d9972ce4710608e39267c xmlns="d9eb7c7e-3a87-48dc-a7b7-365e1e85ed01">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EmCC xmlns="d9eb7c7e-3a87-48dc-a7b7-365e1e85ed01" xsi:nil="true"/>
    <DNB_Projectnaam xmlns="d9eb7c7e-3a87-48dc-a7b7-365e1e85ed01">Axia - Solvency II LTG Review 2020</DNB_Projectnaam>
    <_vti_ItemDeclaredRecord xmlns="http://schemas.microsoft.com/sharepoint/v3" xsi:nil="true"/>
    <DNB_EmFromName xmlns="d9eb7c7e-3a87-48dc-a7b7-365e1e85ed01" xsi:nil="true"/>
    <DNB_Opmerkingen xmlns="d9eb7c7e-3a87-48dc-a7b7-365e1e85ed01" xsi:nil="true"/>
    <DNB_Show xmlns="d9eb7c7e-3a87-48dc-a7b7-365e1e85ed01">false</DNB_Show>
    <DNB_EmDate xmlns="d9eb7c7e-3a87-48dc-a7b7-365e1e85ed01" xsi:nil="true"/>
    <TaxCatchAll xmlns="d9eb7c7e-3a87-48dc-a7b7-365e1e85ed01"/>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TemplafyFormConfiguration><![CDATA[{"formFields":[],"formDataEntries":[]}]]></TemplafyFormConfiguration>
</file>

<file path=customXml/item7.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4F9AFFD9F8E1A1459C48C7D699D38F42" ma:contentTypeVersion="61" ma:contentTypeDescription="Het Content Type “DNB Project Document” is afgeleid van het Content Type “DNB Document”. Het is het standaard document op projectensites. Door de naam van het project, het project ID en een label als metagegeven toe te voegen, kunnen projectdocumenten beter gezocht en gefilterd worden." ma:contentTypeScope="" ma:versionID="39e563d3777b44e9d44acd4de809550e">
  <xsd:schema xmlns:xsd="http://www.w3.org/2001/XMLSchema" xmlns:xs="http://www.w3.org/2001/XMLSchema" xmlns:p="http://schemas.microsoft.com/office/2006/metadata/properties" xmlns:ns1="http://schemas.microsoft.com/sharepoint/v3" xmlns:ns2="http://schemas.dnb.nl/sharepoint" xmlns:ns3="d9eb7c7e-3a87-48dc-a7b7-365e1e85ed01" xmlns:ns5="http://schemas.microsoft.com/sharepoint/v4" xmlns:ns6="ab3431cf-f79d-4377-a0ba-fc459d903c38" targetNamespace="http://schemas.microsoft.com/office/2006/metadata/properties" ma:root="true" ma:fieldsID="8665005bf5824bf01ce81f1d1684dfae" ns1:_="" ns2:_="" ns3:_="" ns5:_="" ns6:_="">
    <xsd:import namespace="http://schemas.microsoft.com/sharepoint/v3"/>
    <xsd:import namespace="http://schemas.dnb.nl/sharepoint"/>
    <xsd:import namespace="d9eb7c7e-3a87-48dc-a7b7-365e1e85ed01"/>
    <xsd:import namespace="http://schemas.microsoft.com/sharepoint/v4"/>
    <xsd:import namespace="ab3431cf-f79d-4377-a0ba-fc459d903c38"/>
    <xsd:element name="properties">
      <xsd:complexType>
        <xsd:sequence>
          <xsd:element name="documentManagement">
            <xsd:complexType>
              <xsd:all>
                <xsd:element ref="ns2:_dlc_DocId" minOccurs="0"/>
                <xsd:element ref="ns2:_dlc_DocIdUrl" minOccurs="0"/>
                <xsd:element ref="ns3:DNB_AuteurFix" minOccurs="0"/>
                <xsd:element ref="ns3:DNB_Ontvanger" minOccurs="0"/>
                <xsd:element ref="ns3:DNB_CCOntvanger" minOccurs="0"/>
                <xsd:element ref="ns3:DNB_Opmerkingen" minOccurs="0"/>
                <xsd:element ref="ns3:DNB_Sjabloon" minOccurs="0"/>
                <xsd:element ref="ns3:DNB_EmTo" minOccurs="0"/>
                <xsd:element ref="ns3:DNB_EmFromName" minOccurs="0"/>
                <xsd:element ref="ns3:DNB_EmCC" minOccurs="0"/>
                <xsd:element ref="ns3:DNB_EmDate" minOccurs="0"/>
                <xsd:element ref="ns3:DNB_EmAttachCount" minOccurs="0"/>
                <xsd:element ref="ns3:DNB_EmAttachmentNames" minOccurs="0"/>
                <xsd:element ref="ns3:DNB_Distributie" minOccurs="0"/>
                <xsd:element ref="ns3:DNB_Projectnaam" minOccurs="0"/>
                <xsd:element ref="ns3:DNB_ProjectId" minOccurs="0"/>
                <xsd:element ref="ns3:DNB_Publiceren" minOccurs="0"/>
                <xsd:element ref="ns3:DNB_Show" minOccurs="0"/>
                <xsd:element ref="ns1:_vti_ItemDeclaredRecord" minOccurs="0"/>
                <xsd:element ref="ns3:m2811a07b6c6fd47188d63596ada41d4" minOccurs="0"/>
                <xsd:element ref="ns3:f416c62b8084a6924c1caabc0cb60db6" minOccurs="0"/>
                <xsd:element ref="ns3:TaxCatchAll" minOccurs="0"/>
                <xsd:element ref="ns5:IconOverlay" minOccurs="0"/>
                <xsd:element ref="ns3:_dlc_DocIdPersistId" minOccurs="0"/>
                <xsd:element ref="ns3:k87fa04bff4d9972ce4710608e39267c" minOccurs="0"/>
                <xsd:element ref="ns3:TaxCatchAllLabel" minOccurs="0"/>
                <xsd:element ref="ns3:lda0e043566dcacd3d66b94d90c3f946" minOccurs="0"/>
                <xsd:element ref="ns6:l48a39acbf4c4b82a146bbbe07a5f7b7" minOccurs="0"/>
                <xsd:element ref="ns1:_vti_ItemHoldRecordStatus"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fals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b7c7e-3a87-48dc-a7b7-365e1e85ed01" elementFormDefault="qualified">
    <xsd:import namespace="http://schemas.microsoft.com/office/2006/documentManagement/types"/>
    <xsd:import namespace="http://schemas.microsoft.com/office/infopath/2007/PartnerControls"/>
    <xsd:element name="DNB_AuteurFix" ma:index="10"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1"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2"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3" nillable="true" ma:displayName="Remarks" ma:hidden="true" ma:internalName="DNB_Opmerkingen">
      <xsd:simpleType>
        <xsd:restriction base="dms:Note"/>
      </xsd:simpleType>
    </xsd:element>
    <xsd:element name="DNB_Sjabloon" ma:index="14" nillable="true" ma:displayName="Sjabloon" ma:hidden="true" ma:internalName="DNB_Sjabloon">
      <xsd:simpleType>
        <xsd:restriction base="dms:Text"/>
      </xsd:simpleType>
    </xsd:element>
    <xsd:element name="DNB_EmTo" ma:index="15" nillable="true" ma:displayName="E-mail To" ma:hidden="true" ma:internalName="DNB_EmTo">
      <xsd:simpleType>
        <xsd:restriction base="dms:Note">
          <xsd:maxLength value="255"/>
        </xsd:restriction>
      </xsd:simpleType>
    </xsd:element>
    <xsd:element name="DNB_EmFromName" ma:index="16" nillable="true" ma:displayName="E-mail From" ma:hidden="true" ma:internalName="DNB_EmFromName">
      <xsd:simpleType>
        <xsd:restriction base="dms:Text"/>
      </xsd:simpleType>
    </xsd:element>
    <xsd:element name="DNB_EmCC" ma:index="17" nillable="true" ma:displayName="E-mail CC" ma:hidden="true" ma:internalName="DNB_EmCC">
      <xsd:simpleType>
        <xsd:restriction base="dms:Note">
          <xsd:maxLength value="255"/>
        </xsd:restriction>
      </xsd:simpleType>
    </xsd:element>
    <xsd:element name="DNB_EmDate" ma:index="18" nillable="true" ma:displayName="E-mail Date" ma:hidden="true" ma:internalName="DNB_EmDate">
      <xsd:simpleType>
        <xsd:restriction base="dms:DateTime"/>
      </xsd:simpleType>
    </xsd:element>
    <xsd:element name="DNB_EmAttachCount" ma:index="19" nillable="true" ma:displayName="E-mail Attachment Count" ma:hidden="true" ma:internalName="DNB_EmAttachCount">
      <xsd:simpleType>
        <xsd:restriction base="dms:Text"/>
      </xsd:simpleType>
    </xsd:element>
    <xsd:element name="DNB_EmAttachmentNames" ma:index="20" nillable="true" ma:displayName="E-mail Attachment Names" ma:hidden="true" ma:internalName="DNB_EmAttachmentNames">
      <xsd:simpleType>
        <xsd:restriction base="dms:Note">
          <xsd:maxLength value="255"/>
        </xsd:restriction>
      </xsd:simpleType>
    </xsd:element>
    <xsd:element name="DNB_Distributie" ma:index="21" nillable="true" ma:displayName="Distributie" ma:default="False" ma:internalName="DNB_Distributie">
      <xsd:simpleType>
        <xsd:restriction base="dms:Boolean"/>
      </xsd:simpleType>
    </xsd:element>
    <xsd:element name="DNB_Projectnaam" ma:index="22" nillable="true" ma:displayName="Project Name" ma:internalName="DNB_Projectnaam" ma:readOnly="false">
      <xsd:simpleType>
        <xsd:restriction base="dms:Text"/>
      </xsd:simpleType>
    </xsd:element>
    <xsd:element name="DNB_ProjectId" ma:index="24" nillable="true" ma:displayName="Project ID" ma:internalName="DNB_ProjectId">
      <xsd:simpleType>
        <xsd:restriction base="dms:Text"/>
      </xsd:simpleType>
    </xsd:element>
    <xsd:element name="DNB_Publiceren" ma:index="25" nillable="true" ma:displayName="Publish" ma:default="False" ma:internalName="DNB_Publiceren">
      <xsd:simpleType>
        <xsd:restriction base="dms:Boolean"/>
      </xsd:simpleType>
    </xsd:element>
    <xsd:element name="DNB_Show" ma:index="26" nillable="true" ma:displayName="Show" ma:default="True" ma:description="A boolean value that indicates if a listitem is showed in the default view" ma:internalName="DNB_Show" ma:readOnly="false">
      <xsd:simpleType>
        <xsd:restriction base="dms:Boolean"/>
      </xsd:simpleType>
    </xsd:element>
    <xsd:element name="m2811a07b6c6fd47188d63596ada41d4" ma:index="29" nillable="true" ma:taxonomy="true" ma:internalName="m2811a07b6c6fd47188d63596ada41d4" ma:taxonomyFieldName="DNB_Afdeling" ma:displayName="Department" ma:fieldId="{62811a07-b6c6-fd47-188d-63596ada41d4}"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f416c62b8084a6924c1caabc0cb60db6" ma:index="30" nillable="true" ma:taxonomy="true" ma:internalName="f416c62b8084a6924c1caabc0cb60db6" ma:taxonomyFieldName="DNB_Divisie" ma:displayName="Division" ma:fieldId="{f416c62b-8084-a692-4c1c-aabc0cb60db6}"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TaxCatchAll" ma:index="31" nillable="true" ma:displayName="Taxonomy Catch All Column" ma:hidden="true" ma:list="{55b8ca9f-b4a0-4cda-b427-6be6decca9e2}" ma:internalName="TaxCatchAll" ma:showField="CatchAllData"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k87fa04bff4d9972ce4710608e39267c" ma:index="34" nillable="true" ma:taxonomy="true" ma:internalName="k87fa04bff4d9972ce4710608e39267c" ma:taxonomyFieldName="DNB_ProjectLabel" ma:displayName="DNB Label" ma:readOnly="false"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TaxCatchAllLabel" ma:index="36" nillable="true" ma:displayName="Taxonomy Catch All Column1" ma:hidden="true" ma:list="{55b8ca9f-b4a0-4cda-b427-6be6decca9e2}" ma:internalName="TaxCatchAllLabel" ma:readOnly="true" ma:showField="CatchAllDataLabel"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lda0e043566dcacd3d66b94d90c3f946" ma:index="39" nillable="true" ma:taxonomy="true" ma:internalName="lda0e043566dcacd3d66b94d90c3f946" ma:taxonomyFieldName="DNB_Status" ma:displayName="Document Set Status" ma:default="-1;#Lopend|9178452f-7c5d-4617-8a9d-cb6cbffbcbfc" ma:fieldId="{5da0e043-566d-cacd-3d66-b94d90c3f946}" ma:sspId="b8135cd8-dd77-44d6-bdcc-adbf336672a2" ma:termSetId="2eefb460-0590-4983-a377-038033dfb5f8" ma:anchorId="00000000-0000-0000-0000-000000000000" ma:open="false" ma:isKeyword="false">
      <xsd:complexType>
        <xsd:sequence>
          <xsd:element ref="pc:Terms" minOccurs="0" maxOccurs="1"/>
        </xsd:sequence>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31cf-f79d-4377-a0ba-fc459d903c38" elementFormDefault="qualified">
    <xsd:import namespace="http://schemas.microsoft.com/office/2006/documentManagement/types"/>
    <xsd:import namespace="http://schemas.microsoft.com/office/infopath/2007/PartnerControls"/>
    <xsd:element name="l48a39acbf4c4b82a146bbbe07a5f7b7" ma:index="40" nillable="true" ma:taxonomy="true" ma:internalName="l48a39acbf4c4b82a146bbbe07a5f7b7" ma:taxonomyFieldName="Axia_x0020_Solvency_x0020_II_x0020_LTG_x0020_Review_x0020_2020_x0020_Label" ma:displayName="Axia Solvency II LTG Review 2020 Label" ma:default="" ma:fieldId="{548a39ac-bf4c-4b82-a146-bbbe07a5f7b7}" ma:taxonomyMulti="true" ma:sspId="b8135cd8-dd77-44d6-bdcc-adbf336672a2" ma:termSetId="d5501b30-8214-4415-b9a7-111269b534d2" ma:anchorId="00000000-0000-0000-0000-000000000000"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A8C76-B2A6-4138-BA19-218DB941174D}">
  <ds:schemaRefs>
    <ds:schemaRef ds:uri="http://schemas.openxmlformats.org/officeDocument/2006/bibliography"/>
  </ds:schemaRefs>
</ds:datastoreItem>
</file>

<file path=customXml/itemProps2.xml><?xml version="1.0" encoding="utf-8"?>
<ds:datastoreItem xmlns:ds="http://schemas.openxmlformats.org/officeDocument/2006/customXml" ds:itemID="{304C1E12-38FA-41EA-B211-213746456070}">
  <ds:schemaRefs>
    <ds:schemaRef ds:uri="http://schemas.microsoft.com/sharepoint/v3/contenttype/forms"/>
  </ds:schemaRefs>
</ds:datastoreItem>
</file>

<file path=customXml/itemProps3.xml><?xml version="1.0" encoding="utf-8"?>
<ds:datastoreItem xmlns:ds="http://schemas.openxmlformats.org/officeDocument/2006/customXml" ds:itemID="{9998D087-B712-4025-89BE-4BBFF1CB43FD}">
  <ds:schemaRefs/>
</ds:datastoreItem>
</file>

<file path=customXml/itemProps4.xml><?xml version="1.0" encoding="utf-8"?>
<ds:datastoreItem xmlns:ds="http://schemas.openxmlformats.org/officeDocument/2006/customXml" ds:itemID="{9CFE8099-71D1-4992-9C09-DF1B1E334CF1}">
  <ds:schemaRefs>
    <ds:schemaRef ds:uri="http://schemas.microsoft.com/office/2006/metadata/properties"/>
    <ds:schemaRef ds:uri="http://schemas.microsoft.com/office/infopath/2007/PartnerControls"/>
    <ds:schemaRef ds:uri="d9eb7c7e-3a87-48dc-a7b7-365e1e85ed01"/>
    <ds:schemaRef ds:uri="http://schemas.microsoft.com/sharepoint/v4"/>
    <ds:schemaRef ds:uri="ab3431cf-f79d-4377-a0ba-fc459d903c38"/>
    <ds:schemaRef ds:uri="http://schemas.microsoft.com/sharepoint/v3"/>
  </ds:schemaRefs>
</ds:datastoreItem>
</file>

<file path=customXml/itemProps5.xml><?xml version="1.0" encoding="utf-8"?>
<ds:datastoreItem xmlns:ds="http://schemas.openxmlformats.org/officeDocument/2006/customXml" ds:itemID="{27404AA2-A76F-4317-BFD6-0F99CC1CF658}">
  <ds:schemaRefs>
    <ds:schemaRef ds:uri="http://schemas.microsoft.com/sharepoint/events"/>
    <ds:schemaRef ds:uri=""/>
  </ds:schemaRefs>
</ds:datastoreItem>
</file>

<file path=customXml/itemProps6.xml><?xml version="1.0" encoding="utf-8"?>
<ds:datastoreItem xmlns:ds="http://schemas.openxmlformats.org/officeDocument/2006/customXml" ds:itemID="{AA1B2BC0-CCF2-4ACC-A35C-89D3622BE4EA}">
  <ds:schemaRefs/>
</ds:datastoreItem>
</file>

<file path=customXml/itemProps7.xml><?xml version="1.0" encoding="utf-8"?>
<ds:datastoreItem xmlns:ds="http://schemas.openxmlformats.org/officeDocument/2006/customXml" ds:itemID="{E159CEC5-00EB-4F71-B87A-D9D95FB53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dnb.nl/sharepoint"/>
    <ds:schemaRef ds:uri="d9eb7c7e-3a87-48dc-a7b7-365e1e85ed01"/>
    <ds:schemaRef ds:uri="http://schemas.microsoft.com/sharepoint/v4"/>
    <ds:schemaRef ds:uri="ab3431cf-f79d-4377-a0ba-fc459d90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aec839-348b-408e-853f-b3b328d45156}" enabled="1" method="Standard" siteId="{9ecbd628-0072-405d-8567-32c6750b0d3e}" removed="0"/>
</clbl:labelList>
</file>

<file path=docProps/app.xml><?xml version="1.0" encoding="utf-8"?>
<Properties xmlns="http://schemas.openxmlformats.org/officeDocument/2006/extended-properties" xmlns:vt="http://schemas.openxmlformats.org/officeDocument/2006/docPropsVTypes">
  <Template>s4dw53ie</Template>
  <TotalTime>25</TotalTime>
  <Pages>7</Pages>
  <Words>2473</Words>
  <Characters>13928</Characters>
  <Application>Microsoft Office Word</Application>
  <DocSecurity>0</DocSecurity>
  <Lines>331</Lines>
  <Paragraphs>170</Paragraphs>
  <ScaleCrop>false</ScaleCrop>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J.W. (Jan Wijbrand) (TB_PV)</dc:creator>
  <cp:keywords>verzekeraars</cp:keywords>
  <dc:description/>
  <cp:lastModifiedBy>Bonte, G.W.J. (Gerwen) (TV_ECKA)</cp:lastModifiedBy>
  <cp:revision>303</cp:revision>
  <dcterms:created xsi:type="dcterms:W3CDTF">2025-11-13T08:55:00Z</dcterms:created>
  <dcterms:modified xsi:type="dcterms:W3CDTF">2026-01-22T08:36:00Z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637902860015518764</vt:lpwstr>
  </property>
  <property fmtid="{D5CDD505-2E9C-101B-9397-08002B2CF9AE}" pid="4" name="TemplafyUserProfileId">
    <vt:lpwstr>637575165776600114</vt:lpwstr>
  </property>
  <property fmtid="{D5CDD505-2E9C-101B-9397-08002B2CF9AE}" pid="5" name="TemplafyFromBlank">
    <vt:bool>true</vt:bool>
  </property>
  <property fmtid="{D5CDD505-2E9C-101B-9397-08002B2CF9AE}" pid="6" name="ContentTypeId">
    <vt:lpwstr>0x0101001A9AF98CE4D646E7BAD5E0A615FBC4570033574BA5F6F8485F80DD011BE7D1CFF9004F9AFFD9F8E1A1459C48C7D699D38F42</vt:lpwstr>
  </property>
</Properties>
</file>