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E8E" w:rsidRPr="00DB2147" w:rsidRDefault="008D220B" w:rsidP="00AE5EE8">
      <w:pPr>
        <w:pStyle w:val="Lijstalinea"/>
        <w:numPr>
          <w:ilvl w:val="0"/>
          <w:numId w:val="7"/>
        </w:numPr>
        <w:ind w:left="284"/>
        <w:rPr>
          <w:rFonts w:asciiTheme="minorHAnsi" w:hAnsiTheme="minorHAnsi"/>
          <w:sz w:val="32"/>
          <w:szCs w:val="32"/>
          <w:lang w:val="en-GB"/>
        </w:rPr>
      </w:pPr>
      <w:r w:rsidRPr="00DB2147">
        <w:rPr>
          <w:rFonts w:asciiTheme="minorHAnsi" w:hAnsiTheme="minorHAnsi"/>
          <w:sz w:val="32"/>
          <w:szCs w:val="32"/>
          <w:lang w:val="en-GB"/>
        </w:rPr>
        <w:t>F</w:t>
      </w:r>
      <w:r w:rsidR="00491C02" w:rsidRPr="00DB2147">
        <w:rPr>
          <w:rFonts w:asciiTheme="minorHAnsi" w:hAnsiTheme="minorHAnsi"/>
          <w:sz w:val="32"/>
          <w:szCs w:val="32"/>
          <w:lang w:val="en-GB"/>
        </w:rPr>
        <w:t xml:space="preserve">itness </w:t>
      </w:r>
      <w:r w:rsidR="00E06E8E" w:rsidRPr="00DB2147">
        <w:rPr>
          <w:rFonts w:asciiTheme="minorHAnsi" w:hAnsiTheme="minorHAnsi"/>
          <w:sz w:val="32"/>
          <w:szCs w:val="32"/>
          <w:lang w:val="en-GB"/>
        </w:rPr>
        <w:t xml:space="preserve">matrix </w:t>
      </w:r>
      <w:r w:rsidR="00491C02" w:rsidRPr="00DB2147">
        <w:rPr>
          <w:rFonts w:asciiTheme="minorHAnsi" w:hAnsiTheme="minorHAnsi"/>
          <w:sz w:val="32"/>
          <w:szCs w:val="32"/>
          <w:lang w:val="en-GB"/>
        </w:rPr>
        <w:t xml:space="preserve">for </w:t>
      </w:r>
      <w:r w:rsidR="00584D5E" w:rsidRPr="00DB2147">
        <w:rPr>
          <w:rFonts w:asciiTheme="minorHAnsi" w:hAnsiTheme="minorHAnsi"/>
          <w:sz w:val="32"/>
          <w:szCs w:val="32"/>
          <w:lang w:val="en-GB"/>
        </w:rPr>
        <w:t>[pension</w:t>
      </w:r>
      <w:r w:rsidRPr="00DB2147">
        <w:rPr>
          <w:rFonts w:asciiTheme="minorHAnsi" w:hAnsiTheme="minorHAnsi"/>
          <w:sz w:val="32"/>
          <w:szCs w:val="32"/>
          <w:lang w:val="en-GB"/>
        </w:rPr>
        <w:t xml:space="preserve"> fund</w:t>
      </w:r>
      <w:r w:rsidR="00584D5E" w:rsidRPr="00DB2147">
        <w:rPr>
          <w:rFonts w:asciiTheme="minorHAnsi" w:hAnsiTheme="minorHAnsi"/>
          <w:sz w:val="32"/>
          <w:szCs w:val="32"/>
          <w:lang w:val="en-GB"/>
        </w:rPr>
        <w:t>], [</w:t>
      </w:r>
      <w:r w:rsidRPr="00DB2147">
        <w:rPr>
          <w:rFonts w:asciiTheme="minorHAnsi" w:hAnsiTheme="minorHAnsi"/>
          <w:sz w:val="32"/>
          <w:szCs w:val="32"/>
          <w:lang w:val="en-GB"/>
        </w:rPr>
        <w:t>body</w:t>
      </w:r>
      <w:r w:rsidR="00584D5E" w:rsidRPr="00DB2147">
        <w:rPr>
          <w:rFonts w:asciiTheme="minorHAnsi" w:hAnsiTheme="minorHAnsi"/>
          <w:sz w:val="32"/>
          <w:szCs w:val="32"/>
          <w:lang w:val="en-GB"/>
        </w:rPr>
        <w:t>]</w:t>
      </w:r>
      <w:r w:rsidR="008D2972" w:rsidRPr="00DB2147">
        <w:rPr>
          <w:rFonts w:asciiTheme="minorHAnsi" w:hAnsiTheme="minorHAnsi"/>
          <w:sz w:val="32"/>
          <w:szCs w:val="32"/>
          <w:lang w:val="en-GB"/>
        </w:rPr>
        <w:t>,</w:t>
      </w:r>
      <w:r w:rsidR="00584D5E" w:rsidRPr="00DB2147">
        <w:rPr>
          <w:rFonts w:asciiTheme="minorHAnsi" w:hAnsiTheme="minorHAnsi"/>
          <w:sz w:val="32"/>
          <w:szCs w:val="32"/>
          <w:lang w:val="en-GB"/>
        </w:rPr>
        <w:t xml:space="preserve"> [dat</w:t>
      </w:r>
      <w:r w:rsidRPr="00DB2147">
        <w:rPr>
          <w:rFonts w:asciiTheme="minorHAnsi" w:hAnsiTheme="minorHAnsi"/>
          <w:sz w:val="32"/>
          <w:szCs w:val="32"/>
          <w:lang w:val="en-GB"/>
        </w:rPr>
        <w:t>e</w:t>
      </w:r>
      <w:r w:rsidR="00584D5E" w:rsidRPr="00DB2147">
        <w:rPr>
          <w:rFonts w:asciiTheme="minorHAnsi" w:hAnsiTheme="minorHAnsi"/>
          <w:sz w:val="32"/>
          <w:szCs w:val="32"/>
          <w:lang w:val="en-GB"/>
        </w:rPr>
        <w:t xml:space="preserve">] </w:t>
      </w:r>
    </w:p>
    <w:p w:rsidR="00584D5E" w:rsidRPr="00DB2147" w:rsidRDefault="00584D5E" w:rsidP="00F90D70">
      <w:pPr>
        <w:rPr>
          <w:rFonts w:asciiTheme="minorHAnsi" w:hAnsiTheme="minorHAnsi"/>
          <w:sz w:val="32"/>
          <w:szCs w:val="32"/>
          <w:lang w:val="en-GB"/>
        </w:rPr>
      </w:pPr>
    </w:p>
    <w:tbl>
      <w:tblPr>
        <w:tblStyle w:val="Tabelraster"/>
        <w:tblW w:w="9917" w:type="dxa"/>
        <w:tblLayout w:type="fixed"/>
        <w:tblLook w:val="04A0" w:firstRow="1" w:lastRow="0" w:firstColumn="1" w:lastColumn="0" w:noHBand="0" w:noVBand="1"/>
      </w:tblPr>
      <w:tblGrid>
        <w:gridCol w:w="3256"/>
        <w:gridCol w:w="709"/>
        <w:gridCol w:w="709"/>
        <w:gridCol w:w="708"/>
        <w:gridCol w:w="709"/>
        <w:gridCol w:w="708"/>
        <w:gridCol w:w="710"/>
        <w:gridCol w:w="708"/>
        <w:gridCol w:w="850"/>
        <w:gridCol w:w="850"/>
      </w:tblGrid>
      <w:tr w:rsidR="00B00EFC" w:rsidRPr="00DB2147" w:rsidTr="00745103">
        <w:trPr>
          <w:trHeight w:val="482"/>
        </w:trPr>
        <w:tc>
          <w:tcPr>
            <w:tcW w:w="3256" w:type="dxa"/>
            <w:shd w:val="clear" w:color="auto" w:fill="E7E6E6" w:themeFill="background2"/>
          </w:tcPr>
          <w:p w:rsidR="00B00EFC" w:rsidRPr="00DB2147" w:rsidRDefault="00583DDF" w:rsidP="00583DDF">
            <w:pPr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n-GB" w:eastAsia="nl-NL"/>
              </w:rPr>
              <w:t>Fitness aspects referred to in the Policy Rule on Fitness and Propriety</w:t>
            </w:r>
            <w:r w:rsidR="00B00EFC" w:rsidRPr="00DB2147">
              <w:rPr>
                <w:rFonts w:ascii="Calibri" w:eastAsia="Times New Roman" w:hAnsi="Calibri" w:cs="Times New Roman"/>
                <w:b/>
                <w:color w:val="000000"/>
                <w:sz w:val="22"/>
                <w:szCs w:val="22"/>
                <w:lang w:val="en-GB" w:eastAsia="nl-NL"/>
              </w:rPr>
              <w:t xml:space="preserve"> 2012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:rsidR="00B00EFC" w:rsidRPr="00DB2147" w:rsidRDefault="00B00EFC" w:rsidP="00583DD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A.</w:t>
            </w: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  <w:t xml:space="preserve"> </w:t>
            </w:r>
            <w:r w:rsidR="00583DDF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en-GB" w:eastAsia="nl-NL"/>
              </w:rPr>
              <w:t>Management, organisation and communication</w:t>
            </w:r>
          </w:p>
        </w:tc>
        <w:tc>
          <w:tcPr>
            <w:tcW w:w="2125" w:type="dxa"/>
            <w:gridSpan w:val="3"/>
            <w:shd w:val="clear" w:color="auto" w:fill="E7E6E6" w:themeFill="background2"/>
          </w:tcPr>
          <w:p w:rsidR="00B00EFC" w:rsidRPr="00DB2147" w:rsidRDefault="00B00EFC" w:rsidP="00583DD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 xml:space="preserve">B. </w:t>
            </w:r>
            <w:r w:rsidR="00583DDF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>Products</w:t>
            </w:r>
            <w:r w:rsidR="00EF4598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 xml:space="preserve">, </w:t>
            </w:r>
            <w:r w:rsidR="00583DDF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>services, and markets in which the enterprise operates</w:t>
            </w:r>
          </w:p>
        </w:tc>
        <w:tc>
          <w:tcPr>
            <w:tcW w:w="1418" w:type="dxa"/>
            <w:gridSpan w:val="2"/>
            <w:shd w:val="clear" w:color="auto" w:fill="E7E6E6" w:themeFill="background2"/>
          </w:tcPr>
          <w:p w:rsidR="00B00EFC" w:rsidRPr="00DB2147" w:rsidRDefault="00B00EFC" w:rsidP="00583DDF">
            <w:pPr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C</w:t>
            </w:r>
            <w:r w:rsidR="00583DDF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 xml:space="preserve">. </w:t>
            </w:r>
            <w:r w:rsidR="00583DDF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>Sound and ethical operational management</w:t>
            </w:r>
          </w:p>
        </w:tc>
        <w:tc>
          <w:tcPr>
            <w:tcW w:w="850" w:type="dxa"/>
            <w:shd w:val="clear" w:color="auto" w:fill="E7E6E6" w:themeFill="background2"/>
          </w:tcPr>
          <w:p w:rsidR="00B00EFC" w:rsidRPr="00DB2147" w:rsidRDefault="00B00EFC" w:rsidP="00583DDF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D.</w:t>
            </w:r>
            <w:r w:rsidR="00745103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 xml:space="preserve"> </w:t>
            </w:r>
            <w:r w:rsidR="00583DDF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GB" w:eastAsia="nl-NL"/>
              </w:rPr>
              <w:t>Decision-making</w:t>
            </w:r>
          </w:p>
        </w:tc>
        <w:tc>
          <w:tcPr>
            <w:tcW w:w="850" w:type="dxa"/>
            <w:shd w:val="clear" w:color="auto" w:fill="E7E6E6" w:themeFill="background2"/>
          </w:tcPr>
          <w:p w:rsidR="00B00EFC" w:rsidRPr="00DB2147" w:rsidRDefault="00B00EFC" w:rsidP="00583DDF">
            <w:pPr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val="en-GB" w:eastAsia="nl-NL"/>
              </w:rPr>
              <w:t xml:space="preserve">E. </w:t>
            </w:r>
            <w:r w:rsidR="00583DDF" w:rsidRPr="00DB2147">
              <w:rPr>
                <w:rFonts w:ascii="Calibri" w:eastAsia="Times New Roman" w:hAnsi="Calibri" w:cs="Times New Roman"/>
                <w:b/>
                <w:iCs/>
                <w:color w:val="000000"/>
                <w:sz w:val="18"/>
                <w:szCs w:val="18"/>
                <w:lang w:val="en-GB" w:eastAsia="nl-NL"/>
              </w:rPr>
              <w:t>Time commitment</w:t>
            </w:r>
          </w:p>
        </w:tc>
      </w:tr>
      <w:tr w:rsidR="001E0027" w:rsidRPr="00DB2147" w:rsidTr="00745103">
        <w:trPr>
          <w:trHeight w:val="2889"/>
        </w:trPr>
        <w:tc>
          <w:tcPr>
            <w:tcW w:w="3256" w:type="dxa"/>
          </w:tcPr>
          <w:p w:rsidR="00DE77CB" w:rsidRPr="00DB2147" w:rsidRDefault="00DE77CB" w:rsidP="00DE77CB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</w:p>
        </w:tc>
        <w:tc>
          <w:tcPr>
            <w:tcW w:w="709" w:type="dxa"/>
            <w:textDirection w:val="btLr"/>
          </w:tcPr>
          <w:p w:rsidR="00DE77CB" w:rsidRPr="00DB2147" w:rsidRDefault="00DA26AC" w:rsidP="00DA26AC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 xml:space="preserve">Managing and </w:t>
            </w:r>
            <w:r w:rsidR="00DE77CB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organisati</w:t>
            </w: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on</w:t>
            </w:r>
          </w:p>
        </w:tc>
        <w:tc>
          <w:tcPr>
            <w:tcW w:w="709" w:type="dxa"/>
            <w:textDirection w:val="btLr"/>
          </w:tcPr>
          <w:p w:rsidR="00DE77CB" w:rsidRPr="00DB2147" w:rsidRDefault="00DE77CB" w:rsidP="00DA26AC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Communicati</w:t>
            </w:r>
            <w:r w:rsidR="00DA26AC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on</w:t>
            </w:r>
          </w:p>
        </w:tc>
        <w:tc>
          <w:tcPr>
            <w:tcW w:w="708" w:type="dxa"/>
            <w:textDirection w:val="btLr"/>
          </w:tcPr>
          <w:p w:rsidR="00DE77CB" w:rsidRPr="00DB2147" w:rsidRDefault="00DE77CB" w:rsidP="00DA26AC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Relevant</w:t>
            </w:r>
            <w:r w:rsidR="00DA26AC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 xml:space="preserve"> laws and regulations</w:t>
            </w:r>
          </w:p>
        </w:tc>
        <w:tc>
          <w:tcPr>
            <w:tcW w:w="709" w:type="dxa"/>
            <w:textDirection w:val="btLr"/>
          </w:tcPr>
          <w:p w:rsidR="00DE77CB" w:rsidRPr="00DB2147" w:rsidRDefault="00DA26AC" w:rsidP="00DA26AC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Pension scheme and pension types</w:t>
            </w:r>
          </w:p>
        </w:tc>
        <w:tc>
          <w:tcPr>
            <w:tcW w:w="708" w:type="dxa"/>
            <w:textDirection w:val="btLr"/>
          </w:tcPr>
          <w:p w:rsidR="00DE77CB" w:rsidRPr="00DB2147" w:rsidRDefault="00DA26AC" w:rsidP="00DA26AC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Specialist financial and actuarial aspects</w:t>
            </w:r>
          </w:p>
        </w:tc>
        <w:tc>
          <w:tcPr>
            <w:tcW w:w="710" w:type="dxa"/>
            <w:textDirection w:val="btLr"/>
          </w:tcPr>
          <w:p w:rsidR="00DE77CB" w:rsidRPr="00DB2147" w:rsidRDefault="00DA26AC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Internal control structure</w:t>
            </w:r>
          </w:p>
        </w:tc>
        <w:tc>
          <w:tcPr>
            <w:tcW w:w="708" w:type="dxa"/>
            <w:textDirection w:val="btLr"/>
          </w:tcPr>
          <w:p w:rsidR="00DE77CB" w:rsidRPr="00DB2147" w:rsidRDefault="00DA26AC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Outsourcing</w:t>
            </w:r>
          </w:p>
        </w:tc>
        <w:tc>
          <w:tcPr>
            <w:tcW w:w="850" w:type="dxa"/>
            <w:textDirection w:val="btLr"/>
          </w:tcPr>
          <w:p w:rsidR="00DE77CB" w:rsidRPr="00DB2147" w:rsidRDefault="00DA26AC" w:rsidP="00DA26AC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Balanced and</w:t>
            </w:r>
            <w:r w:rsidR="00DE77CB"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 xml:space="preserve"> consistent </w:t>
            </w:r>
            <w:r w:rsidRPr="00DB2147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val="en-GB" w:eastAsia="nl-NL"/>
              </w:rPr>
              <w:t>decision-making</w:t>
            </w:r>
          </w:p>
        </w:tc>
        <w:tc>
          <w:tcPr>
            <w:tcW w:w="850" w:type="dxa"/>
            <w:textDirection w:val="btLr"/>
          </w:tcPr>
          <w:p w:rsidR="00DE77CB" w:rsidRPr="00DB2147" w:rsidRDefault="00DA26AC" w:rsidP="001E0027">
            <w:pPr>
              <w:spacing w:line="200" w:lineRule="atLeast"/>
              <w:ind w:left="113" w:right="113"/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b/>
                <w:iCs/>
                <w:color w:val="000000"/>
                <w:sz w:val="22"/>
                <w:szCs w:val="22"/>
                <w:lang w:val="en-GB" w:eastAsia="nl-NL"/>
              </w:rPr>
              <w:t>Time commitment</w:t>
            </w: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E0027" w:rsidRPr="00DB2147" w:rsidTr="00745103">
        <w:tc>
          <w:tcPr>
            <w:tcW w:w="3256" w:type="dxa"/>
          </w:tcPr>
          <w:p w:rsidR="00DE77CB" w:rsidRPr="00DB2147" w:rsidRDefault="00583DDF" w:rsidP="00DE77CB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[name]</w:t>
            </w:r>
          </w:p>
          <w:p w:rsidR="00DE77CB" w:rsidRPr="00DB2147" w:rsidRDefault="00583DDF" w:rsidP="00E409B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[remit/committee]</w:t>
            </w: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9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1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708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  <w:tc>
          <w:tcPr>
            <w:tcW w:w="850" w:type="dxa"/>
          </w:tcPr>
          <w:p w:rsidR="00DE77CB" w:rsidRPr="00DB2147" w:rsidRDefault="00DE77CB" w:rsidP="00DE77CB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C101D4" w:rsidRPr="00DB2147" w:rsidRDefault="00C101D4" w:rsidP="00F90D70">
      <w:pPr>
        <w:rPr>
          <w:sz w:val="40"/>
          <w:szCs w:val="40"/>
          <w:lang w:val="en-GB"/>
        </w:rPr>
      </w:pPr>
    </w:p>
    <w:p w:rsidR="00F87308" w:rsidRPr="00DB2147" w:rsidRDefault="00F87308" w:rsidP="00F90D70">
      <w:pPr>
        <w:rPr>
          <w:sz w:val="40"/>
          <w:szCs w:val="40"/>
          <w:lang w:val="en-GB"/>
        </w:rPr>
      </w:pPr>
    </w:p>
    <w:p w:rsidR="005954B8" w:rsidRPr="00DB2147" w:rsidRDefault="00041A28" w:rsidP="005954B8">
      <w:pPr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</w:pP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Notes</w:t>
      </w:r>
      <w:r w:rsidR="005954B8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: </w:t>
      </w:r>
    </w:p>
    <w:p w:rsidR="001D5282" w:rsidRPr="00DB2147" w:rsidRDefault="00041A28" w:rsidP="005954B8">
      <w:pPr>
        <w:rPr>
          <w:sz w:val="20"/>
          <w:szCs w:val="20"/>
          <w:lang w:val="en-GB"/>
        </w:rPr>
      </w:pP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Please rate fitness aspects 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A, B 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and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 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C as fitness levels A, B, B+ of E in accordance with the Dutch-language guidance document “</w:t>
      </w:r>
      <w:r w:rsidR="001D5282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Handreiking geschikt pensioenfonds</w:t>
      </w:r>
      <w:r w:rsidR="005954B8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bestuur</w:t>
      </w:r>
      <w:bookmarkStart w:id="0" w:name="_GoBack"/>
      <w:bookmarkEnd w:id="0"/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”</w:t>
      </w:r>
      <w:r w:rsidR="005954B8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 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published by the </w:t>
      </w:r>
      <w:r w:rsidRPr="00DB2147">
        <w:rPr>
          <w:rFonts w:cs="Arial"/>
          <w:i/>
          <w:lang w:val="en-GB"/>
        </w:rPr>
        <w:t>Federation of the Dutch Pension Funds</w:t>
      </w:r>
      <w:r w:rsidRPr="00DB2147">
        <w:rPr>
          <w:rFonts w:cs="Arial"/>
          <w:lang w:val="en-GB"/>
        </w:rPr>
        <w:t xml:space="preserve">. </w:t>
      </w:r>
      <w:r w:rsidRPr="00DB2147">
        <w:rPr>
          <w:rFonts w:cs="Arial"/>
          <w:i/>
          <w:lang w:val="en-GB"/>
        </w:rPr>
        <w:t>Please rate fitness aspects</w:t>
      </w:r>
      <w:r w:rsidRPr="00DB2147">
        <w:rPr>
          <w:rFonts w:cs="Arial"/>
          <w:lang w:val="en-GB"/>
        </w:rPr>
        <w:t xml:space="preserve"> </w:t>
      </w:r>
      <w:r w:rsidR="00AA6EFF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D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 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and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 E 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as either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 ‘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A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’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(adequate</w:t>
      </w:r>
      <w:r w:rsidR="00F87308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)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 o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r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 ‘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I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’</w:t>
      </w:r>
      <w:r w:rsidR="00F87308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(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inadequate</w:t>
      </w:r>
      <w:r w:rsidR="00F87308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)</w:t>
      </w:r>
      <w:r w:rsidR="00E409BB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.</w:t>
      </w:r>
    </w:p>
    <w:p w:rsidR="00C101D4" w:rsidRPr="00DB2147" w:rsidRDefault="00C101D4" w:rsidP="00F90D70">
      <w:pPr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</w:pPr>
    </w:p>
    <w:p w:rsidR="00F87308" w:rsidRPr="00DB2147" w:rsidRDefault="00F87308">
      <w:pPr>
        <w:spacing w:after="160"/>
        <w:rPr>
          <w:rFonts w:asciiTheme="minorHAnsi" w:hAnsiTheme="minorHAnsi"/>
          <w:sz w:val="32"/>
          <w:szCs w:val="32"/>
          <w:lang w:val="en-GB"/>
        </w:rPr>
      </w:pPr>
      <w:r w:rsidRPr="00DB2147">
        <w:rPr>
          <w:rFonts w:asciiTheme="minorHAnsi" w:hAnsiTheme="minorHAnsi"/>
          <w:sz w:val="32"/>
          <w:szCs w:val="32"/>
          <w:lang w:val="en-GB"/>
        </w:rPr>
        <w:br w:type="page"/>
      </w:r>
    </w:p>
    <w:p w:rsidR="003324A3" w:rsidRPr="00DB2147" w:rsidRDefault="00583DDF" w:rsidP="00AE5EE8">
      <w:pPr>
        <w:pStyle w:val="Lijstalinea"/>
        <w:numPr>
          <w:ilvl w:val="0"/>
          <w:numId w:val="7"/>
        </w:numPr>
        <w:ind w:left="426"/>
        <w:rPr>
          <w:rFonts w:asciiTheme="minorHAnsi" w:hAnsiTheme="minorHAnsi"/>
          <w:sz w:val="32"/>
          <w:szCs w:val="32"/>
          <w:lang w:val="en-GB"/>
        </w:rPr>
      </w:pPr>
      <w:r w:rsidRPr="00DB2147">
        <w:rPr>
          <w:rFonts w:asciiTheme="minorHAnsi" w:hAnsiTheme="minorHAnsi"/>
          <w:sz w:val="32"/>
          <w:szCs w:val="32"/>
          <w:lang w:val="en-GB"/>
        </w:rPr>
        <w:lastRenderedPageBreak/>
        <w:t xml:space="preserve">Details </w:t>
      </w:r>
      <w:r w:rsidR="00711AB5" w:rsidRPr="00DB2147">
        <w:rPr>
          <w:rFonts w:asciiTheme="minorHAnsi" w:hAnsiTheme="minorHAnsi"/>
          <w:sz w:val="32"/>
          <w:szCs w:val="32"/>
          <w:lang w:val="en-GB"/>
        </w:rPr>
        <w:t>of</w:t>
      </w:r>
      <w:r w:rsidRPr="00DB2147">
        <w:rPr>
          <w:rFonts w:asciiTheme="minorHAnsi" w:hAnsiTheme="minorHAnsi"/>
          <w:sz w:val="32"/>
          <w:szCs w:val="32"/>
          <w:lang w:val="en-GB"/>
        </w:rPr>
        <w:t xml:space="preserve"> individual board members</w:t>
      </w:r>
    </w:p>
    <w:p w:rsidR="00AB7BFE" w:rsidRPr="00DB2147" w:rsidRDefault="00AB7BFE" w:rsidP="00F90D70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5954B8" w:rsidRPr="00DB2147" w:rsidTr="00AE5EE8">
        <w:tc>
          <w:tcPr>
            <w:tcW w:w="2689" w:type="dxa"/>
            <w:shd w:val="clear" w:color="auto" w:fill="E7E6E6" w:themeFill="background2"/>
          </w:tcPr>
          <w:p w:rsidR="009F71F2" w:rsidRPr="00DB2147" w:rsidRDefault="00583DDF" w:rsidP="00F90D70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9F71F2" w:rsidRPr="00DB2147" w:rsidRDefault="009F71F2" w:rsidP="00F90D70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5954B8" w:rsidRPr="00DB2147" w:rsidTr="00AE5EE8">
        <w:tc>
          <w:tcPr>
            <w:tcW w:w="2689" w:type="dxa"/>
            <w:shd w:val="clear" w:color="auto" w:fill="E7E6E6" w:themeFill="background2"/>
          </w:tcPr>
          <w:p w:rsidR="009F71F2" w:rsidRPr="00DB2147" w:rsidRDefault="00583DDF" w:rsidP="00321813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Remit/committee</w:t>
            </w:r>
          </w:p>
        </w:tc>
        <w:tc>
          <w:tcPr>
            <w:tcW w:w="6804" w:type="dxa"/>
          </w:tcPr>
          <w:p w:rsidR="009F71F2" w:rsidRPr="00DB2147" w:rsidRDefault="009F71F2" w:rsidP="00F90D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954B8" w:rsidRPr="00DB2147" w:rsidTr="00AE5EE8">
        <w:tc>
          <w:tcPr>
            <w:tcW w:w="2689" w:type="dxa"/>
            <w:shd w:val="clear" w:color="auto" w:fill="E7E6E6" w:themeFill="background2"/>
          </w:tcPr>
          <w:p w:rsidR="009F71F2" w:rsidRPr="00DB2147" w:rsidRDefault="002A5C6E" w:rsidP="00F90D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A77E51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A77E51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9F71F2" w:rsidRPr="00DB2147" w:rsidRDefault="009F71F2" w:rsidP="00F90D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954B8" w:rsidRPr="00DB2147" w:rsidTr="00AE5EE8">
        <w:tc>
          <w:tcPr>
            <w:tcW w:w="2689" w:type="dxa"/>
            <w:shd w:val="clear" w:color="auto" w:fill="E7E6E6" w:themeFill="background2"/>
          </w:tcPr>
          <w:p w:rsidR="009F71F2" w:rsidRPr="00DB2147" w:rsidRDefault="00583DDF" w:rsidP="00F90D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9F71F2" w:rsidRPr="00DB2147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9F71F2" w:rsidRPr="00DB2147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9F71F2" w:rsidRPr="00DB2147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9F71F2" w:rsidRPr="00DB2147" w:rsidRDefault="009F71F2" w:rsidP="00F90D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5954B8" w:rsidRPr="00DD21AF" w:rsidTr="00AE5EE8">
        <w:tc>
          <w:tcPr>
            <w:tcW w:w="2689" w:type="dxa"/>
            <w:shd w:val="clear" w:color="auto" w:fill="E7E6E6" w:themeFill="background2"/>
          </w:tcPr>
          <w:p w:rsidR="00F00A16" w:rsidRPr="00DB2147" w:rsidRDefault="00583DDF" w:rsidP="00F90D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9F71F2" w:rsidRPr="00DB2147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9F71F2" w:rsidRPr="00DB2147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9F71F2" w:rsidRPr="00DB2147" w:rsidRDefault="009F71F2" w:rsidP="009F71F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9F71F2" w:rsidRPr="00DB2147" w:rsidRDefault="009F71F2" w:rsidP="00F90D70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10534C" w:rsidRPr="00DB2147" w:rsidRDefault="0010534C" w:rsidP="0010534C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Remit/committee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2A5C6E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D21AF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10534C" w:rsidRPr="00DB2147" w:rsidRDefault="0010534C" w:rsidP="0010534C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Remit/committee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2A5C6E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D21AF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10534C" w:rsidRPr="00DB2147" w:rsidRDefault="0010534C" w:rsidP="0010534C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Remit/committee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2A5C6E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D21AF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10534C" w:rsidRPr="00DB2147" w:rsidRDefault="0010534C" w:rsidP="0010534C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Remit/committee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2A5C6E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D21AF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10534C" w:rsidRPr="00DB2147" w:rsidRDefault="0010534C" w:rsidP="0010534C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Remit/committee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2A5C6E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D21AF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10534C" w:rsidRPr="00DB2147" w:rsidRDefault="0010534C" w:rsidP="0010534C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Remit/committee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2A5C6E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D21AF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10534C" w:rsidRPr="00DB2147" w:rsidRDefault="0010534C" w:rsidP="0010534C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Remit/committee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2A5C6E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D21AF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10534C" w:rsidRPr="00DB2147" w:rsidRDefault="0010534C" w:rsidP="0010534C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lastRenderedPageBreak/>
              <w:t>Remit/committee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2A5C6E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D21AF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10534C" w:rsidRPr="00DB2147" w:rsidRDefault="0010534C" w:rsidP="0010534C">
      <w:pPr>
        <w:rPr>
          <w:lang w:val="en-GB"/>
        </w:rPr>
      </w:pPr>
    </w:p>
    <w:tbl>
      <w:tblPr>
        <w:tblStyle w:val="Tabelraster"/>
        <w:tblW w:w="9493" w:type="dxa"/>
        <w:tblLayout w:type="fixed"/>
        <w:tblLook w:val="04A0" w:firstRow="1" w:lastRow="0" w:firstColumn="1" w:lastColumn="0" w:noHBand="0" w:noVBand="1"/>
      </w:tblPr>
      <w:tblGrid>
        <w:gridCol w:w="2689"/>
        <w:gridCol w:w="6804"/>
      </w:tblGrid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Name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b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Remit/committee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2A5C6E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Board member</w:t>
            </w:r>
            <w:r w:rsidR="00583DDF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since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B2147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education and training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  <w:tr w:rsidR="0010534C" w:rsidRPr="00DD21AF" w:rsidTr="00AE5EE8">
        <w:tc>
          <w:tcPr>
            <w:tcW w:w="2689" w:type="dxa"/>
            <w:shd w:val="clear" w:color="auto" w:fill="E7E6E6" w:themeFill="background2"/>
          </w:tcPr>
          <w:p w:rsidR="0010534C" w:rsidRPr="00DB2147" w:rsidRDefault="00583DDF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>Relevant experience (please provide specific examples</w:t>
            </w:r>
            <w:r w:rsidR="00DD21AF" w:rsidRPr="00DD21AF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  <w:tc>
          <w:tcPr>
            <w:tcW w:w="6804" w:type="dxa"/>
          </w:tcPr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10534C" w:rsidRPr="00DB2147" w:rsidRDefault="0010534C" w:rsidP="00C02B0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C02B02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9F71F2" w:rsidRPr="00DB2147" w:rsidRDefault="009F71F2" w:rsidP="00F90D70">
      <w:pPr>
        <w:rPr>
          <w:lang w:val="en-GB"/>
        </w:rPr>
      </w:pPr>
    </w:p>
    <w:p w:rsidR="009F71F2" w:rsidRPr="00DB2147" w:rsidRDefault="009F71F2" w:rsidP="00F90D70">
      <w:pPr>
        <w:rPr>
          <w:lang w:val="en-GB"/>
        </w:rPr>
      </w:pPr>
    </w:p>
    <w:p w:rsidR="0010534C" w:rsidRPr="00DB2147" w:rsidRDefault="0010534C">
      <w:pPr>
        <w:spacing w:after="160"/>
        <w:rPr>
          <w:rFonts w:ascii="Calibri" w:eastAsia="Times New Roman" w:hAnsi="Calibri" w:cs="Times New Roman"/>
          <w:color w:val="000000"/>
          <w:sz w:val="28"/>
          <w:szCs w:val="28"/>
          <w:lang w:val="en-GB" w:eastAsia="nl-NL"/>
        </w:rPr>
      </w:pPr>
      <w:r w:rsidRPr="00DB2147">
        <w:rPr>
          <w:rFonts w:ascii="Calibri" w:eastAsia="Times New Roman" w:hAnsi="Calibri" w:cs="Times New Roman"/>
          <w:color w:val="000000"/>
          <w:sz w:val="28"/>
          <w:szCs w:val="28"/>
          <w:lang w:val="en-GB" w:eastAsia="nl-NL"/>
        </w:rPr>
        <w:br w:type="page"/>
      </w:r>
    </w:p>
    <w:p w:rsidR="00F25FF6" w:rsidRPr="00DB2147" w:rsidRDefault="00DB2147" w:rsidP="00AE5EE8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ascii="Calibri" w:eastAsia="Times New Roman" w:hAnsi="Calibri" w:cs="Times New Roman"/>
          <w:color w:val="000000"/>
          <w:sz w:val="32"/>
          <w:szCs w:val="32"/>
          <w:lang w:val="en-GB" w:eastAsia="nl-NL"/>
        </w:rPr>
      </w:pPr>
      <w:r w:rsidRPr="00DB2147">
        <w:rPr>
          <w:rFonts w:ascii="Calibri" w:eastAsia="Times New Roman" w:hAnsi="Calibri" w:cs="Times New Roman"/>
          <w:color w:val="000000"/>
          <w:sz w:val="32"/>
          <w:szCs w:val="32"/>
          <w:lang w:val="en-GB" w:eastAsia="nl-NL"/>
        </w:rPr>
        <w:lastRenderedPageBreak/>
        <w:t xml:space="preserve">Fitness of collective </w:t>
      </w:r>
      <w:r>
        <w:rPr>
          <w:rFonts w:ascii="Calibri" w:eastAsia="Times New Roman" w:hAnsi="Calibri" w:cs="Times New Roman"/>
          <w:color w:val="000000"/>
          <w:sz w:val="32"/>
          <w:szCs w:val="32"/>
          <w:lang w:val="en-GB" w:eastAsia="nl-NL"/>
        </w:rPr>
        <w:t>overall</w:t>
      </w:r>
    </w:p>
    <w:p w:rsidR="007E63D0" w:rsidRPr="00DB2147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val="en-GB" w:eastAsia="nl-NL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5954B8" w:rsidRPr="00DB2147" w:rsidTr="00AE5EE8">
        <w:tc>
          <w:tcPr>
            <w:tcW w:w="2689" w:type="dxa"/>
            <w:shd w:val="clear" w:color="auto" w:fill="E7E6E6" w:themeFill="background2"/>
          </w:tcPr>
          <w:p w:rsidR="005954B8" w:rsidRPr="00DB2147" w:rsidRDefault="002A5C6E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Collective fitness</w:t>
            </w:r>
            <w:r w:rsidR="00F00D49"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GB" w:eastAsia="nl-NL"/>
              </w:rPr>
              <w:t>(1)</w:t>
            </w:r>
          </w:p>
          <w:p w:rsidR="005954B8" w:rsidRPr="00DB2147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</w:p>
          <w:p w:rsidR="005954B8" w:rsidRPr="00DB2147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</w:p>
        </w:tc>
        <w:tc>
          <w:tcPr>
            <w:tcW w:w="6804" w:type="dxa"/>
          </w:tcPr>
          <w:p w:rsidR="0010534C" w:rsidRPr="00DB2147" w:rsidRDefault="0010534C" w:rsidP="0010534C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10534C" w:rsidRPr="00DB2147" w:rsidRDefault="0010534C" w:rsidP="0010534C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 </w:t>
            </w:r>
          </w:p>
          <w:p w:rsidR="0010534C" w:rsidRPr="00DB2147" w:rsidRDefault="0010534C" w:rsidP="0010534C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  <w:p w:rsidR="005954B8" w:rsidRPr="00DB2147" w:rsidRDefault="005954B8" w:rsidP="00F25FF6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</w:p>
        </w:tc>
      </w:tr>
      <w:tr w:rsidR="00321813" w:rsidRPr="00DD21AF" w:rsidTr="00AA6710">
        <w:tc>
          <w:tcPr>
            <w:tcW w:w="2689" w:type="dxa"/>
            <w:shd w:val="clear" w:color="auto" w:fill="E7E6E6" w:themeFill="background2"/>
          </w:tcPr>
          <w:p w:rsidR="00321813" w:rsidRPr="00DB2147" w:rsidRDefault="002A5C6E" w:rsidP="00AA671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Candidate’s added value for the collective</w:t>
            </w:r>
            <w:r w:rsidR="008D2972"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vertAlign w:val="superscript"/>
                <w:lang w:val="en-GB" w:eastAsia="nl-NL"/>
              </w:rPr>
              <w:t>(2)</w:t>
            </w:r>
          </w:p>
          <w:p w:rsidR="00321813" w:rsidRPr="00DB2147" w:rsidRDefault="00321813" w:rsidP="00AA6710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</w:p>
        </w:tc>
        <w:tc>
          <w:tcPr>
            <w:tcW w:w="6804" w:type="dxa"/>
          </w:tcPr>
          <w:p w:rsidR="00321813" w:rsidRPr="00DB2147" w:rsidRDefault="00321813" w:rsidP="00AA6710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321813" w:rsidRPr="00DB2147" w:rsidRDefault="00321813" w:rsidP="008D297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  <w:r w:rsidR="008D2972"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8D2972" w:rsidRPr="00DB2147" w:rsidRDefault="008D2972" w:rsidP="008D2972">
            <w:pPr>
              <w:pStyle w:val="Lijstalinea"/>
              <w:numPr>
                <w:ilvl w:val="0"/>
                <w:numId w:val="3"/>
              </w:numPr>
              <w:ind w:left="351" w:hanging="351"/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DB2147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</w:t>
            </w:r>
          </w:p>
          <w:p w:rsidR="008D2972" w:rsidRPr="00DB2147" w:rsidRDefault="008D2972" w:rsidP="008D2972">
            <w:pPr>
              <w:pStyle w:val="Lijstalinea"/>
              <w:ind w:left="351"/>
              <w:rPr>
                <w:rFonts w:asciiTheme="minorHAnsi" w:hAnsiTheme="minorHAnsi"/>
                <w:sz w:val="22"/>
                <w:szCs w:val="22"/>
                <w:lang w:val="en-GB"/>
              </w:rPr>
            </w:pPr>
          </w:p>
        </w:tc>
      </w:tr>
    </w:tbl>
    <w:p w:rsidR="007E63D0" w:rsidRPr="00DB2147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val="en-GB" w:eastAsia="nl-NL"/>
        </w:rPr>
      </w:pPr>
    </w:p>
    <w:p w:rsidR="0010534C" w:rsidRPr="00DB2147" w:rsidRDefault="002A5C6E" w:rsidP="0010534C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</w:pP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Fill in</w:t>
      </w:r>
      <w:r w:rsidR="0010534C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:</w:t>
      </w:r>
    </w:p>
    <w:p w:rsidR="007E63D0" w:rsidRPr="00DB2147" w:rsidRDefault="002A5C6E" w:rsidP="0010534C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</w:pP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For which aspect does the collective have the highest rating</w:t>
      </w:r>
      <w:r w:rsidR="00F00D49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? 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And the lowest</w:t>
      </w:r>
      <w:r w:rsidR="00F00D49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? </w:t>
      </w:r>
      <w:r w:rsidR="00DB2147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What is the explanation for this</w:t>
      </w:r>
      <w:r w:rsidR="00F00D49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? </w:t>
      </w:r>
      <w:r w:rsidR="00DB2147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How will the weaker fitness aspects be compensated in the collective</w:t>
      </w:r>
      <w:r w:rsidR="00F00D49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? </w:t>
      </w:r>
    </w:p>
    <w:p w:rsidR="007E63D0" w:rsidRPr="00DB2147" w:rsidRDefault="00DB2147" w:rsidP="00F25FF6">
      <w:pPr>
        <w:pStyle w:val="Lijstalinea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</w:pP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What </w:t>
      </w:r>
      <w:r w:rsidR="00A77E51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>competencies</w:t>
      </w:r>
      <w:r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 and experience does the candidate have that will enhance the collective</w:t>
      </w:r>
      <w:r w:rsidR="008D2972" w:rsidRPr="00DB2147">
        <w:rPr>
          <w:rFonts w:ascii="Calibri" w:eastAsia="Times New Roman" w:hAnsi="Calibri" w:cs="Times New Roman"/>
          <w:i/>
          <w:color w:val="000000"/>
          <w:sz w:val="20"/>
          <w:szCs w:val="20"/>
          <w:lang w:val="en-GB" w:eastAsia="nl-NL"/>
        </w:rPr>
        <w:t xml:space="preserve">? </w:t>
      </w:r>
    </w:p>
    <w:p w:rsidR="007E63D0" w:rsidRPr="00DB2147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val="en-GB" w:eastAsia="nl-NL"/>
        </w:rPr>
      </w:pPr>
    </w:p>
    <w:p w:rsidR="00AE5EE8" w:rsidRPr="00DB2147" w:rsidRDefault="00AE5EE8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val="en-GB" w:eastAsia="nl-NL"/>
        </w:rPr>
      </w:pPr>
    </w:p>
    <w:p w:rsidR="005954B8" w:rsidRPr="00DB2147" w:rsidRDefault="00DB2147" w:rsidP="00AE5EE8">
      <w:pPr>
        <w:pStyle w:val="Lijstalinea"/>
        <w:numPr>
          <w:ilvl w:val="0"/>
          <w:numId w:val="7"/>
        </w:numPr>
        <w:autoSpaceDE w:val="0"/>
        <w:autoSpaceDN w:val="0"/>
        <w:adjustRightInd w:val="0"/>
        <w:spacing w:line="240" w:lineRule="auto"/>
        <w:ind w:left="426"/>
        <w:rPr>
          <w:rFonts w:ascii="Calibri" w:eastAsia="Times New Roman" w:hAnsi="Calibri" w:cs="Times New Roman"/>
          <w:color w:val="000000"/>
          <w:sz w:val="28"/>
          <w:szCs w:val="28"/>
          <w:lang w:val="en-GB" w:eastAsia="nl-NL"/>
        </w:rPr>
      </w:pPr>
      <w:r w:rsidRPr="00DB2147">
        <w:rPr>
          <w:rFonts w:ascii="Calibri" w:eastAsia="Times New Roman" w:hAnsi="Calibri" w:cs="Times New Roman"/>
          <w:color w:val="000000"/>
          <w:sz w:val="28"/>
          <w:szCs w:val="28"/>
          <w:lang w:val="en-GB" w:eastAsia="nl-NL"/>
        </w:rPr>
        <w:t>Other</w:t>
      </w:r>
    </w:p>
    <w:p w:rsidR="005954B8" w:rsidRPr="00DB2147" w:rsidRDefault="005954B8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b/>
          <w:color w:val="000000"/>
          <w:sz w:val="22"/>
          <w:szCs w:val="22"/>
          <w:lang w:val="en-GB" w:eastAsia="nl-NL"/>
        </w:rPr>
      </w:pPr>
    </w:p>
    <w:tbl>
      <w:tblPr>
        <w:tblStyle w:val="Tabelraster"/>
        <w:tblW w:w="9493" w:type="dxa"/>
        <w:tblLook w:val="04A0" w:firstRow="1" w:lastRow="0" w:firstColumn="1" w:lastColumn="0" w:noHBand="0" w:noVBand="1"/>
      </w:tblPr>
      <w:tblGrid>
        <w:gridCol w:w="2689"/>
        <w:gridCol w:w="6804"/>
      </w:tblGrid>
      <w:tr w:rsidR="005954B8" w:rsidRPr="00DB2147" w:rsidTr="00AE5EE8">
        <w:tc>
          <w:tcPr>
            <w:tcW w:w="2689" w:type="dxa"/>
            <w:shd w:val="clear" w:color="auto" w:fill="E7E6E6" w:themeFill="background2"/>
          </w:tcPr>
          <w:p w:rsidR="005954B8" w:rsidRPr="00DB2147" w:rsidRDefault="00F00D49" w:rsidP="00DB214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 xml:space="preserve">Matrix </w:t>
            </w:r>
            <w:r w:rsidR="00DB2147"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filled in by</w:t>
            </w:r>
          </w:p>
        </w:tc>
        <w:tc>
          <w:tcPr>
            <w:tcW w:w="6804" w:type="dxa"/>
          </w:tcPr>
          <w:p w:rsidR="005954B8" w:rsidRPr="00DB2147" w:rsidRDefault="00583DDF" w:rsidP="00C02B02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[name]</w:t>
            </w:r>
            <w:r w:rsidR="00DB2147"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, [position], [date</w:t>
            </w:r>
            <w:r w:rsidR="00F00D49"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]</w:t>
            </w:r>
          </w:p>
        </w:tc>
      </w:tr>
      <w:tr w:rsidR="005954B8" w:rsidRPr="00DB2147" w:rsidTr="00AE5EE8">
        <w:tc>
          <w:tcPr>
            <w:tcW w:w="2689" w:type="dxa"/>
            <w:shd w:val="clear" w:color="auto" w:fill="E7E6E6" w:themeFill="background2"/>
          </w:tcPr>
          <w:p w:rsidR="005954B8" w:rsidRPr="00DB2147" w:rsidRDefault="00DB2147" w:rsidP="00C02B02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H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as the candidate taken cogn</w:t>
            </w:r>
            <w:r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isance of the completed matrix</w:t>
            </w:r>
            <w:r w:rsidR="00F00D49"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?</w:t>
            </w:r>
          </w:p>
        </w:tc>
        <w:tc>
          <w:tcPr>
            <w:tcW w:w="6804" w:type="dxa"/>
          </w:tcPr>
          <w:p w:rsidR="005954B8" w:rsidRPr="00DB2147" w:rsidRDefault="00F00D49" w:rsidP="00DB2147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  <w:r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[</w:t>
            </w:r>
            <w:r w:rsid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yes</w:t>
            </w:r>
            <w:r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/n</w:t>
            </w:r>
            <w:r w:rsid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o</w:t>
            </w:r>
            <w:r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]</w:t>
            </w:r>
          </w:p>
        </w:tc>
      </w:tr>
      <w:tr w:rsidR="005954B8" w:rsidRPr="00DB2147" w:rsidTr="00AE5EE8">
        <w:tc>
          <w:tcPr>
            <w:tcW w:w="2689" w:type="dxa"/>
            <w:shd w:val="clear" w:color="auto" w:fill="E7E6E6" w:themeFill="background2"/>
          </w:tcPr>
          <w:p w:rsidR="005954B8" w:rsidRPr="00DB2147" w:rsidRDefault="00DB2147" w:rsidP="00C02B02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Have the ratings been discussed in the group</w:t>
            </w:r>
            <w:r w:rsidR="00F00D49"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?</w:t>
            </w:r>
          </w:p>
        </w:tc>
        <w:tc>
          <w:tcPr>
            <w:tcW w:w="6804" w:type="dxa"/>
          </w:tcPr>
          <w:p w:rsidR="005954B8" w:rsidRPr="00DB2147" w:rsidRDefault="00DB2147" w:rsidP="00C02B02">
            <w:pPr>
              <w:autoSpaceDE w:val="0"/>
              <w:autoSpaceDN w:val="0"/>
              <w:adjustRightInd w:val="0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[yes/no</w:t>
            </w:r>
            <w:r w:rsidR="00F00D49" w:rsidRPr="00DB2147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n-GB" w:eastAsia="nl-NL"/>
              </w:rPr>
              <w:t>]</w:t>
            </w:r>
          </w:p>
        </w:tc>
      </w:tr>
    </w:tbl>
    <w:p w:rsidR="007E63D0" w:rsidRPr="00DB2147" w:rsidRDefault="007E63D0" w:rsidP="00F25FF6">
      <w:pPr>
        <w:autoSpaceDE w:val="0"/>
        <w:autoSpaceDN w:val="0"/>
        <w:adjustRightInd w:val="0"/>
        <w:spacing w:line="240" w:lineRule="auto"/>
        <w:rPr>
          <w:rFonts w:ascii="Calibri" w:eastAsia="Times New Roman" w:hAnsi="Calibri" w:cs="Times New Roman"/>
          <w:color w:val="000000"/>
          <w:sz w:val="22"/>
          <w:szCs w:val="22"/>
          <w:lang w:val="en-GB" w:eastAsia="nl-NL"/>
        </w:rPr>
      </w:pPr>
    </w:p>
    <w:sectPr w:rsidR="007E63D0" w:rsidRPr="00DB2147" w:rsidSect="00EC64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843" w:right="991" w:bottom="1134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3A2" w:rsidRDefault="00DB03A2" w:rsidP="000A2A03">
      <w:pPr>
        <w:spacing w:line="240" w:lineRule="auto"/>
      </w:pPr>
      <w:r>
        <w:separator/>
      </w:r>
    </w:p>
  </w:endnote>
  <w:endnote w:type="continuationSeparator" w:id="0">
    <w:p w:rsidR="00DB03A2" w:rsidRDefault="00DB03A2" w:rsidP="000A2A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14" w:rsidRDefault="009B2B14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14" w:rsidRDefault="004D017C">
    <w:pPr>
      <w:pStyle w:val="Voettekst"/>
      <w:jc w:val="right"/>
    </w:pPr>
    <w:r>
      <w:t>Page</w:t>
    </w:r>
    <w:r w:rsidR="001D5282">
      <w:t xml:space="preserve"> </w:t>
    </w:r>
    <w:sdt>
      <w:sdtPr>
        <w:id w:val="1507169000"/>
        <w:docPartObj>
          <w:docPartGallery w:val="Page Numbers (Bottom of Page)"/>
          <w:docPartUnique/>
        </w:docPartObj>
      </w:sdtPr>
      <w:sdtEndPr/>
      <w:sdtContent>
        <w:r w:rsidR="009B2B14">
          <w:fldChar w:fldCharType="begin"/>
        </w:r>
        <w:r w:rsidR="009B2B14">
          <w:instrText>PAGE   \* MERGEFORMAT</w:instrText>
        </w:r>
        <w:r w:rsidR="009B2B14">
          <w:fldChar w:fldCharType="separate"/>
        </w:r>
        <w:r w:rsidR="00A77E51">
          <w:rPr>
            <w:noProof/>
          </w:rPr>
          <w:t>5</w:t>
        </w:r>
        <w:r w:rsidR="009B2B14">
          <w:fldChar w:fldCharType="end"/>
        </w:r>
      </w:sdtContent>
    </w:sdt>
  </w:p>
  <w:p w:rsidR="009B2B14" w:rsidRDefault="009B2B14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14" w:rsidRDefault="009B2B14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3A2" w:rsidRDefault="00DB03A2" w:rsidP="000A2A03">
      <w:pPr>
        <w:spacing w:line="240" w:lineRule="auto"/>
      </w:pPr>
      <w:r>
        <w:separator/>
      </w:r>
    </w:p>
  </w:footnote>
  <w:footnote w:type="continuationSeparator" w:id="0">
    <w:p w:rsidR="00DB03A2" w:rsidRDefault="00DB03A2" w:rsidP="000A2A0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14" w:rsidRDefault="009B2B14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14" w:rsidRDefault="00491C02">
    <w:pPr>
      <w:pStyle w:val="Koptekst"/>
    </w:pPr>
    <w:r>
      <w:t xml:space="preserve">FITNESS </w:t>
    </w:r>
    <w:r w:rsidR="008D2972">
      <w:t xml:space="preserve">MATRIX </w:t>
    </w:r>
    <w:r>
      <w:t>FOR PENSIO</w:t>
    </w:r>
    <w:r w:rsidR="008D2972">
      <w:t>N</w:t>
    </w:r>
    <w:r>
      <w:t xml:space="preserve"> </w:t>
    </w:r>
    <w:r w:rsidR="008D2972">
      <w:t>F</w:t>
    </w:r>
    <w:r>
      <w:t>U</w:t>
    </w:r>
    <w:r w:rsidR="008D2972">
      <w:t>NDS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2B14" w:rsidRDefault="009B2B14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C22FF"/>
    <w:multiLevelType w:val="multilevel"/>
    <w:tmpl w:val="27F419AC"/>
    <w:lvl w:ilvl="0">
      <w:start w:val="1"/>
      <w:numFmt w:val="bullet"/>
      <w:pStyle w:val="Opsomming1eniveau"/>
      <w:lvlText w:val="▪"/>
      <w:lvlJc w:val="left"/>
      <w:pPr>
        <w:ind w:left="227" w:hanging="227"/>
      </w:pPr>
      <w:rPr>
        <w:rFonts w:ascii="Verdana" w:hAnsi="Verdana" w:hint="default"/>
        <w:color w:val="auto"/>
      </w:rPr>
    </w:lvl>
    <w:lvl w:ilvl="1">
      <w:start w:val="1"/>
      <w:numFmt w:val="bullet"/>
      <w:pStyle w:val="Opsomming2eniveau"/>
      <w:lvlText w:val="–"/>
      <w:lvlJc w:val="left"/>
      <w:pPr>
        <w:ind w:left="454" w:hanging="227"/>
      </w:pPr>
      <w:rPr>
        <w:rFonts w:ascii="Verdana" w:hAnsi="Verdana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2BA63933"/>
    <w:multiLevelType w:val="hybridMultilevel"/>
    <w:tmpl w:val="5A5CF420"/>
    <w:lvl w:ilvl="0" w:tplc="0413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43035B"/>
    <w:multiLevelType w:val="multilevel"/>
    <w:tmpl w:val="EB4E9C68"/>
    <w:lvl w:ilvl="0">
      <w:start w:val="1"/>
      <w:numFmt w:val="decimal"/>
      <w:pStyle w:val="Kop1"/>
      <w:lvlText w:val="%1."/>
      <w:lvlJc w:val="left"/>
      <w:pPr>
        <w:ind w:left="227" w:hanging="227"/>
      </w:pPr>
      <w:rPr>
        <w:rFonts w:hint="default"/>
      </w:rPr>
    </w:lvl>
    <w:lvl w:ilvl="1">
      <w:start w:val="1"/>
      <w:numFmt w:val="decimal"/>
      <w:pStyle w:val="Kop2"/>
      <w:lvlText w:val="%1.%2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pStyle w:val="Kop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CC51B92"/>
    <w:multiLevelType w:val="hybridMultilevel"/>
    <w:tmpl w:val="0A5E1EBC"/>
    <w:lvl w:ilvl="0" w:tplc="04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96D8F"/>
    <w:multiLevelType w:val="hybridMultilevel"/>
    <w:tmpl w:val="52923600"/>
    <w:lvl w:ilvl="0" w:tplc="6BB698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76040"/>
    <w:multiLevelType w:val="hybridMultilevel"/>
    <w:tmpl w:val="CC94D1CA"/>
    <w:lvl w:ilvl="0" w:tplc="1206AFC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95DB1"/>
    <w:multiLevelType w:val="hybridMultilevel"/>
    <w:tmpl w:val="BFF233A6"/>
    <w:lvl w:ilvl="0" w:tplc="6554CD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77AAA"/>
    <w:multiLevelType w:val="hybridMultilevel"/>
    <w:tmpl w:val="D8D2A83C"/>
    <w:lvl w:ilvl="0" w:tplc="49047A7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E8E"/>
    <w:rsid w:val="00041A28"/>
    <w:rsid w:val="00042B03"/>
    <w:rsid w:val="00096FAA"/>
    <w:rsid w:val="000A2A03"/>
    <w:rsid w:val="000D074E"/>
    <w:rsid w:val="000D36F9"/>
    <w:rsid w:val="000E543C"/>
    <w:rsid w:val="000F5BC1"/>
    <w:rsid w:val="00102AE8"/>
    <w:rsid w:val="0010534C"/>
    <w:rsid w:val="0010675C"/>
    <w:rsid w:val="00162BDC"/>
    <w:rsid w:val="0017481F"/>
    <w:rsid w:val="001B6FB1"/>
    <w:rsid w:val="001D5282"/>
    <w:rsid w:val="001E0027"/>
    <w:rsid w:val="00236E36"/>
    <w:rsid w:val="00276CD5"/>
    <w:rsid w:val="00282E10"/>
    <w:rsid w:val="0028552B"/>
    <w:rsid w:val="00295D92"/>
    <w:rsid w:val="002A5C6E"/>
    <w:rsid w:val="00305C9C"/>
    <w:rsid w:val="00321813"/>
    <w:rsid w:val="003252FB"/>
    <w:rsid w:val="003324A3"/>
    <w:rsid w:val="003F02DC"/>
    <w:rsid w:val="003F6E85"/>
    <w:rsid w:val="00453D32"/>
    <w:rsid w:val="00490378"/>
    <w:rsid w:val="00491C02"/>
    <w:rsid w:val="004A01AA"/>
    <w:rsid w:val="004B2088"/>
    <w:rsid w:val="004D017C"/>
    <w:rsid w:val="004E4835"/>
    <w:rsid w:val="004F785D"/>
    <w:rsid w:val="0051444B"/>
    <w:rsid w:val="00535054"/>
    <w:rsid w:val="00556BF1"/>
    <w:rsid w:val="00583DDF"/>
    <w:rsid w:val="00584D5E"/>
    <w:rsid w:val="005954B8"/>
    <w:rsid w:val="005A4644"/>
    <w:rsid w:val="0061419B"/>
    <w:rsid w:val="00624786"/>
    <w:rsid w:val="00625831"/>
    <w:rsid w:val="00634687"/>
    <w:rsid w:val="0068190A"/>
    <w:rsid w:val="006C6FC6"/>
    <w:rsid w:val="006C78BD"/>
    <w:rsid w:val="00711AB5"/>
    <w:rsid w:val="00745103"/>
    <w:rsid w:val="007513D3"/>
    <w:rsid w:val="00777F98"/>
    <w:rsid w:val="007B659D"/>
    <w:rsid w:val="007E63D0"/>
    <w:rsid w:val="00823745"/>
    <w:rsid w:val="00830B25"/>
    <w:rsid w:val="00895092"/>
    <w:rsid w:val="008D220B"/>
    <w:rsid w:val="008D2972"/>
    <w:rsid w:val="00900F71"/>
    <w:rsid w:val="009147BF"/>
    <w:rsid w:val="00920EE1"/>
    <w:rsid w:val="009B2B14"/>
    <w:rsid w:val="009B5D9A"/>
    <w:rsid w:val="009E3D1F"/>
    <w:rsid w:val="009F71F2"/>
    <w:rsid w:val="00A14848"/>
    <w:rsid w:val="00A43539"/>
    <w:rsid w:val="00A72B58"/>
    <w:rsid w:val="00A77E51"/>
    <w:rsid w:val="00AA6EFF"/>
    <w:rsid w:val="00AB7BFE"/>
    <w:rsid w:val="00AE246E"/>
    <w:rsid w:val="00AE4836"/>
    <w:rsid w:val="00AE5EE8"/>
    <w:rsid w:val="00B00EFC"/>
    <w:rsid w:val="00B224FD"/>
    <w:rsid w:val="00B42187"/>
    <w:rsid w:val="00BD3CD0"/>
    <w:rsid w:val="00C071BA"/>
    <w:rsid w:val="00C101D4"/>
    <w:rsid w:val="00C31C05"/>
    <w:rsid w:val="00C51CD2"/>
    <w:rsid w:val="00C6571E"/>
    <w:rsid w:val="00C6734C"/>
    <w:rsid w:val="00C82654"/>
    <w:rsid w:val="00C8296C"/>
    <w:rsid w:val="00C85EAE"/>
    <w:rsid w:val="00C93A75"/>
    <w:rsid w:val="00CA45F8"/>
    <w:rsid w:val="00D27A58"/>
    <w:rsid w:val="00D448F8"/>
    <w:rsid w:val="00D80DF0"/>
    <w:rsid w:val="00DA26AC"/>
    <w:rsid w:val="00DB03A2"/>
    <w:rsid w:val="00DB2147"/>
    <w:rsid w:val="00DD21AF"/>
    <w:rsid w:val="00DD6F8A"/>
    <w:rsid w:val="00DE77CB"/>
    <w:rsid w:val="00DF1A21"/>
    <w:rsid w:val="00E05E36"/>
    <w:rsid w:val="00E05FA4"/>
    <w:rsid w:val="00E06E8E"/>
    <w:rsid w:val="00E15B76"/>
    <w:rsid w:val="00E409BB"/>
    <w:rsid w:val="00E4441B"/>
    <w:rsid w:val="00E47EE8"/>
    <w:rsid w:val="00E7266F"/>
    <w:rsid w:val="00E81517"/>
    <w:rsid w:val="00EC641E"/>
    <w:rsid w:val="00ED1905"/>
    <w:rsid w:val="00EE238F"/>
    <w:rsid w:val="00EF4598"/>
    <w:rsid w:val="00F00A16"/>
    <w:rsid w:val="00F00D49"/>
    <w:rsid w:val="00F17945"/>
    <w:rsid w:val="00F25FF6"/>
    <w:rsid w:val="00F57810"/>
    <w:rsid w:val="00F6785E"/>
    <w:rsid w:val="00F87308"/>
    <w:rsid w:val="00F90D70"/>
    <w:rsid w:val="00FC277F"/>
    <w:rsid w:val="00FD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C639931-82BC-415C-8CE5-96D73CEB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17"/>
        <w:szCs w:val="17"/>
        <w:lang w:val="nl-NL" w:eastAsia="en-US" w:bidi="ar-SA"/>
      </w:rPr>
    </w:rPrDefault>
    <w:pPrDefault>
      <w:pPr>
        <w:spacing w:after="160" w:line="227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43539"/>
    <w:pPr>
      <w:spacing w:after="0"/>
    </w:pPr>
  </w:style>
  <w:style w:type="paragraph" w:styleId="Kop1">
    <w:name w:val="heading 1"/>
    <w:basedOn w:val="Standaard"/>
    <w:next w:val="Standaard"/>
    <w:link w:val="Kop1Char"/>
    <w:uiPriority w:val="1"/>
    <w:qFormat/>
    <w:rsid w:val="0028552B"/>
    <w:pPr>
      <w:keepNext/>
      <w:keepLines/>
      <w:numPr>
        <w:numId w:val="2"/>
      </w:numPr>
      <w:spacing w:before="227"/>
      <w:ind w:left="680" w:hanging="680"/>
      <w:outlineLvl w:val="0"/>
    </w:pPr>
    <w:rPr>
      <w:rFonts w:eastAsiaTheme="majorEastAsia" w:cstheme="majorBidi"/>
      <w:b/>
      <w:sz w:val="22"/>
      <w:szCs w:val="3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28552B"/>
    <w:pPr>
      <w:keepNext/>
      <w:keepLines/>
      <w:numPr>
        <w:ilvl w:val="1"/>
        <w:numId w:val="2"/>
      </w:numPr>
      <w:spacing w:before="227"/>
      <w:ind w:left="680" w:hanging="680"/>
      <w:outlineLvl w:val="1"/>
    </w:pPr>
    <w:rPr>
      <w:rFonts w:eastAsiaTheme="majorEastAsia" w:cstheme="majorBidi"/>
      <w:b/>
      <w:szCs w:val="26"/>
    </w:rPr>
  </w:style>
  <w:style w:type="paragraph" w:styleId="Kop3">
    <w:name w:val="heading 3"/>
    <w:basedOn w:val="Standaard"/>
    <w:next w:val="Standaard"/>
    <w:link w:val="Kop3Char"/>
    <w:uiPriority w:val="1"/>
    <w:unhideWhenUsed/>
    <w:qFormat/>
    <w:rsid w:val="001B6FB1"/>
    <w:pPr>
      <w:keepNext/>
      <w:keepLines/>
      <w:numPr>
        <w:ilvl w:val="2"/>
        <w:numId w:val="2"/>
      </w:numPr>
      <w:spacing w:before="227"/>
      <w:outlineLvl w:val="2"/>
    </w:pPr>
    <w:rPr>
      <w:rFonts w:eastAsiaTheme="majorEastAsia" w:cstheme="majorBidi"/>
      <w:b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5D9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B5D9A"/>
    <w:rPr>
      <w:rFonts w:ascii="Verdana" w:hAnsi="Verdana"/>
      <w:sz w:val="17"/>
    </w:rPr>
  </w:style>
  <w:style w:type="paragraph" w:styleId="Voettekst">
    <w:name w:val="footer"/>
    <w:basedOn w:val="Standaard"/>
    <w:link w:val="VoettekstChar"/>
    <w:uiPriority w:val="99"/>
    <w:unhideWhenUsed/>
    <w:rsid w:val="000A2A03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2A03"/>
    <w:rPr>
      <w:rFonts w:ascii="Verdana" w:hAnsi="Verdana"/>
      <w:sz w:val="17"/>
    </w:rPr>
  </w:style>
  <w:style w:type="paragraph" w:customStyle="1" w:styleId="Alineakop">
    <w:name w:val="Alineakop"/>
    <w:basedOn w:val="Standaard"/>
    <w:next w:val="Standaard"/>
    <w:link w:val="AlineakopChar"/>
    <w:uiPriority w:val="1"/>
    <w:qFormat/>
    <w:rsid w:val="00777F98"/>
    <w:rPr>
      <w:b/>
      <w:noProof/>
      <w:lang w:eastAsia="nl-NL"/>
    </w:rPr>
  </w:style>
  <w:style w:type="paragraph" w:customStyle="1" w:styleId="Opsomming1eniveau">
    <w:name w:val="Opsomming 1e niveau"/>
    <w:basedOn w:val="Standaard"/>
    <w:uiPriority w:val="1"/>
    <w:qFormat/>
    <w:rsid w:val="00490378"/>
    <w:pPr>
      <w:numPr>
        <w:numId w:val="1"/>
      </w:numPr>
    </w:pPr>
    <w:rPr>
      <w:noProof/>
      <w:lang w:eastAsia="nl-NL"/>
    </w:rPr>
  </w:style>
  <w:style w:type="character" w:customStyle="1" w:styleId="AlineakopChar">
    <w:name w:val="Alineakop Char"/>
    <w:basedOn w:val="Standaardalinea-lettertype"/>
    <w:link w:val="Alineakop"/>
    <w:uiPriority w:val="1"/>
    <w:rsid w:val="00E81517"/>
    <w:rPr>
      <w:rFonts w:ascii="Verdana" w:hAnsi="Verdana"/>
      <w:b/>
      <w:noProof/>
      <w:sz w:val="17"/>
      <w:lang w:eastAsia="nl-NL"/>
    </w:rPr>
  </w:style>
  <w:style w:type="paragraph" w:customStyle="1" w:styleId="Opsomming2eniveau">
    <w:name w:val="Opsomming 2e niveau"/>
    <w:basedOn w:val="Standaard"/>
    <w:uiPriority w:val="1"/>
    <w:qFormat/>
    <w:rsid w:val="00490378"/>
    <w:pPr>
      <w:numPr>
        <w:ilvl w:val="1"/>
        <w:numId w:val="1"/>
      </w:numPr>
    </w:pPr>
  </w:style>
  <w:style w:type="character" w:customStyle="1" w:styleId="Kop1Char">
    <w:name w:val="Kop 1 Char"/>
    <w:basedOn w:val="Standaardalinea-lettertype"/>
    <w:link w:val="Kop1"/>
    <w:uiPriority w:val="1"/>
    <w:rsid w:val="0028552B"/>
    <w:rPr>
      <w:rFonts w:ascii="Verdana" w:eastAsiaTheme="majorEastAsia" w:hAnsi="Verdana" w:cstheme="majorBidi"/>
      <w:b/>
      <w:szCs w:val="32"/>
    </w:rPr>
  </w:style>
  <w:style w:type="character" w:customStyle="1" w:styleId="Kop2Char">
    <w:name w:val="Kop 2 Char"/>
    <w:basedOn w:val="Standaardalinea-lettertype"/>
    <w:link w:val="Kop2"/>
    <w:uiPriority w:val="1"/>
    <w:rsid w:val="0028552B"/>
    <w:rPr>
      <w:rFonts w:ascii="Verdana" w:eastAsiaTheme="majorEastAsia" w:hAnsi="Verdana" w:cstheme="majorBidi"/>
      <w:b/>
      <w:sz w:val="17"/>
      <w:szCs w:val="26"/>
    </w:rPr>
  </w:style>
  <w:style w:type="paragraph" w:styleId="Titel">
    <w:name w:val="Title"/>
    <w:basedOn w:val="Standaard"/>
    <w:next w:val="Standaard"/>
    <w:link w:val="TitelChar"/>
    <w:uiPriority w:val="10"/>
    <w:semiHidden/>
    <w:rsid w:val="009147BF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sid w:val="00E815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rsid w:val="009147BF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sid w:val="00E81517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semiHidden/>
    <w:rsid w:val="009147BF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semiHidden/>
    <w:rsid w:val="009147BF"/>
    <w:rPr>
      <w:i/>
      <w:iCs/>
    </w:rPr>
  </w:style>
  <w:style w:type="character" w:styleId="Intensievebenadrukking">
    <w:name w:val="Intense Emphasis"/>
    <w:basedOn w:val="Standaardalinea-lettertype"/>
    <w:uiPriority w:val="21"/>
    <w:semiHidden/>
    <w:rsid w:val="009147BF"/>
    <w:rPr>
      <w:i/>
      <w:iCs/>
      <w:color w:val="5B9BD5" w:themeColor="accent1"/>
    </w:rPr>
  </w:style>
  <w:style w:type="character" w:styleId="Zwaar">
    <w:name w:val="Strong"/>
    <w:basedOn w:val="Standaardalinea-lettertype"/>
    <w:uiPriority w:val="22"/>
    <w:semiHidden/>
    <w:rsid w:val="009147BF"/>
    <w:rPr>
      <w:b/>
      <w:bCs/>
    </w:rPr>
  </w:style>
  <w:style w:type="paragraph" w:styleId="Citaat">
    <w:name w:val="Quote"/>
    <w:basedOn w:val="Standaard"/>
    <w:next w:val="Standaard"/>
    <w:link w:val="CitaatChar"/>
    <w:uiPriority w:val="29"/>
    <w:semiHidden/>
    <w:rsid w:val="009147B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semiHidden/>
    <w:rsid w:val="00E81517"/>
    <w:rPr>
      <w:rFonts w:ascii="Verdana" w:hAnsi="Verdana"/>
      <w:i/>
      <w:iCs/>
      <w:color w:val="404040" w:themeColor="text1" w:themeTint="BF"/>
      <w:sz w:val="17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rsid w:val="009147B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sid w:val="00E81517"/>
    <w:rPr>
      <w:rFonts w:ascii="Verdana" w:hAnsi="Verdana"/>
      <w:i/>
      <w:iCs/>
      <w:color w:val="5B9BD5" w:themeColor="accent1"/>
      <w:sz w:val="17"/>
    </w:rPr>
  </w:style>
  <w:style w:type="character" w:styleId="Subtieleverwijzing">
    <w:name w:val="Subtle Reference"/>
    <w:basedOn w:val="Standaardalinea-lettertype"/>
    <w:uiPriority w:val="31"/>
    <w:semiHidden/>
    <w:rsid w:val="009147BF"/>
    <w:rPr>
      <w:smallCaps/>
      <w:color w:val="5A5A5A" w:themeColor="text1" w:themeTint="A5"/>
    </w:rPr>
  </w:style>
  <w:style w:type="character" w:styleId="Intensieveverwijzing">
    <w:name w:val="Intense Reference"/>
    <w:basedOn w:val="Standaardalinea-lettertype"/>
    <w:uiPriority w:val="32"/>
    <w:semiHidden/>
    <w:rsid w:val="009147BF"/>
    <w:rPr>
      <w:b/>
      <w:bCs/>
      <w:smallCaps/>
      <w:color w:val="5B9BD5" w:themeColor="accent1"/>
      <w:spacing w:val="5"/>
    </w:rPr>
  </w:style>
  <w:style w:type="character" w:styleId="Titelvanboek">
    <w:name w:val="Book Title"/>
    <w:basedOn w:val="Standaardalinea-lettertype"/>
    <w:uiPriority w:val="33"/>
    <w:semiHidden/>
    <w:rsid w:val="009147BF"/>
    <w:rPr>
      <w:b/>
      <w:bCs/>
      <w:i/>
      <w:iCs/>
      <w:spacing w:val="5"/>
    </w:rPr>
  </w:style>
  <w:style w:type="paragraph" w:styleId="Lijstalinea">
    <w:name w:val="List Paragraph"/>
    <w:basedOn w:val="Standaard"/>
    <w:uiPriority w:val="34"/>
    <w:semiHidden/>
    <w:rsid w:val="009147BF"/>
    <w:pPr>
      <w:ind w:left="720"/>
      <w:contextualSpacing/>
    </w:pPr>
  </w:style>
  <w:style w:type="paragraph" w:styleId="Geenafstand">
    <w:name w:val="No Spacing"/>
    <w:uiPriority w:val="1"/>
    <w:semiHidden/>
    <w:rsid w:val="004F785D"/>
    <w:pPr>
      <w:spacing w:after="0" w:line="240" w:lineRule="auto"/>
    </w:pPr>
  </w:style>
  <w:style w:type="character" w:customStyle="1" w:styleId="Kop3Char">
    <w:name w:val="Kop 3 Char"/>
    <w:basedOn w:val="Standaardalinea-lettertype"/>
    <w:link w:val="Kop3"/>
    <w:uiPriority w:val="1"/>
    <w:rsid w:val="001B6FB1"/>
    <w:rPr>
      <w:rFonts w:ascii="Verdana" w:eastAsiaTheme="majorEastAsia" w:hAnsi="Verdana" w:cstheme="majorBidi"/>
      <w:b/>
      <w:sz w:val="17"/>
      <w:szCs w:val="24"/>
    </w:rPr>
  </w:style>
  <w:style w:type="paragraph" w:styleId="Inhopg1">
    <w:name w:val="toc 1"/>
    <w:basedOn w:val="Standaard"/>
    <w:next w:val="Standaard"/>
    <w:autoRedefine/>
    <w:uiPriority w:val="39"/>
    <w:rsid w:val="00C071BA"/>
    <w:pPr>
      <w:tabs>
        <w:tab w:val="right" w:pos="7247"/>
      </w:tabs>
      <w:spacing w:before="227"/>
      <w:ind w:left="680" w:hanging="680"/>
    </w:pPr>
    <w:rPr>
      <w:b/>
      <w:sz w:val="22"/>
    </w:rPr>
  </w:style>
  <w:style w:type="paragraph" w:styleId="Inhopg2">
    <w:name w:val="toc 2"/>
    <w:basedOn w:val="Standaard"/>
    <w:next w:val="Standaard"/>
    <w:autoRedefine/>
    <w:uiPriority w:val="39"/>
    <w:rsid w:val="00276CD5"/>
    <w:pPr>
      <w:tabs>
        <w:tab w:val="right" w:pos="7247"/>
      </w:tabs>
      <w:ind w:left="680" w:hanging="680"/>
    </w:pPr>
  </w:style>
  <w:style w:type="paragraph" w:styleId="Inhopg3">
    <w:name w:val="toc 3"/>
    <w:basedOn w:val="Standaard"/>
    <w:next w:val="Standaard"/>
    <w:autoRedefine/>
    <w:uiPriority w:val="39"/>
    <w:rsid w:val="004E4835"/>
    <w:pPr>
      <w:tabs>
        <w:tab w:val="right" w:pos="7247"/>
      </w:tabs>
      <w:ind w:left="680" w:hanging="680"/>
    </w:pPr>
  </w:style>
  <w:style w:type="character" w:styleId="Hyperlink">
    <w:name w:val="Hyperlink"/>
    <w:basedOn w:val="Standaardalinea-lettertype"/>
    <w:uiPriority w:val="99"/>
    <w:unhideWhenUsed/>
    <w:rsid w:val="00C071BA"/>
    <w:rPr>
      <w:color w:val="0563C1" w:themeColor="hyperlink"/>
      <w:u w:val="single"/>
    </w:rPr>
  </w:style>
  <w:style w:type="table" w:styleId="Tabelraster">
    <w:name w:val="Table Grid"/>
    <w:basedOn w:val="Standaardtabel"/>
    <w:uiPriority w:val="39"/>
    <w:rsid w:val="00D27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rsid w:val="00A14848"/>
    <w:pPr>
      <w:spacing w:line="170" w:lineRule="atLeast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A14848"/>
    <w:rPr>
      <w:sz w:val="14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E81517"/>
    <w:rPr>
      <w:vertAlign w:val="superscript"/>
    </w:rPr>
  </w:style>
  <w:style w:type="paragraph" w:customStyle="1" w:styleId="Toelichting">
    <w:name w:val="Toelichting"/>
    <w:basedOn w:val="Standaard"/>
    <w:next w:val="Standaard"/>
    <w:uiPriority w:val="1"/>
    <w:qFormat/>
    <w:rsid w:val="00A14848"/>
    <w:pPr>
      <w:spacing w:line="170" w:lineRule="atLeast"/>
    </w:pPr>
    <w:rPr>
      <w:sz w:val="1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E48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E4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5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e3213a6-3d3a-4fd1-b2e1-5dac641bbf5e" ContentTypeId="0x0101001A9AF98CE4D646E7BAD5E0A615FBC45700531684C5AA7845B1B8AD3BF3F8A4C4F8" PreviousValue="false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NB Taak Document" ma:contentTypeID="0x0101001A9AF98CE4D646E7BAD5E0A615FBC45700531684C5AA7845B1B8AD3BF3F8A4C4F800ED6924D2A9B4DA448F91A2EB11524741" ma:contentTypeVersion="28" ma:contentTypeDescription="DNB Taak Document" ma:contentTypeScope="" ma:versionID="7cc08e44ecd007d97f066bf778f30781">
  <xsd:schema xmlns:xsd="http://www.w3.org/2001/XMLSchema" xmlns:xs="http://www.w3.org/2001/XMLSchema" xmlns:p="http://schemas.microsoft.com/office/2006/metadata/properties" xmlns:ns2="ac26f698-a30e-421a-aae6-ef72140497fd" xmlns:ns3="c73b39cc-0e69-4665-8db4-7ab582043597" targetNamespace="http://schemas.microsoft.com/office/2006/metadata/properties" ma:root="true" ma:fieldsID="89040afd0fc2dfb9a068d3f0469f5b71" ns2:_="" ns3:_="">
    <xsd:import namespace="ac26f698-a30e-421a-aae6-ef72140497fd"/>
    <xsd:import namespace="c73b39cc-0e69-4665-8db4-7ab582043597"/>
    <xsd:element name="properties">
      <xsd:complexType>
        <xsd:sequence>
          <xsd:element name="documentManagement">
            <xsd:complexType>
              <xsd:all>
                <xsd:element ref="ns2:DNB-AuteurFix" minOccurs="0"/>
                <xsd:element ref="ns2:DNB-Ontvanger" minOccurs="0"/>
                <xsd:element ref="ns2:DNB-CCOntvanger" minOccurs="0"/>
                <xsd:element ref="ns2:DNB-Opmerkingen" minOccurs="0"/>
                <xsd:element ref="ns2:DNB-Sjabloon" minOccurs="0"/>
                <xsd:element ref="ns2:EmTo" minOccurs="0"/>
                <xsd:element ref="ns2:EmFromName" minOccurs="0"/>
                <xsd:element ref="ns2:EmCC" minOccurs="0"/>
                <xsd:element ref="ns2:EmDate" minOccurs="0"/>
                <xsd:element ref="ns2:EmAttachCount" minOccurs="0"/>
                <xsd:element ref="ns2:EmAttachmentNames" minOccurs="0"/>
                <xsd:element ref="ns2:DNB-Distributie" minOccurs="0"/>
                <xsd:element ref="ns2:o647aae0ad2f4ff5acdc41f964aa5af6" minOccurs="0"/>
                <xsd:element ref="ns2:id6c789cff804afba200fcd377146773" minOccurs="0"/>
                <xsd:element ref="ns2:fad229a51b924077bad6f12c552b436b" minOccurs="0"/>
                <xsd:element ref="ns3:_dlc_DocId" minOccurs="0"/>
                <xsd:element ref="ns3:_dlc_DocIdUrl" minOccurs="0"/>
                <xsd:element ref="ns3:_dlc_DocIdPersistId" minOccurs="0"/>
                <xsd:element ref="ns2:oad32f0385ad4870b0ad87bfeb983764" minOccurs="0"/>
                <xsd:element ref="ns2:p8628bda0807413da3ad070d5f0a43fa" minOccurs="0"/>
                <xsd:element ref="ns3:TaxCatchAll" minOccurs="0"/>
                <xsd:element ref="ns3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6f698-a30e-421a-aae6-ef72140497fd" elementFormDefault="qualified">
    <xsd:import namespace="http://schemas.microsoft.com/office/2006/documentManagement/types"/>
    <xsd:import namespace="http://schemas.microsoft.com/office/infopath/2007/PartnerControls"/>
    <xsd:element name="DNB-AuteurFix" ma:index="6" nillable="true" ma:displayName="Author" ma:SearchPeopleOnly="false" ma:internalName="DNB_x002d_AuteurFix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Ontvanger" ma:index="7" nillable="true" ma:displayName="Recipient" ma:SearchPeopleOnly="false" ma:internalName="DNB_x002d_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CCOntvanger" ma:index="8" nillable="true" ma:displayName="CC Recipient" ma:SearchPeopleOnly="false" ma:internalName="DNB_x002d_CCOntvanger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NB-Opmerkingen" ma:index="9" nillable="true" ma:displayName="Remarks" ma:hidden="true" ma:internalName="DNB_x002d_Opmerkingen">
      <xsd:simpleType>
        <xsd:restriction base="dms:Note"/>
      </xsd:simpleType>
    </xsd:element>
    <xsd:element name="DNB-Sjabloon" ma:index="10" nillable="true" ma:displayName="Sjabloon" ma:hidden="true" ma:internalName="DNB_x002d_Sjabloon">
      <xsd:simpleType>
        <xsd:restriction base="dms:Text"/>
      </xsd:simpleType>
    </xsd:element>
    <xsd:element name="EmTo" ma:index="11" nillable="true" ma:displayName="E-mail To" ma:hidden="true" ma:internalName="EmTo">
      <xsd:simpleType>
        <xsd:restriction base="dms:Note">
          <xsd:maxLength value="255"/>
        </xsd:restriction>
      </xsd:simpleType>
    </xsd:element>
    <xsd:element name="EmFromName" ma:index="12" nillable="true" ma:displayName="E-mail From" ma:hidden="true" ma:internalName="EmFromName">
      <xsd:simpleType>
        <xsd:restriction base="dms:Text"/>
      </xsd:simpleType>
    </xsd:element>
    <xsd:element name="EmCC" ma:index="13" nillable="true" ma:displayName="E-mail CC" ma:hidden="true" ma:internalName="EmCC">
      <xsd:simpleType>
        <xsd:restriction base="dms:Note">
          <xsd:maxLength value="255"/>
        </xsd:restriction>
      </xsd:simpleType>
    </xsd:element>
    <xsd:element name="EmDate" ma:index="14" nillable="true" ma:displayName="E-mail Date" ma:hidden="true" ma:internalName="EmDate">
      <xsd:simpleType>
        <xsd:restriction base="dms:DateTime"/>
      </xsd:simpleType>
    </xsd:element>
    <xsd:element name="EmAttachCount" ma:index="15" nillable="true" ma:displayName="E-mail Attachment Count" ma:hidden="true" ma:internalName="EmAttachCount">
      <xsd:simpleType>
        <xsd:restriction base="dms:Text"/>
      </xsd:simpleType>
    </xsd:element>
    <xsd:element name="EmAttachmentNames" ma:index="16" nillable="true" ma:displayName="E-mail Attachment Names" ma:hidden="true" ma:internalName="EmAttachmentNames">
      <xsd:simpleType>
        <xsd:restriction base="dms:Note">
          <xsd:maxLength value="255"/>
        </xsd:restriction>
      </xsd:simpleType>
    </xsd:element>
    <xsd:element name="DNB-Distributie" ma:index="17" nillable="true" ma:displayName="Distributie" ma:default="False" ma:hidden="true" ma:internalName="DNB_x002d_Distributie">
      <xsd:simpleType>
        <xsd:restriction base="dms:Boolean"/>
      </xsd:simpleType>
    </xsd:element>
    <xsd:element name="o647aae0ad2f4ff5acdc41f964aa5af6" ma:index="19" nillable="true" ma:taxonomy="true" ma:internalName="DNB_x002d_Afdeling_TaxHTField0" ma:taxonomyFieldName="DNB_x002d_Afdeling" ma:displayName="Department" ma:fieldId="{8647aae0-ad2f-4ff5-acdc-41f964aa5af6}" ma:sspId="1e3213a6-3d3a-4fd1-b2e1-5dac641bbf5e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id6c789cff804afba200fcd377146773" ma:index="21" nillable="true" ma:taxonomy="true" ma:internalName="DNB_x002d_Divisie_TaxHTField0" ma:taxonomyFieldName="DNB_x002d_Divisie" ma:displayName="Division" ma:fieldId="{2d6c789c-ff80-4afb-a200-fcd377146773}" ma:sspId="1e3213a6-3d3a-4fd1-b2e1-5dac641bbf5e" ma:termSetId="f1bb8585-b79d-427a-822a-3c18649c7534" ma:anchorId="b61b89a1-fb9f-476c-9b0d-f5c5c893d3bc" ma:open="false" ma:isKeyword="false">
      <xsd:complexType>
        <xsd:sequence>
          <xsd:element ref="pc:Terms" minOccurs="0" maxOccurs="1"/>
        </xsd:sequence>
      </xsd:complexType>
    </xsd:element>
    <xsd:element name="fad229a51b924077bad6f12c552b436b" ma:index="26" ma:taxonomy="true" ma:internalName="DNB_x002d_SecurityLevel_TaxHTField0" ma:taxonomyFieldName="DNB_x002d_SecurityLevel" ma:displayName="Confidentiality" ma:fieldId="{fad229a5-1b92-4077-bad6-f12c552b436b}" ma:sspId="1e3213a6-3d3a-4fd1-b2e1-5dac641bbf5e" ma:termSetId="d600dd74-336e-46fc-bce3-731836ca17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d32f0385ad4870b0ad87bfeb983764" ma:index="30" ma:taxonomy="true" ma:internalName="oad32f0385ad4870b0ad87bfeb983764" ma:taxonomyFieldName="DNB_x002d_Taaklabel" ma:displayName="DNB Label" ma:default="" ma:fieldId="{8ad32f03-85ad-4870-b0ad-87bfeb983764}" ma:taxonomyMulti="true" ma:sspId="1e3213a6-3d3a-4fd1-b2e1-5dac641bbf5e" ma:termSetId="090b21a2-0fe0-4d6c-a6c2-301ed207ecf5" ma:anchorId="366a87f3-ac3e-49b4-9dd5-7d2002b0cb80" ma:open="false" ma:isKeyword="false">
      <xsd:complexType>
        <xsd:sequence>
          <xsd:element ref="pc:Terms" minOccurs="0" maxOccurs="1"/>
        </xsd:sequence>
      </xsd:complexType>
    </xsd:element>
    <xsd:element name="p8628bda0807413da3ad070d5f0a43fa" ma:index="31" nillable="true" ma:taxonomy="true" ma:internalName="DNB_x002d_Sector_TaxHTField0" ma:taxonomyFieldName="Sector" ma:displayName="Sector" ma:default="" ma:fieldId="{98628bda-0807-413d-a3ad-070d5f0a43fa}" ma:taxonomyMulti="true" ma:sspId="1e3213a6-3d3a-4fd1-b2e1-5dac641bbf5e" ma:termSetId="2286d354-b4d5-46d6-982d-f65ea82a118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3b39cc-0e69-4665-8db4-7ab582043597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32" nillable="true" ma:displayName="Taxonomy Catch All Column" ma:hidden="true" ma:list="{d7007a5b-f77e-4e66-aa51-91671df3bc0b}" ma:internalName="TaxCatchAll" ma:showField="CatchAllData" ma:web="ac26f698-a30e-421a-aae6-ef7214049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33" nillable="true" ma:displayName="Taxonomy Catch All Column1" ma:hidden="true" ma:list="{d7007a5b-f77e-4e66-aa51-91671df3bc0b}" ma:internalName="TaxCatchAllLabel" ma:readOnly="true" ma:showField="CatchAllDataLabel" ma:web="ac26f698-a30e-421a-aae6-ef72140497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AttachCount xmlns="ac26f698-a30e-421a-aae6-ef72140497fd" xsi:nil="true"/>
    <DNB-Ontvanger xmlns="ac26f698-a30e-421a-aae6-ef72140497fd">
      <UserInfo>
        <DisplayName/>
        <AccountId xsi:nil="true"/>
        <AccountType/>
      </UserInfo>
    </DNB-Ontvanger>
    <TaxCatchAll xmlns="c73b39cc-0e69-4665-8db4-7ab582043597">
      <Value>116</Value>
      <Value>98</Value>
      <Value>7</Value>
      <Value>6</Value>
      <Value>4</Value>
      <Value>3</Value>
    </TaxCatchAll>
    <DNB-CCOntvanger xmlns="ac26f698-a30e-421a-aae6-ef72140497fd">
      <UserInfo>
        <DisplayName/>
        <AccountId xsi:nil="true"/>
        <AccountType/>
      </UserInfo>
    </DNB-CCOntvanger>
    <DNB-Opmerkingen xmlns="ac26f698-a30e-421a-aae6-ef72140497fd" xsi:nil="true"/>
    <EmCC xmlns="ac26f698-a30e-421a-aae6-ef72140497fd" xsi:nil="true"/>
    <oad32f0385ad4870b0ad87bfeb983764 xmlns="ac26f698-a30e-421a-aae6-ef72140497fd">
      <Terms xmlns="http://schemas.microsoft.com/office/infopath/2007/PartnerControls">
        <TermInfo xmlns="http://schemas.microsoft.com/office/infopath/2007/PartnerControls">
          <TermName>Open Boek Toezicht</TermName>
          <TermId>f5dfc995-a69f-4242-832a-197e3a75d8a0</TermId>
        </TermInfo>
        <TermInfo xmlns="http://schemas.microsoft.com/office/infopath/2007/PartnerControls">
          <TermName>Werkafspraken - Standaardbrieven en -formats</TermName>
          <TermId>fdfbd62a-2a93-4f40-87ea-70b942fa96e8</TermId>
        </TermInfo>
      </Terms>
    </oad32f0385ad4870b0ad87bfeb983764>
    <DNB-AuteurFix xmlns="ac26f698-a30e-421a-aae6-ef72140497fd">
      <UserInfo>
        <DisplayName/>
        <AccountId xsi:nil="true"/>
        <AccountType/>
      </UserInfo>
    </DNB-AuteurFix>
    <EmAttachmentNames xmlns="ac26f698-a30e-421a-aae6-ef72140497fd" xsi:nil="true"/>
    <id6c789cff804afba200fcd377146773 xmlns="ac26f698-a30e-421a-aae6-ef72140497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Toezicht horizontale functies en integriteit</TermName>
          <TermId xmlns="http://schemas.microsoft.com/office/infopath/2007/PartnerControls">2090ac3b-cfcd-4ba9-a359-6b4437152e28</TermId>
        </TermInfo>
      </Terms>
    </id6c789cff804afba200fcd377146773>
    <DNB-Sjabloon xmlns="ac26f698-a30e-421a-aae6-ef72140497fd" xsi:nil="true"/>
    <EmFromName xmlns="ac26f698-a30e-421a-aae6-ef72140497fd" xsi:nil="true"/>
    <DNB-Distributie xmlns="ac26f698-a30e-421a-aae6-ef72140497fd">false</DNB-Distributie>
    <EmTo xmlns="ac26f698-a30e-421a-aae6-ef72140497fd" xsi:nil="true"/>
    <o647aae0ad2f4ff5acdc41f964aa5af6 xmlns="ac26f698-a30e-421a-aae6-ef72140497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Expertisecentrum toetsingen</TermName>
          <TermId xmlns="http://schemas.microsoft.com/office/infopath/2007/PartnerControls">84b481e1-98a3-4630-9da0-7031c7a349ac</TermId>
        </TermInfo>
      </Terms>
    </o647aae0ad2f4ff5acdc41f964aa5af6>
    <fad229a51b924077bad6f12c552b436b xmlns="ac26f698-a30e-421a-aae6-ef72140497f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DNB-CONFIDENTIAL</TermName>
          <TermId xmlns="http://schemas.microsoft.com/office/infopath/2007/PartnerControls">0d19c132-6aba-4942-9ddc-30e834628626</TermId>
        </TermInfo>
      </Terms>
    </fad229a51b924077bad6f12c552b436b>
    <p8628bda0807413da3ad070d5f0a43fa xmlns="ac26f698-a30e-421a-aae6-ef72140497fd">
      <Terms xmlns="http://schemas.microsoft.com/office/infopath/2007/PartnerControls"/>
    </p8628bda0807413da3ad070d5f0a43fa>
    <EmDate xmlns="ac26f698-a30e-421a-aae6-ef72140497fd" xsi:nil="true"/>
    <_dlc_DocId xmlns="c73b39cc-0e69-4665-8db4-7ab582043597">T038-1771396774-147</_dlc_DocId>
    <_dlc_DocIdUrl xmlns="c73b39cc-0e69-4665-8db4-7ab582043597">
      <Url>https://tasks.sharepoint.dnb.nl/sites/tu-Toetsingen/_layouts/15/DocIdRedir.aspx?ID=T038-1771396774-147</Url>
      <Description>T038-1771396774-147</Description>
    </_dlc_DocIdUrl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01C1E-E0B9-4F0D-952A-759A6983B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95741C-2260-41AA-86DA-0250826AA62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C34E279-0504-4F6F-A04D-DC7CF1DD128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A9BAD3E-551F-401E-A462-831703C0E3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26f698-a30e-421a-aae6-ef72140497fd"/>
    <ds:schemaRef ds:uri="c73b39cc-0e69-4665-8db4-7ab582043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885B101-B27D-4163-B50F-D93A140F7A34}">
  <ds:schemaRefs>
    <ds:schemaRef ds:uri="http://schemas.microsoft.com/office/2006/metadata/properties"/>
    <ds:schemaRef ds:uri="http://schemas.microsoft.com/office/infopath/2007/PartnerControls"/>
    <ds:schemaRef ds:uri="ac26f698-a30e-421a-aae6-ef72140497fd"/>
    <ds:schemaRef ds:uri="c73b39cc-0e69-4665-8db4-7ab582043597"/>
  </ds:schemaRefs>
</ds:datastoreItem>
</file>

<file path=customXml/itemProps6.xml><?xml version="1.0" encoding="utf-8"?>
<ds:datastoreItem xmlns:ds="http://schemas.openxmlformats.org/officeDocument/2006/customXml" ds:itemID="{5EE299EB-CB69-4046-B80F-1384A6F7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513</Words>
  <Characters>2823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Geschiktheidsmatrix pensioenfondsen</vt:lpstr>
      <vt:lpstr/>
    </vt:vector>
  </TitlesOfParts>
  <Company>De Nederlandsche Bank N.V.</Company>
  <LinksUpToDate>false</LinksUpToDate>
  <CharactersWithSpaces>3330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Geschiktheidsmatrix pensioenfondsen</dc:title>
  <dc:subject/>
  <dc:creator>Zibare, S. (Shiyar) (THI_ECT)</dc:creator>
  <cp:keywords/>
  <dc:description/>
  <cp:lastModifiedBy>Vries, Ja.n. de (Jan) (COM_COM)</cp:lastModifiedBy>
  <cp:revision>4</cp:revision>
  <cp:lastPrinted>2020-02-18T13:43:00Z</cp:lastPrinted>
  <dcterms:created xsi:type="dcterms:W3CDTF">2020-02-20T13:11:00Z</dcterms:created>
  <dcterms:modified xsi:type="dcterms:W3CDTF">2020-02-20T15:32:00Z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0x0101001A9AF98CE4D646E7BAD5E0A615FBC45700531684C5AA7845B1B8AD3BF3F8A4C4F800ED6924D2A9B4DA448F91A2EB11524741</vt:lpwstr>
  </property>
  <property fmtid="{D5CDD505-2E9C-101B-9397-08002B2CF9AE}" pid="3" name="nfb347e1221645fda76d4c48becd33cd">
    <vt:lpwstr>Lopend|9178452f-7c5d-4617-8a9d-cb6cbffbcbfc</vt:lpwstr>
  </property>
  <property fmtid="{D5CDD505-2E9C-101B-9397-08002B2CF9AE}" pid="4" name="Sector">
    <vt:lpwstr/>
  </property>
  <property fmtid="{D5CDD505-2E9C-101B-9397-08002B2CF9AE}" pid="5" name="DNB-Divisie">
    <vt:lpwstr>7;#Toezicht horizontale functies en integriteit|2090ac3b-cfcd-4ba9-a359-6b4437152e28</vt:lpwstr>
  </property>
  <property fmtid="{D5CDD505-2E9C-101B-9397-08002B2CF9AE}" pid="6" name="DNB-SecurityLevel">
    <vt:lpwstr>4;#DNB-CONFIDENTIAL|0d19c132-6aba-4942-9ddc-30e834628626</vt:lpwstr>
  </property>
  <property fmtid="{D5CDD505-2E9C-101B-9397-08002B2CF9AE}" pid="7" name="DNB-Afdeling">
    <vt:lpwstr>6;#Expertisecentrum toetsingen|84b481e1-98a3-4630-9da0-7031c7a349ac</vt:lpwstr>
  </property>
  <property fmtid="{D5CDD505-2E9C-101B-9397-08002B2CF9AE}" pid="8" name="DNB-Taaklabel">
    <vt:lpwstr>116;#Open Boek Toezicht|f5dfc995-a69f-4242-832a-197e3a75d8a0;#98;#Werkafspraken - Standaardbrieven en -formats|fdfbd62a-2a93-4f40-87ea-70b942fa96e8</vt:lpwstr>
  </property>
  <property fmtid="{D5CDD505-2E9C-101B-9397-08002B2CF9AE}" pid="9" name="DNB-Status">
    <vt:lpwstr>3;#Lopend|9178452f-7c5d-4617-8a9d-cb6cbffbcbfc</vt:lpwstr>
  </property>
  <property fmtid="{D5CDD505-2E9C-101B-9397-08002B2CF9AE}" pid="10" name="_dlc_DocIdItemGuid">
    <vt:lpwstr>b18f3842-a568-4c83-be4e-3101b18f9e62</vt:lpwstr>
  </property>
</Properties>
</file>